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67F10" w14:textId="77777777" w:rsidR="007B0497" w:rsidRDefault="007B0497" w:rsidP="00A67C0E">
      <w:pPr>
        <w:widowControl/>
        <w:ind w:left="720" w:hanging="360"/>
        <w:contextualSpacing/>
      </w:pPr>
    </w:p>
    <w:p w14:paraId="007E9C07" w14:textId="513F1BFF" w:rsidR="007B0497" w:rsidRDefault="007B0497" w:rsidP="007B0497">
      <w:pPr>
        <w:widowControl/>
        <w:contextualSpacing/>
        <w:jc w:val="both"/>
        <w:rPr>
          <w:rFonts w:cstheme="minorHAnsi"/>
          <w:b/>
          <w:bCs/>
          <w:i/>
          <w:iCs/>
          <w:sz w:val="24"/>
          <w:szCs w:val="24"/>
        </w:rPr>
      </w:pPr>
      <w:r w:rsidRPr="007B0497">
        <w:rPr>
          <w:rFonts w:cstheme="minorHAnsi"/>
          <w:b/>
          <w:bCs/>
          <w:i/>
          <w:iCs/>
          <w:sz w:val="24"/>
          <w:szCs w:val="24"/>
        </w:rPr>
        <w:t>INSTRUÇÃO NORMATIVA</w:t>
      </w:r>
    </w:p>
    <w:p w14:paraId="7D21E9F6" w14:textId="77777777" w:rsidR="007B0497" w:rsidRPr="007B0497" w:rsidRDefault="007B0497" w:rsidP="007B0497">
      <w:pPr>
        <w:widowControl/>
        <w:contextualSpacing/>
        <w:jc w:val="both"/>
        <w:rPr>
          <w:rFonts w:cstheme="minorHAnsi"/>
          <w:b/>
          <w:bCs/>
          <w:i/>
          <w:iCs/>
          <w:sz w:val="24"/>
          <w:szCs w:val="24"/>
        </w:rPr>
      </w:pPr>
    </w:p>
    <w:p w14:paraId="19CBD078" w14:textId="77777777" w:rsidR="007B0497" w:rsidRDefault="007B0497" w:rsidP="007B0497">
      <w:pPr>
        <w:pStyle w:val="TableParagraph"/>
        <w:spacing w:line="273" w:lineRule="exact"/>
        <w:rPr>
          <w:rFonts w:cstheme="minorHAnsi"/>
          <w:b/>
          <w:bCs/>
          <w:w w:val="105"/>
          <w:sz w:val="24"/>
          <w:szCs w:val="24"/>
        </w:rPr>
      </w:pPr>
      <w:r w:rsidRPr="00D63B95">
        <w:rPr>
          <w:rFonts w:cstheme="minorHAnsi"/>
          <w:b/>
          <w:bCs/>
          <w:w w:val="105"/>
          <w:sz w:val="24"/>
          <w:szCs w:val="24"/>
        </w:rPr>
        <w:t>DEFESA DA CONCORRÊNCIA</w:t>
      </w:r>
    </w:p>
    <w:p w14:paraId="4E728101" w14:textId="77777777" w:rsidR="007B0497" w:rsidRPr="007B0497" w:rsidRDefault="007B0497" w:rsidP="007B0497">
      <w:pPr>
        <w:pStyle w:val="PargrafodaLista"/>
        <w:widowControl/>
        <w:ind w:left="720"/>
        <w:contextualSpacing/>
        <w:rPr>
          <w:rFonts w:eastAsia="Times New Roman" w:cstheme="minorHAnsi"/>
          <w:b/>
          <w:caps/>
          <w:sz w:val="24"/>
          <w:szCs w:val="24"/>
          <w:u w:val="single"/>
        </w:rPr>
      </w:pPr>
    </w:p>
    <w:p w14:paraId="3854E22F" w14:textId="77777777" w:rsidR="007B0497" w:rsidRPr="007B0497" w:rsidRDefault="007B0497" w:rsidP="007B0497">
      <w:pPr>
        <w:pStyle w:val="PargrafodaLista"/>
        <w:widowControl/>
        <w:ind w:left="720"/>
        <w:contextualSpacing/>
        <w:rPr>
          <w:rFonts w:eastAsia="Times New Roman" w:cstheme="minorHAnsi"/>
          <w:b/>
          <w:caps/>
          <w:sz w:val="24"/>
          <w:szCs w:val="24"/>
          <w:u w:val="single"/>
        </w:rPr>
      </w:pPr>
    </w:p>
    <w:p w14:paraId="188058A8" w14:textId="14346008" w:rsidR="00A67C0E" w:rsidRPr="004B5C15" w:rsidRDefault="00A67C0E" w:rsidP="00A67C0E">
      <w:pPr>
        <w:pStyle w:val="PargrafodaLista"/>
        <w:widowControl/>
        <w:numPr>
          <w:ilvl w:val="0"/>
          <w:numId w:val="19"/>
        </w:numPr>
        <w:ind w:left="720"/>
        <w:contextualSpacing/>
        <w:rPr>
          <w:rFonts w:eastAsia="Times New Roman" w:cstheme="minorHAnsi"/>
          <w:b/>
          <w:caps/>
          <w:sz w:val="24"/>
          <w:szCs w:val="24"/>
          <w:u w:val="single"/>
        </w:rPr>
      </w:pPr>
      <w:r w:rsidRPr="00FB755B">
        <w:rPr>
          <w:rFonts w:eastAsia="Times New Roman" w:cstheme="minorHAnsi"/>
          <w:b/>
          <w:caps/>
          <w:sz w:val="24"/>
          <w:szCs w:val="24"/>
          <w:u w:val="single"/>
          <w:lang w:val="pt-BR"/>
        </w:rPr>
        <w:t>C</w:t>
      </w:r>
      <w:r w:rsidRPr="004B5C15">
        <w:rPr>
          <w:rFonts w:eastAsia="Times New Roman" w:cstheme="minorHAnsi"/>
          <w:b/>
          <w:caps/>
          <w:sz w:val="24"/>
          <w:szCs w:val="24"/>
          <w:u w:val="single"/>
        </w:rPr>
        <w:t>ONSIDERAÇÕES E OBJETIVOS</w:t>
      </w:r>
    </w:p>
    <w:p w14:paraId="7821BD6A" w14:textId="77777777" w:rsidR="009D1A5B" w:rsidRPr="00D63B95" w:rsidRDefault="009D1A5B" w:rsidP="00D63B95">
      <w:pPr>
        <w:jc w:val="both"/>
        <w:rPr>
          <w:rFonts w:eastAsia="Times New Roman" w:cstheme="minorHAnsi"/>
          <w:sz w:val="24"/>
          <w:szCs w:val="24"/>
        </w:rPr>
      </w:pPr>
    </w:p>
    <w:p w14:paraId="416C959A" w14:textId="69485A05" w:rsidR="009D1A5B" w:rsidRPr="00D63B95" w:rsidRDefault="0085316D" w:rsidP="00D63B95">
      <w:pPr>
        <w:pStyle w:val="Corpodetexto"/>
        <w:ind w:left="0" w:firstLine="0"/>
        <w:jc w:val="both"/>
        <w:rPr>
          <w:rFonts w:asciiTheme="minorHAnsi" w:hAnsiTheme="minorHAnsi" w:cstheme="minorHAnsi"/>
          <w:lang w:val="pt-BR"/>
        </w:rPr>
      </w:pPr>
      <w:r w:rsidRPr="00D63B95">
        <w:rPr>
          <w:rFonts w:asciiTheme="minorHAnsi" w:hAnsiTheme="minorHAnsi" w:cstheme="minorHAnsi"/>
          <w:lang w:val="pt-BR"/>
        </w:rPr>
        <w:t xml:space="preserve">Estabelecer princípios e diretrizes a serem seguidos pelos </w:t>
      </w:r>
      <w:r w:rsidR="003D32A5">
        <w:rPr>
          <w:rFonts w:asciiTheme="minorHAnsi" w:hAnsiTheme="minorHAnsi" w:cstheme="minorHAnsi"/>
          <w:lang w:val="pt-BR"/>
        </w:rPr>
        <w:t>C</w:t>
      </w:r>
      <w:r w:rsidRPr="00D63B95">
        <w:rPr>
          <w:rFonts w:asciiTheme="minorHAnsi" w:hAnsiTheme="minorHAnsi" w:cstheme="minorHAnsi"/>
          <w:lang w:val="pt-BR"/>
        </w:rPr>
        <w:t>olaboradores do Grupo EcoRodovias</w:t>
      </w:r>
      <w:r w:rsidR="00A67C0E">
        <w:rPr>
          <w:rFonts w:asciiTheme="minorHAnsi" w:hAnsiTheme="minorHAnsi" w:cstheme="minorHAnsi"/>
          <w:lang w:val="pt-BR"/>
        </w:rPr>
        <w:t xml:space="preserve"> </w:t>
      </w:r>
      <w:r w:rsidR="00A67C0E" w:rsidRPr="00A67C0E">
        <w:rPr>
          <w:rFonts w:asciiTheme="minorHAnsi" w:hAnsiTheme="minorHAnsi" w:cstheme="minorHAnsi"/>
          <w:lang w:val="pt-BR"/>
        </w:rPr>
        <w:t>(“EcoRodovias”)</w:t>
      </w:r>
      <w:r w:rsidR="00A67C0E">
        <w:rPr>
          <w:rFonts w:asciiTheme="minorHAnsi" w:hAnsiTheme="minorHAnsi" w:cstheme="minorHAnsi"/>
          <w:lang w:val="pt-BR"/>
        </w:rPr>
        <w:t xml:space="preserve"> </w:t>
      </w:r>
      <w:r w:rsidRPr="00D63B95">
        <w:rPr>
          <w:rFonts w:asciiTheme="minorHAnsi" w:hAnsiTheme="minorHAnsi" w:cstheme="minorHAnsi"/>
          <w:lang w:val="pt-BR"/>
        </w:rPr>
        <w:t>com relação à defesa da concorrência, em especial ao relacionamento d</w:t>
      </w:r>
      <w:r w:rsidR="00725400">
        <w:rPr>
          <w:rFonts w:asciiTheme="minorHAnsi" w:hAnsiTheme="minorHAnsi" w:cstheme="minorHAnsi"/>
          <w:lang w:val="pt-BR"/>
        </w:rPr>
        <w:t xml:space="preserve">a </w:t>
      </w:r>
      <w:r w:rsidRPr="00D63B95">
        <w:rPr>
          <w:rFonts w:asciiTheme="minorHAnsi" w:hAnsiTheme="minorHAnsi" w:cstheme="minorHAnsi"/>
          <w:lang w:val="pt-BR"/>
        </w:rPr>
        <w:t xml:space="preserve">EcoRodovias com seus concorrentes, associações, bem como em licitações que </w:t>
      </w:r>
      <w:r w:rsidR="00725400">
        <w:rPr>
          <w:rFonts w:asciiTheme="minorHAnsi" w:hAnsiTheme="minorHAnsi" w:cstheme="minorHAnsi"/>
          <w:lang w:val="pt-BR"/>
        </w:rPr>
        <w:t xml:space="preserve">a </w:t>
      </w:r>
      <w:r w:rsidR="00725400" w:rsidRPr="00020936">
        <w:rPr>
          <w:rFonts w:asciiTheme="minorHAnsi" w:hAnsiTheme="minorHAnsi" w:cstheme="minorHAnsi"/>
          <w:lang w:val="pt-BR"/>
        </w:rPr>
        <w:t xml:space="preserve">EcoRodovias </w:t>
      </w:r>
      <w:r w:rsidRPr="00D63B95">
        <w:rPr>
          <w:rFonts w:asciiTheme="minorHAnsi" w:hAnsiTheme="minorHAnsi" w:cstheme="minorHAnsi"/>
          <w:lang w:val="pt-BR"/>
        </w:rPr>
        <w:t>particip</w:t>
      </w:r>
      <w:r w:rsidR="00725400">
        <w:rPr>
          <w:rFonts w:asciiTheme="minorHAnsi" w:hAnsiTheme="minorHAnsi" w:cstheme="minorHAnsi"/>
          <w:lang w:val="pt-BR"/>
        </w:rPr>
        <w:t>e</w:t>
      </w:r>
      <w:r w:rsidRPr="00D63B95">
        <w:rPr>
          <w:rFonts w:asciiTheme="minorHAnsi" w:hAnsiTheme="minorHAnsi" w:cstheme="minorHAnsi"/>
          <w:lang w:val="pt-BR"/>
        </w:rPr>
        <w:t>, de modo a prevenir e combater práticas que prejudiquem o ambiente</w:t>
      </w:r>
      <w:r w:rsidRPr="00D63B95">
        <w:rPr>
          <w:rFonts w:asciiTheme="minorHAnsi" w:hAnsiTheme="minorHAnsi" w:cstheme="minorHAnsi"/>
          <w:w w:val="99"/>
          <w:lang w:val="pt-BR"/>
        </w:rPr>
        <w:t xml:space="preserve"> </w:t>
      </w:r>
      <w:r w:rsidRPr="00D63B95">
        <w:rPr>
          <w:rFonts w:asciiTheme="minorHAnsi" w:hAnsiTheme="minorHAnsi" w:cstheme="minorHAnsi"/>
          <w:lang w:val="pt-BR"/>
        </w:rPr>
        <w:t>concorrencial.</w:t>
      </w:r>
    </w:p>
    <w:p w14:paraId="7DB405CA" w14:textId="4154C306" w:rsidR="009D1A5B" w:rsidRPr="00D63B95" w:rsidRDefault="009D1A5B" w:rsidP="00D63B95">
      <w:pPr>
        <w:jc w:val="both"/>
        <w:rPr>
          <w:rFonts w:eastAsia="Calibri" w:cstheme="minorHAnsi"/>
          <w:sz w:val="24"/>
          <w:szCs w:val="24"/>
          <w:lang w:val="pt-BR"/>
        </w:rPr>
      </w:pPr>
    </w:p>
    <w:p w14:paraId="7E4F1635" w14:textId="271470CB" w:rsidR="009D1A5B" w:rsidRPr="00D63B95" w:rsidRDefault="0085316D" w:rsidP="00D63B95">
      <w:pPr>
        <w:pStyle w:val="PargrafodaLista"/>
        <w:widowControl/>
        <w:numPr>
          <w:ilvl w:val="0"/>
          <w:numId w:val="19"/>
        </w:numPr>
        <w:ind w:left="720"/>
        <w:contextualSpacing/>
        <w:rPr>
          <w:rFonts w:eastAsia="Times New Roman" w:cstheme="minorHAnsi"/>
          <w:b/>
          <w:caps/>
          <w:sz w:val="24"/>
          <w:szCs w:val="24"/>
          <w:u w:val="single"/>
        </w:rPr>
      </w:pPr>
      <w:r w:rsidRPr="00D63B95">
        <w:rPr>
          <w:rFonts w:eastAsia="Times New Roman" w:cstheme="minorHAnsi"/>
          <w:b/>
          <w:caps/>
          <w:sz w:val="24"/>
          <w:szCs w:val="24"/>
          <w:u w:val="single"/>
        </w:rPr>
        <w:t>APLICAÇÃO</w:t>
      </w:r>
    </w:p>
    <w:p w14:paraId="3B13EAF6" w14:textId="5843E6ED" w:rsidR="009D1A5B" w:rsidRPr="00D63B95" w:rsidRDefault="003D77B6" w:rsidP="00D63B95">
      <w:pPr>
        <w:tabs>
          <w:tab w:val="left" w:pos="7260"/>
        </w:tabs>
        <w:jc w:val="both"/>
        <w:rPr>
          <w:rFonts w:eastAsia="Times New Roman" w:cstheme="minorHAnsi"/>
          <w:sz w:val="24"/>
          <w:szCs w:val="24"/>
        </w:rPr>
      </w:pPr>
      <w:r>
        <w:rPr>
          <w:rFonts w:eastAsia="Times New Roman" w:cstheme="minorHAnsi"/>
          <w:sz w:val="24"/>
          <w:szCs w:val="24"/>
        </w:rPr>
        <w:tab/>
      </w:r>
    </w:p>
    <w:p w14:paraId="71C8C2C8" w14:textId="4B38A047" w:rsidR="00A67C0E" w:rsidRPr="00D63B95" w:rsidRDefault="00A67C0E" w:rsidP="00A67C0E">
      <w:pPr>
        <w:jc w:val="both"/>
        <w:rPr>
          <w:rFonts w:cstheme="minorHAnsi"/>
          <w:sz w:val="24"/>
          <w:szCs w:val="24"/>
          <w:lang w:val="pt-BR"/>
        </w:rPr>
      </w:pPr>
      <w:r w:rsidRPr="00A16F98">
        <w:rPr>
          <w:rFonts w:cstheme="minorHAnsi"/>
          <w:bCs/>
          <w:sz w:val="24"/>
          <w:szCs w:val="24"/>
          <w:lang w:val="pt-BR"/>
        </w:rPr>
        <w:t xml:space="preserve">As disposições desta Instrução Normativa aplicam-se </w:t>
      </w:r>
      <w:r>
        <w:rPr>
          <w:rFonts w:cstheme="minorHAnsi"/>
          <w:bCs/>
          <w:sz w:val="24"/>
          <w:szCs w:val="24"/>
          <w:lang w:val="pt-BR"/>
        </w:rPr>
        <w:t>a</w:t>
      </w:r>
      <w:r w:rsidRPr="00D63B95">
        <w:rPr>
          <w:rFonts w:cstheme="minorHAnsi"/>
          <w:sz w:val="24"/>
          <w:szCs w:val="24"/>
          <w:lang w:val="pt-BR"/>
        </w:rPr>
        <w:t xml:space="preserve"> todos os Colaboradores de todas as unidades da EcoRodovias</w:t>
      </w:r>
      <w:r w:rsidR="007022D6">
        <w:rPr>
          <w:rFonts w:cstheme="minorHAnsi"/>
          <w:sz w:val="24"/>
          <w:szCs w:val="24"/>
          <w:lang w:val="pt-BR"/>
        </w:rPr>
        <w:t xml:space="preserve"> como regras de conduta a serem observadas na interação com concorrentes</w:t>
      </w:r>
      <w:r w:rsidRPr="00D63B95">
        <w:rPr>
          <w:rFonts w:cstheme="minorHAnsi"/>
          <w:sz w:val="24"/>
          <w:szCs w:val="24"/>
          <w:lang w:val="pt-BR"/>
        </w:rPr>
        <w:t>.</w:t>
      </w:r>
    </w:p>
    <w:p w14:paraId="7FF40247" w14:textId="62DBD3A6" w:rsidR="005D4B37" w:rsidRPr="00D63B95" w:rsidRDefault="005D4B37" w:rsidP="00D63B95">
      <w:pPr>
        <w:jc w:val="both"/>
        <w:rPr>
          <w:rFonts w:eastAsia="Calibri" w:cstheme="minorHAnsi"/>
          <w:sz w:val="24"/>
          <w:szCs w:val="24"/>
          <w:lang w:val="pt-BR"/>
        </w:rPr>
      </w:pPr>
    </w:p>
    <w:p w14:paraId="4F08584D" w14:textId="36F75A17" w:rsidR="009D1A5B" w:rsidRPr="00D63B95" w:rsidRDefault="0085316D" w:rsidP="00D63B95">
      <w:pPr>
        <w:pStyle w:val="Corpodetexto"/>
        <w:ind w:left="0" w:firstLine="0"/>
        <w:jc w:val="both"/>
        <w:rPr>
          <w:rFonts w:asciiTheme="minorHAnsi" w:hAnsiTheme="minorHAnsi" w:cstheme="minorHAnsi"/>
          <w:lang w:val="pt-BR"/>
        </w:rPr>
      </w:pPr>
      <w:r w:rsidRPr="00D63B95">
        <w:rPr>
          <w:rFonts w:asciiTheme="minorHAnsi" w:hAnsiTheme="minorHAnsi" w:cstheme="minorHAnsi"/>
          <w:lang w:val="pt-BR"/>
        </w:rPr>
        <w:t xml:space="preserve">As disposições desta Instrução Normativa deverão vigorar pelo prazo de 2 (dois) anos, quando deverá ser realizada a sua revisão pela </w:t>
      </w:r>
      <w:r w:rsidR="00A67C0E" w:rsidRPr="00D63B95">
        <w:rPr>
          <w:lang w:val="pt-BR"/>
        </w:rPr>
        <w:t xml:space="preserve">Diretoria de Compliance &amp; Governança, </w:t>
      </w:r>
      <w:r w:rsidR="007022D6">
        <w:rPr>
          <w:lang w:val="pt-BR"/>
        </w:rPr>
        <w:t xml:space="preserve">podendo </w:t>
      </w:r>
      <w:r w:rsidR="00A67C0E" w:rsidRPr="00D63B95">
        <w:rPr>
          <w:lang w:val="pt-BR"/>
        </w:rPr>
        <w:t>ser revisadas sempre que novos riscos foram identificados</w:t>
      </w:r>
      <w:r w:rsidRPr="00D63B95">
        <w:rPr>
          <w:rFonts w:asciiTheme="minorHAnsi" w:hAnsiTheme="minorHAnsi" w:cstheme="minorHAnsi"/>
          <w:lang w:val="pt-BR"/>
        </w:rPr>
        <w:t>.</w:t>
      </w:r>
    </w:p>
    <w:p w14:paraId="0E305B37" w14:textId="616F981D" w:rsidR="009D1A5B" w:rsidRPr="00D63B95" w:rsidRDefault="009D1A5B" w:rsidP="00D63B95">
      <w:pPr>
        <w:jc w:val="both"/>
        <w:rPr>
          <w:rFonts w:eastAsia="Calibri" w:cstheme="minorHAnsi"/>
          <w:sz w:val="24"/>
          <w:szCs w:val="24"/>
          <w:lang w:val="pt-BR"/>
        </w:rPr>
      </w:pPr>
    </w:p>
    <w:p w14:paraId="70280D44" w14:textId="2D6E668C" w:rsidR="009D1A5B" w:rsidRPr="00D63B95" w:rsidRDefault="0085316D" w:rsidP="00D63B95">
      <w:pPr>
        <w:pStyle w:val="Corpodetexto"/>
        <w:ind w:left="0" w:firstLine="0"/>
        <w:jc w:val="both"/>
        <w:rPr>
          <w:rFonts w:asciiTheme="minorHAnsi" w:eastAsia="Times New Roman" w:hAnsiTheme="minorHAnsi" w:cstheme="minorHAnsi"/>
          <w:lang w:val="pt-BR"/>
        </w:rPr>
      </w:pPr>
      <w:r w:rsidRPr="00D63B95">
        <w:rPr>
          <w:rFonts w:asciiTheme="minorHAnsi" w:hAnsiTheme="minorHAnsi" w:cstheme="minorHAnsi"/>
          <w:lang w:val="pt-BR"/>
        </w:rPr>
        <w:t xml:space="preserve">Esta Instrução Normativa entra em vigor a partir da data e </w:t>
      </w:r>
      <w:r w:rsidRPr="00D63B95">
        <w:rPr>
          <w:rFonts w:asciiTheme="minorHAnsi" w:eastAsia="Times New Roman" w:hAnsiTheme="minorHAnsi" w:cstheme="minorHAnsi"/>
          <w:lang w:val="pt-BR"/>
        </w:rPr>
        <w:t>revoga a Instrução Normativa</w:t>
      </w:r>
      <w:r w:rsidRPr="00D63B95">
        <w:rPr>
          <w:rFonts w:asciiTheme="minorHAnsi" w:eastAsia="Times New Roman" w:hAnsiTheme="minorHAnsi" w:cstheme="minorHAnsi"/>
          <w:w w:val="111"/>
          <w:lang w:val="pt-BR"/>
        </w:rPr>
        <w:t xml:space="preserve"> </w:t>
      </w:r>
      <w:r w:rsidRPr="00D63B95">
        <w:rPr>
          <w:rFonts w:asciiTheme="minorHAnsi" w:eastAsia="Times New Roman" w:hAnsiTheme="minorHAnsi" w:cstheme="minorHAnsi"/>
          <w:lang w:val="pt-BR"/>
        </w:rPr>
        <w:t>EcoRodovias IN/20</w:t>
      </w:r>
      <w:r w:rsidR="00A67C0E">
        <w:rPr>
          <w:rFonts w:asciiTheme="minorHAnsi" w:eastAsia="Times New Roman" w:hAnsiTheme="minorHAnsi" w:cstheme="minorHAnsi"/>
          <w:lang w:val="pt-BR"/>
        </w:rPr>
        <w:t>20</w:t>
      </w:r>
      <w:r w:rsidRPr="00D63B95">
        <w:rPr>
          <w:rFonts w:asciiTheme="minorHAnsi" w:eastAsia="Times New Roman" w:hAnsiTheme="minorHAnsi" w:cstheme="minorHAnsi"/>
          <w:lang w:val="pt-BR"/>
        </w:rPr>
        <w:t>/0</w:t>
      </w:r>
      <w:r w:rsidR="00A67C0E">
        <w:rPr>
          <w:rFonts w:asciiTheme="minorHAnsi" w:eastAsia="Times New Roman" w:hAnsiTheme="minorHAnsi" w:cstheme="minorHAnsi"/>
          <w:lang w:val="pt-BR"/>
        </w:rPr>
        <w:t>22</w:t>
      </w:r>
      <w:r w:rsidRPr="00D63B95">
        <w:rPr>
          <w:rFonts w:asciiTheme="minorHAnsi" w:eastAsia="Times New Roman" w:hAnsiTheme="minorHAnsi" w:cstheme="minorHAnsi"/>
          <w:lang w:val="pt-BR"/>
        </w:rPr>
        <w:t xml:space="preserve"> </w:t>
      </w:r>
      <w:r w:rsidR="00A67C0E">
        <w:rPr>
          <w:rFonts w:asciiTheme="minorHAnsi" w:eastAsia="Times New Roman" w:hAnsiTheme="minorHAnsi" w:cstheme="minorHAnsi"/>
          <w:lang w:val="pt-BR"/>
        </w:rPr>
        <w:t>de mesmo título</w:t>
      </w:r>
      <w:r w:rsidRPr="00D63B95">
        <w:rPr>
          <w:rFonts w:asciiTheme="minorHAnsi" w:eastAsia="Times New Roman" w:hAnsiTheme="minorHAnsi" w:cstheme="minorHAnsi"/>
          <w:lang w:val="pt-BR"/>
        </w:rPr>
        <w:t>.</w:t>
      </w:r>
    </w:p>
    <w:p w14:paraId="36E7051E" w14:textId="77777777" w:rsidR="009D1A5B" w:rsidRPr="00D63B95" w:rsidRDefault="009D1A5B" w:rsidP="00D63B95">
      <w:pPr>
        <w:jc w:val="both"/>
        <w:rPr>
          <w:rFonts w:eastAsia="Times New Roman" w:cstheme="minorHAnsi"/>
          <w:sz w:val="24"/>
          <w:szCs w:val="24"/>
          <w:lang w:val="pt-BR"/>
        </w:rPr>
      </w:pPr>
    </w:p>
    <w:p w14:paraId="57BC186E" w14:textId="32992997" w:rsidR="009D1A5B" w:rsidRPr="00D63B95" w:rsidRDefault="0085316D" w:rsidP="00D63B95">
      <w:pPr>
        <w:pStyle w:val="Corpodetexto"/>
        <w:ind w:left="0" w:firstLine="0"/>
        <w:jc w:val="both"/>
        <w:rPr>
          <w:rFonts w:asciiTheme="minorHAnsi" w:hAnsiTheme="minorHAnsi" w:cstheme="minorHAnsi"/>
          <w:lang w:val="pt-BR"/>
        </w:rPr>
      </w:pPr>
      <w:r w:rsidRPr="007B0497">
        <w:rPr>
          <w:rFonts w:asciiTheme="minorHAnsi" w:hAnsiTheme="minorHAnsi" w:cstheme="minorHAnsi"/>
          <w:lang w:val="pt-BR"/>
        </w:rPr>
        <w:t xml:space="preserve">São Paulo, </w:t>
      </w:r>
      <w:bookmarkStart w:id="0" w:name="_Hlk89184874"/>
      <w:r w:rsidR="007B0497" w:rsidRPr="007B0497">
        <w:rPr>
          <w:rFonts w:asciiTheme="minorHAnsi" w:hAnsiTheme="minorHAnsi" w:cstheme="minorHAnsi"/>
          <w:lang w:val="pt-BR"/>
        </w:rPr>
        <w:t>16</w:t>
      </w:r>
      <w:r w:rsidR="00A67C0E" w:rsidRPr="007B0497">
        <w:rPr>
          <w:rFonts w:asciiTheme="minorHAnsi" w:hAnsiTheme="minorHAnsi" w:cstheme="minorHAnsi"/>
          <w:lang w:val="pt-BR"/>
        </w:rPr>
        <w:t xml:space="preserve"> de </w:t>
      </w:r>
      <w:r w:rsidR="007B0497" w:rsidRPr="007B0497">
        <w:rPr>
          <w:rFonts w:asciiTheme="minorHAnsi" w:hAnsiTheme="minorHAnsi" w:cstheme="minorHAnsi"/>
          <w:lang w:val="pt-BR"/>
        </w:rPr>
        <w:t>maio</w:t>
      </w:r>
      <w:r w:rsidR="00A67C0E" w:rsidRPr="007B0497">
        <w:rPr>
          <w:rFonts w:asciiTheme="minorHAnsi" w:hAnsiTheme="minorHAnsi" w:cstheme="minorHAnsi"/>
          <w:lang w:val="pt-BR"/>
        </w:rPr>
        <w:t xml:space="preserve"> de 202</w:t>
      </w:r>
      <w:bookmarkEnd w:id="0"/>
      <w:r w:rsidR="00A67C0E" w:rsidRPr="007B0497">
        <w:rPr>
          <w:rFonts w:asciiTheme="minorHAnsi" w:hAnsiTheme="minorHAnsi" w:cstheme="minorHAnsi"/>
          <w:lang w:val="pt-BR"/>
        </w:rPr>
        <w:t>2</w:t>
      </w:r>
      <w:r w:rsidRPr="00D63B95">
        <w:rPr>
          <w:rFonts w:asciiTheme="minorHAnsi" w:hAnsiTheme="minorHAnsi" w:cstheme="minorHAnsi"/>
          <w:lang w:val="pt-BR"/>
        </w:rPr>
        <w:t>.</w:t>
      </w:r>
    </w:p>
    <w:p w14:paraId="66020734" w14:textId="77777777" w:rsidR="009D1A5B" w:rsidRPr="00D63B95" w:rsidRDefault="009D1A5B" w:rsidP="00D63B95">
      <w:pPr>
        <w:jc w:val="both"/>
        <w:rPr>
          <w:rFonts w:eastAsia="Calibri" w:cstheme="minorHAnsi"/>
          <w:sz w:val="24"/>
          <w:szCs w:val="24"/>
          <w:lang w:val="pt-BR"/>
        </w:rPr>
      </w:pPr>
    </w:p>
    <w:p w14:paraId="76DB4E86" w14:textId="77777777" w:rsidR="009D1A5B" w:rsidRPr="00D63B95" w:rsidRDefault="009D1A5B" w:rsidP="00D63B95">
      <w:pPr>
        <w:jc w:val="both"/>
        <w:rPr>
          <w:rFonts w:eastAsia="Calibri" w:cstheme="minorHAnsi"/>
          <w:sz w:val="24"/>
          <w:szCs w:val="24"/>
          <w:lang w:val="pt-BR"/>
        </w:rPr>
      </w:pPr>
    </w:p>
    <w:p w14:paraId="7C3EC26E" w14:textId="57692303" w:rsidR="00DF39C2" w:rsidRDefault="00DF39C2">
      <w:pPr>
        <w:pStyle w:val="Corpodetexto"/>
        <w:ind w:left="0" w:firstLine="0"/>
        <w:jc w:val="center"/>
        <w:rPr>
          <w:rFonts w:asciiTheme="minorHAnsi" w:hAnsiTheme="minorHAnsi" w:cstheme="minorHAnsi"/>
          <w:lang w:val="pt-BR"/>
        </w:rPr>
      </w:pPr>
    </w:p>
    <w:p w14:paraId="58B6AF0C" w14:textId="12F7E882" w:rsidR="009D1A5B" w:rsidRDefault="0085316D" w:rsidP="00D63B95">
      <w:pPr>
        <w:pStyle w:val="Corpodetexto"/>
        <w:tabs>
          <w:tab w:val="left" w:pos="1692"/>
        </w:tabs>
        <w:ind w:left="0" w:firstLine="0"/>
        <w:jc w:val="center"/>
        <w:rPr>
          <w:rFonts w:asciiTheme="minorHAnsi" w:hAnsiTheme="minorHAnsi" w:cstheme="minorHAnsi"/>
          <w:lang w:val="pt-BR"/>
        </w:rPr>
      </w:pPr>
      <w:r w:rsidRPr="00D63B95">
        <w:rPr>
          <w:rFonts w:asciiTheme="minorHAnsi" w:hAnsiTheme="minorHAnsi" w:cstheme="minorHAnsi"/>
          <w:lang w:val="pt-BR"/>
        </w:rPr>
        <w:t>Marcello Guidotti</w:t>
      </w:r>
    </w:p>
    <w:p w14:paraId="73664017" w14:textId="2221E1DD" w:rsidR="009D1A5B" w:rsidRDefault="0085316D" w:rsidP="00D63B95">
      <w:pPr>
        <w:pStyle w:val="Corpodetexto"/>
        <w:ind w:left="0" w:firstLine="0"/>
        <w:jc w:val="center"/>
        <w:rPr>
          <w:rFonts w:asciiTheme="minorHAnsi" w:hAnsiTheme="minorHAnsi" w:cstheme="minorHAnsi"/>
          <w:lang w:val="pt-BR"/>
        </w:rPr>
      </w:pPr>
      <w:r w:rsidRPr="00D63B95">
        <w:rPr>
          <w:rFonts w:asciiTheme="minorHAnsi" w:hAnsiTheme="minorHAnsi" w:cstheme="minorHAnsi"/>
          <w:lang w:val="pt-BR"/>
        </w:rPr>
        <w:t>Diretor Executivo Financeiro e RI</w:t>
      </w:r>
    </w:p>
    <w:p w14:paraId="08E2A132" w14:textId="3D6F1DC0" w:rsidR="00F72312" w:rsidRDefault="00F72312" w:rsidP="00D63B95">
      <w:pPr>
        <w:pStyle w:val="Corpodetexto"/>
        <w:ind w:left="0" w:firstLine="0"/>
        <w:jc w:val="center"/>
        <w:rPr>
          <w:rFonts w:asciiTheme="minorHAnsi" w:hAnsiTheme="minorHAnsi" w:cstheme="minorHAnsi"/>
          <w:lang w:val="pt-BR"/>
        </w:rPr>
      </w:pPr>
    </w:p>
    <w:p w14:paraId="6AD53506" w14:textId="1A6D477B" w:rsidR="00F72312" w:rsidRDefault="00F72312" w:rsidP="00D63B95">
      <w:pPr>
        <w:pStyle w:val="Corpodetexto"/>
        <w:ind w:left="0" w:firstLine="0"/>
        <w:jc w:val="center"/>
        <w:rPr>
          <w:rFonts w:asciiTheme="minorHAnsi" w:hAnsiTheme="minorHAnsi" w:cstheme="minorHAnsi"/>
          <w:lang w:val="pt-BR"/>
        </w:rPr>
      </w:pPr>
    </w:p>
    <w:p w14:paraId="6D5C0908" w14:textId="77777777" w:rsidR="00F72312" w:rsidRDefault="00F72312" w:rsidP="00D63B95">
      <w:pPr>
        <w:pStyle w:val="Corpodetexto"/>
        <w:ind w:left="0" w:firstLine="0"/>
        <w:jc w:val="center"/>
        <w:rPr>
          <w:rFonts w:asciiTheme="minorHAnsi" w:hAnsiTheme="minorHAnsi" w:cstheme="minorHAnsi"/>
          <w:lang w:val="pt-BR"/>
        </w:rPr>
      </w:pPr>
    </w:p>
    <w:p w14:paraId="7C306F5C" w14:textId="7811EFCC" w:rsidR="00F72312" w:rsidRDefault="00F72312" w:rsidP="00D63B95">
      <w:pPr>
        <w:pStyle w:val="Corpodetexto"/>
        <w:ind w:left="0" w:firstLine="0"/>
        <w:jc w:val="center"/>
        <w:rPr>
          <w:rFonts w:asciiTheme="minorHAnsi" w:hAnsiTheme="minorHAnsi" w:cstheme="minorHAnsi"/>
          <w:lang w:val="pt-BR"/>
        </w:rPr>
      </w:pPr>
      <w:r>
        <w:rPr>
          <w:rFonts w:asciiTheme="minorHAnsi" w:hAnsiTheme="minorHAnsi" w:cstheme="minorHAnsi"/>
          <w:lang w:val="pt-BR"/>
        </w:rPr>
        <w:t>Rodrigo José de Pontes Seabra Monteiro Salles</w:t>
      </w:r>
    </w:p>
    <w:p w14:paraId="63294BD6" w14:textId="274C517E" w:rsidR="00F72312" w:rsidRPr="00D63B95" w:rsidRDefault="00F72312" w:rsidP="00D63B95">
      <w:pPr>
        <w:pStyle w:val="Corpodetexto"/>
        <w:ind w:left="0" w:firstLine="0"/>
        <w:jc w:val="center"/>
        <w:rPr>
          <w:rFonts w:asciiTheme="minorHAnsi" w:hAnsiTheme="minorHAnsi" w:cstheme="minorHAnsi"/>
          <w:lang w:val="pt-BR"/>
        </w:rPr>
      </w:pPr>
      <w:r>
        <w:rPr>
          <w:rFonts w:asciiTheme="minorHAnsi" w:hAnsiTheme="minorHAnsi" w:cstheme="minorHAnsi"/>
          <w:lang w:val="pt-BR"/>
        </w:rPr>
        <w:t>Diretor Executivo Jurídico</w:t>
      </w:r>
    </w:p>
    <w:p w14:paraId="36AD2B02" w14:textId="28463644" w:rsidR="009D1A5B" w:rsidRPr="00FB755B" w:rsidRDefault="009D1A5B" w:rsidP="00D63B95">
      <w:pPr>
        <w:jc w:val="center"/>
        <w:rPr>
          <w:rFonts w:eastAsia="Calibri" w:cstheme="minorHAnsi"/>
          <w:sz w:val="24"/>
          <w:szCs w:val="24"/>
          <w:lang w:val="pt-BR"/>
        </w:rPr>
      </w:pPr>
    </w:p>
    <w:p w14:paraId="24030905" w14:textId="77777777" w:rsidR="0084773B" w:rsidRPr="00FB755B" w:rsidRDefault="0084773B" w:rsidP="00D63B95">
      <w:pPr>
        <w:jc w:val="both"/>
        <w:rPr>
          <w:rFonts w:cstheme="minorHAnsi"/>
          <w:sz w:val="24"/>
          <w:szCs w:val="24"/>
          <w:lang w:val="pt-BR"/>
        </w:rPr>
        <w:sectPr w:rsidR="0084773B" w:rsidRPr="00FB755B" w:rsidSect="00CC6107">
          <w:footerReference w:type="default" r:id="rId8"/>
          <w:footerReference w:type="first" r:id="rId9"/>
          <w:type w:val="continuous"/>
          <w:pgSz w:w="11910" w:h="16840" w:code="9"/>
          <w:pgMar w:top="1701" w:right="851" w:bottom="851" w:left="1701" w:header="709" w:footer="369" w:gutter="0"/>
          <w:cols w:space="720"/>
          <w:titlePg/>
          <w:docGrid w:linePitch="299"/>
        </w:sectPr>
      </w:pPr>
    </w:p>
    <w:p w14:paraId="7E80676B" w14:textId="77777777" w:rsidR="009D1A5B" w:rsidRPr="00D63B95" w:rsidRDefault="0085316D" w:rsidP="00D63B95">
      <w:pPr>
        <w:pStyle w:val="PargrafodaLista"/>
        <w:widowControl/>
        <w:numPr>
          <w:ilvl w:val="0"/>
          <w:numId w:val="20"/>
        </w:numPr>
        <w:contextualSpacing/>
        <w:rPr>
          <w:rFonts w:eastAsia="Times New Roman" w:cstheme="minorHAnsi"/>
          <w:b/>
          <w:caps/>
          <w:sz w:val="24"/>
          <w:szCs w:val="24"/>
          <w:u w:val="single"/>
        </w:rPr>
      </w:pPr>
      <w:r w:rsidRPr="00D63B95">
        <w:rPr>
          <w:rFonts w:eastAsia="Times New Roman" w:cstheme="minorHAnsi"/>
          <w:b/>
          <w:caps/>
          <w:sz w:val="24"/>
          <w:szCs w:val="24"/>
          <w:u w:val="single"/>
        </w:rPr>
        <w:lastRenderedPageBreak/>
        <w:t>CONCEITOS</w:t>
      </w:r>
    </w:p>
    <w:p w14:paraId="3D129FF6" w14:textId="77777777" w:rsidR="005D4B37" w:rsidRPr="00D63B95" w:rsidRDefault="005D4B37" w:rsidP="00D63B95">
      <w:pPr>
        <w:jc w:val="both"/>
        <w:rPr>
          <w:rFonts w:eastAsia="Times New Roman" w:cstheme="minorHAnsi"/>
          <w:sz w:val="24"/>
          <w:szCs w:val="24"/>
          <w:lang w:val="pt-BR"/>
        </w:rPr>
      </w:pPr>
    </w:p>
    <w:p w14:paraId="07F2DDA7" w14:textId="77777777" w:rsidR="003D32A5" w:rsidRPr="00FB755B" w:rsidRDefault="003D32A5" w:rsidP="00FB755B">
      <w:pPr>
        <w:pStyle w:val="Corpodetexto"/>
        <w:numPr>
          <w:ilvl w:val="0"/>
          <w:numId w:val="14"/>
        </w:numPr>
        <w:tabs>
          <w:tab w:val="left" w:pos="709"/>
        </w:tabs>
        <w:ind w:left="709" w:hanging="709"/>
        <w:jc w:val="both"/>
        <w:rPr>
          <w:rFonts w:cstheme="minorHAnsi"/>
          <w:lang w:val="pt-BR"/>
        </w:rPr>
      </w:pPr>
      <w:r w:rsidRPr="00FB755B">
        <w:rPr>
          <w:rFonts w:asciiTheme="minorHAnsi" w:hAnsiTheme="minorHAnsi" w:cstheme="minorHAnsi"/>
          <w:u w:val="single"/>
          <w:lang w:val="pt-BR"/>
        </w:rPr>
        <w:t>Colaborador</w:t>
      </w:r>
      <w:r w:rsidRPr="00FB755B">
        <w:rPr>
          <w:rFonts w:asciiTheme="minorHAnsi" w:hAnsiTheme="minorHAnsi" w:cstheme="minorHAnsi"/>
          <w:lang w:val="pt-BR"/>
        </w:rPr>
        <w:t>: inclui, individualmente ou de forma conjunta, todo e qualquer empregado, estagiário, diretor, administrador ou conselheiro, que de qualquer forma atue em nome da EcoRodovias.</w:t>
      </w:r>
    </w:p>
    <w:p w14:paraId="58928486" w14:textId="77777777" w:rsidR="003D32A5" w:rsidRPr="00FB755B" w:rsidRDefault="003D32A5" w:rsidP="00FB755B">
      <w:pPr>
        <w:pStyle w:val="Corpodetexto"/>
        <w:tabs>
          <w:tab w:val="left" w:pos="709"/>
        </w:tabs>
        <w:ind w:left="709" w:firstLine="0"/>
        <w:jc w:val="both"/>
        <w:rPr>
          <w:rFonts w:asciiTheme="minorHAnsi" w:hAnsiTheme="minorHAnsi" w:cstheme="minorHAnsi"/>
          <w:lang w:val="pt-BR"/>
        </w:rPr>
      </w:pPr>
    </w:p>
    <w:p w14:paraId="0E8F7471" w14:textId="508A6F28" w:rsidR="009D1A5B" w:rsidRPr="0069425F" w:rsidRDefault="0085316D" w:rsidP="00D63B95">
      <w:pPr>
        <w:pStyle w:val="Corpodetexto"/>
        <w:numPr>
          <w:ilvl w:val="0"/>
          <w:numId w:val="14"/>
        </w:numPr>
        <w:tabs>
          <w:tab w:val="left" w:pos="709"/>
        </w:tabs>
        <w:ind w:left="709" w:hanging="709"/>
        <w:jc w:val="both"/>
        <w:rPr>
          <w:rFonts w:asciiTheme="minorHAnsi" w:hAnsiTheme="minorHAnsi" w:cstheme="minorHAnsi"/>
          <w:lang w:val="pt-BR"/>
        </w:rPr>
      </w:pPr>
      <w:r w:rsidRPr="0069425F">
        <w:rPr>
          <w:rFonts w:asciiTheme="minorHAnsi" w:hAnsiTheme="minorHAnsi" w:cstheme="minorHAnsi"/>
          <w:u w:val="single"/>
          <w:lang w:val="pt-BR"/>
        </w:rPr>
        <w:t>Co</w:t>
      </w:r>
      <w:r w:rsidRPr="00D63B95">
        <w:rPr>
          <w:rFonts w:asciiTheme="minorHAnsi" w:hAnsiTheme="minorHAnsi" w:cstheme="minorHAnsi"/>
          <w:u w:val="single"/>
          <w:lang w:val="pt-BR"/>
        </w:rPr>
        <w:t>ncorrentes:</w:t>
      </w:r>
      <w:r w:rsidRPr="00D63B95">
        <w:rPr>
          <w:rFonts w:asciiTheme="minorHAnsi" w:hAnsiTheme="minorHAnsi" w:cstheme="minorHAnsi"/>
          <w:u w:color="000000"/>
          <w:lang w:val="pt-BR"/>
        </w:rPr>
        <w:t xml:space="preserve"> </w:t>
      </w:r>
      <w:r w:rsidRPr="00D63B95">
        <w:rPr>
          <w:rFonts w:asciiTheme="minorHAnsi" w:hAnsiTheme="minorHAnsi" w:cstheme="minorHAnsi"/>
          <w:lang w:val="pt-BR"/>
        </w:rPr>
        <w:t>empresas que exploram o mesmo segmento de negócio desenvolvido pel</w:t>
      </w:r>
      <w:r w:rsidR="009A5811" w:rsidRPr="00055043">
        <w:rPr>
          <w:rFonts w:asciiTheme="minorHAnsi" w:hAnsiTheme="minorHAnsi" w:cstheme="minorHAnsi"/>
          <w:lang w:val="pt-BR"/>
        </w:rPr>
        <w:t>a</w:t>
      </w:r>
      <w:r w:rsidRPr="0069425F">
        <w:rPr>
          <w:rFonts w:asciiTheme="minorHAnsi" w:hAnsiTheme="minorHAnsi" w:cstheme="minorHAnsi"/>
          <w:lang w:val="pt-BR"/>
        </w:rPr>
        <w:t xml:space="preserve"> </w:t>
      </w:r>
      <w:r w:rsidRPr="00D63B95">
        <w:rPr>
          <w:rFonts w:asciiTheme="minorHAnsi" w:hAnsiTheme="minorHAnsi" w:cstheme="minorHAnsi"/>
          <w:lang w:val="pt-BR"/>
        </w:rPr>
        <w:t>E</w:t>
      </w:r>
      <w:r w:rsidRPr="0069425F">
        <w:rPr>
          <w:rFonts w:asciiTheme="minorHAnsi" w:hAnsiTheme="minorHAnsi" w:cstheme="minorHAnsi"/>
          <w:lang w:val="pt-BR"/>
        </w:rPr>
        <w:t>c</w:t>
      </w:r>
      <w:r w:rsidRPr="00D63B95">
        <w:rPr>
          <w:rFonts w:asciiTheme="minorHAnsi" w:hAnsiTheme="minorHAnsi" w:cstheme="minorHAnsi"/>
          <w:lang w:val="pt-BR"/>
        </w:rPr>
        <w:t xml:space="preserve">oRodovias. Também são considerados concorrentes, para os efeitos desta Instrução Normativa, aquele que prestar serviços de consultoria em licitações para as empresas que disputarem com </w:t>
      </w:r>
      <w:r w:rsidR="00063975">
        <w:rPr>
          <w:rFonts w:asciiTheme="minorHAnsi" w:hAnsiTheme="minorHAnsi" w:cstheme="minorHAnsi"/>
          <w:lang w:val="pt-BR"/>
        </w:rPr>
        <w:t>a</w:t>
      </w:r>
      <w:r w:rsidRPr="0069425F">
        <w:rPr>
          <w:rFonts w:asciiTheme="minorHAnsi" w:hAnsiTheme="minorHAnsi" w:cstheme="minorHAnsi"/>
          <w:lang w:val="pt-BR"/>
        </w:rPr>
        <w:t xml:space="preserve"> E</w:t>
      </w:r>
      <w:r w:rsidRPr="00D63B95">
        <w:rPr>
          <w:rFonts w:asciiTheme="minorHAnsi" w:hAnsiTheme="minorHAnsi" w:cstheme="minorHAnsi"/>
          <w:lang w:val="pt-BR"/>
        </w:rPr>
        <w:t>coRodovias o mesmo certame</w:t>
      </w:r>
      <w:r w:rsidR="008B2FD6">
        <w:rPr>
          <w:rFonts w:asciiTheme="minorHAnsi" w:hAnsiTheme="minorHAnsi" w:cstheme="minorHAnsi"/>
          <w:lang w:val="pt-BR"/>
        </w:rPr>
        <w:t>.</w:t>
      </w:r>
    </w:p>
    <w:p w14:paraId="3072BEE3" w14:textId="44D5AA33" w:rsidR="009D1A5B" w:rsidRPr="0069425F" w:rsidRDefault="003931EA" w:rsidP="003931EA">
      <w:pPr>
        <w:tabs>
          <w:tab w:val="left" w:pos="8071"/>
        </w:tabs>
        <w:ind w:left="709" w:hanging="709"/>
        <w:jc w:val="both"/>
        <w:rPr>
          <w:rFonts w:eastAsia="Calibri" w:cstheme="minorHAnsi"/>
          <w:sz w:val="24"/>
          <w:szCs w:val="24"/>
          <w:lang w:val="pt-BR"/>
        </w:rPr>
      </w:pPr>
      <w:r>
        <w:rPr>
          <w:rFonts w:eastAsia="Calibri" w:cstheme="minorHAnsi"/>
          <w:sz w:val="24"/>
          <w:szCs w:val="24"/>
          <w:lang w:val="pt-BR"/>
        </w:rPr>
        <w:tab/>
      </w:r>
    </w:p>
    <w:p w14:paraId="3D11C7E8" w14:textId="47E2BC1C" w:rsidR="009D1A5B" w:rsidRPr="0069425F" w:rsidRDefault="0085316D" w:rsidP="00D63B95">
      <w:pPr>
        <w:pStyle w:val="Corpodetexto"/>
        <w:numPr>
          <w:ilvl w:val="0"/>
          <w:numId w:val="14"/>
        </w:numPr>
        <w:tabs>
          <w:tab w:val="left" w:pos="709"/>
        </w:tabs>
        <w:ind w:left="709" w:hanging="709"/>
        <w:jc w:val="both"/>
        <w:rPr>
          <w:rFonts w:asciiTheme="minorHAnsi" w:hAnsiTheme="minorHAnsi" w:cstheme="minorHAnsi"/>
          <w:lang w:val="pt-BR"/>
        </w:rPr>
      </w:pPr>
      <w:r w:rsidRPr="00D63B95">
        <w:rPr>
          <w:rFonts w:asciiTheme="minorHAnsi" w:hAnsiTheme="minorHAnsi" w:cstheme="minorHAnsi"/>
          <w:u w:val="single"/>
          <w:lang w:val="pt-BR"/>
        </w:rPr>
        <w:t>Consórcio</w:t>
      </w:r>
      <w:r w:rsidRPr="00D63B95">
        <w:rPr>
          <w:rFonts w:asciiTheme="minorHAnsi" w:hAnsiTheme="minorHAnsi" w:cstheme="minorHAnsi"/>
          <w:lang w:val="pt-BR"/>
        </w:rPr>
        <w:t xml:space="preserve">: </w:t>
      </w:r>
      <w:r w:rsidR="008B2FD6" w:rsidRPr="00F81751">
        <w:rPr>
          <w:rFonts w:asciiTheme="minorHAnsi" w:eastAsia="Times New Roman" w:hAnsiTheme="minorHAnsi" w:cstheme="minorHAnsi"/>
          <w:lang w:val="pt-BR"/>
        </w:rPr>
        <w:t>formado a partir de um contrato entre empresas (consorciadas) com a finalidade de realizar um empreendimento ou participar de negociações. O consórcio não tem personalidade jurídica própria e as consorciadas somente se responsabilizam nas condições previstas no respectivo contrato, respondendo cada uma por suas obrigações, sem presunção de solidariedade. Entretanto, as consorciadas podem ser solidariamente responsáveis, no âmbito da Lei Anticorrupção</w:t>
      </w:r>
      <w:r w:rsidR="00063975">
        <w:rPr>
          <w:rFonts w:asciiTheme="minorHAnsi" w:eastAsia="Times New Roman" w:hAnsiTheme="minorHAnsi" w:cstheme="minorHAnsi"/>
          <w:lang w:val="pt-BR"/>
        </w:rPr>
        <w:t xml:space="preserve"> (Lei nº</w:t>
      </w:r>
      <w:r w:rsidR="00503493">
        <w:rPr>
          <w:rFonts w:asciiTheme="minorHAnsi" w:eastAsia="Times New Roman" w:hAnsiTheme="minorHAnsi" w:cstheme="minorHAnsi"/>
          <w:lang w:val="pt-BR"/>
        </w:rPr>
        <w:t>.</w:t>
      </w:r>
      <w:r w:rsidR="00063975">
        <w:rPr>
          <w:rFonts w:asciiTheme="minorHAnsi" w:eastAsia="Times New Roman" w:hAnsiTheme="minorHAnsi" w:cstheme="minorHAnsi"/>
          <w:lang w:val="pt-BR"/>
        </w:rPr>
        <w:t xml:space="preserve"> 12.846/2013)</w:t>
      </w:r>
      <w:r w:rsidR="008B2FD6" w:rsidRPr="00F81751">
        <w:rPr>
          <w:rFonts w:asciiTheme="minorHAnsi" w:eastAsia="Times New Roman" w:hAnsiTheme="minorHAnsi" w:cstheme="minorHAnsi"/>
          <w:lang w:val="pt-BR"/>
        </w:rPr>
        <w:t>.</w:t>
      </w:r>
    </w:p>
    <w:p w14:paraId="6E2EE705" w14:textId="77777777" w:rsidR="009D1A5B" w:rsidRPr="00D63B95" w:rsidRDefault="009D1A5B" w:rsidP="00D63B95">
      <w:pPr>
        <w:tabs>
          <w:tab w:val="left" w:pos="709"/>
        </w:tabs>
        <w:ind w:left="709" w:hanging="709"/>
        <w:jc w:val="both"/>
        <w:rPr>
          <w:rFonts w:eastAsia="Calibri" w:cstheme="minorHAnsi"/>
          <w:sz w:val="24"/>
          <w:szCs w:val="24"/>
          <w:lang w:val="pt-BR"/>
        </w:rPr>
      </w:pPr>
    </w:p>
    <w:p w14:paraId="18619F8F" w14:textId="16F9AB4A" w:rsidR="009D1A5B" w:rsidRPr="0069425F" w:rsidRDefault="0085316D" w:rsidP="00D63B95">
      <w:pPr>
        <w:pStyle w:val="Corpodetexto"/>
        <w:numPr>
          <w:ilvl w:val="0"/>
          <w:numId w:val="14"/>
        </w:numPr>
        <w:tabs>
          <w:tab w:val="left" w:pos="709"/>
        </w:tabs>
        <w:ind w:left="709" w:hanging="709"/>
        <w:jc w:val="both"/>
        <w:rPr>
          <w:rFonts w:asciiTheme="minorHAnsi" w:hAnsiTheme="minorHAnsi" w:cstheme="minorHAnsi"/>
          <w:lang w:val="pt-BR"/>
        </w:rPr>
      </w:pPr>
      <w:r w:rsidRPr="00D63B95">
        <w:rPr>
          <w:rFonts w:asciiTheme="minorHAnsi" w:hAnsiTheme="minorHAnsi" w:cstheme="minorHAnsi"/>
          <w:u w:val="single"/>
          <w:lang w:val="pt-BR"/>
        </w:rPr>
        <w:t xml:space="preserve">Condutas </w:t>
      </w:r>
      <w:proofErr w:type="spellStart"/>
      <w:r w:rsidRPr="00D63B95">
        <w:rPr>
          <w:rFonts w:asciiTheme="minorHAnsi" w:hAnsiTheme="minorHAnsi" w:cstheme="minorHAnsi"/>
          <w:u w:val="single"/>
          <w:lang w:val="pt-BR"/>
        </w:rPr>
        <w:t>Anticompetitivas</w:t>
      </w:r>
      <w:proofErr w:type="spellEnd"/>
      <w:r w:rsidRPr="00D63B95">
        <w:rPr>
          <w:rFonts w:asciiTheme="minorHAnsi" w:hAnsiTheme="minorHAnsi" w:cstheme="minorHAnsi"/>
          <w:lang w:val="pt-BR"/>
        </w:rPr>
        <w:t>: qualquer prática adotada por um agente econômico que</w:t>
      </w:r>
      <w:r w:rsidRPr="00D63B95">
        <w:rPr>
          <w:rFonts w:asciiTheme="minorHAnsi" w:hAnsiTheme="minorHAnsi" w:cstheme="minorHAnsi"/>
          <w:w w:val="99"/>
          <w:lang w:val="pt-BR"/>
        </w:rPr>
        <w:t xml:space="preserve"> </w:t>
      </w:r>
      <w:r w:rsidRPr="00D63B95">
        <w:rPr>
          <w:rFonts w:asciiTheme="minorHAnsi" w:hAnsiTheme="minorHAnsi" w:cstheme="minorHAnsi"/>
          <w:lang w:val="pt-BR"/>
        </w:rPr>
        <w:t>possa, ainda que potencialmente, causar danos à livre concorrência, tais como combinar, manipular ou ajustar com Concorrente, preços, condições, vantagens ou abstenção em licitação</w:t>
      </w:r>
      <w:r w:rsidR="00CC6520">
        <w:rPr>
          <w:rFonts w:asciiTheme="minorHAnsi" w:hAnsiTheme="minorHAnsi" w:cstheme="minorHAnsi"/>
          <w:lang w:val="pt-BR"/>
        </w:rPr>
        <w:t>.</w:t>
      </w:r>
    </w:p>
    <w:p w14:paraId="7432E46C" w14:textId="77777777" w:rsidR="009D1A5B" w:rsidRPr="00DA307F" w:rsidRDefault="009D1A5B" w:rsidP="00D63B95">
      <w:pPr>
        <w:tabs>
          <w:tab w:val="left" w:pos="709"/>
        </w:tabs>
        <w:ind w:left="709" w:hanging="709"/>
        <w:jc w:val="both"/>
        <w:rPr>
          <w:rFonts w:eastAsia="Calibri" w:cstheme="minorHAnsi"/>
          <w:sz w:val="24"/>
          <w:szCs w:val="24"/>
          <w:lang w:val="pt-BR"/>
        </w:rPr>
      </w:pPr>
    </w:p>
    <w:p w14:paraId="5F71FB45" w14:textId="615DFD26" w:rsidR="005D4B37" w:rsidRPr="00D63B95" w:rsidRDefault="0085316D" w:rsidP="00D63B95">
      <w:pPr>
        <w:pStyle w:val="Textoembloco"/>
        <w:numPr>
          <w:ilvl w:val="0"/>
          <w:numId w:val="15"/>
        </w:numPr>
        <w:tabs>
          <w:tab w:val="left" w:pos="709"/>
        </w:tabs>
        <w:ind w:left="709" w:right="0" w:hanging="709"/>
        <w:rPr>
          <w:rFonts w:asciiTheme="minorHAnsi" w:hAnsiTheme="minorHAnsi" w:cstheme="minorHAnsi"/>
          <w:color w:val="auto"/>
          <w:szCs w:val="24"/>
        </w:rPr>
      </w:pPr>
      <w:r w:rsidRPr="00D63B95">
        <w:rPr>
          <w:rFonts w:asciiTheme="minorHAnsi" w:hAnsiTheme="minorHAnsi" w:cstheme="minorHAnsi"/>
          <w:color w:val="auto"/>
          <w:szCs w:val="24"/>
          <w:u w:val="single"/>
        </w:rPr>
        <w:t>I</w:t>
      </w:r>
      <w:r w:rsidRPr="0069425F">
        <w:rPr>
          <w:rFonts w:asciiTheme="minorHAnsi" w:hAnsiTheme="minorHAnsi" w:cstheme="minorHAnsi"/>
          <w:color w:val="auto"/>
          <w:szCs w:val="24"/>
          <w:u w:val="single"/>
        </w:rPr>
        <w:t>n</w:t>
      </w:r>
      <w:r w:rsidRPr="00D63B95">
        <w:rPr>
          <w:rFonts w:asciiTheme="minorHAnsi" w:hAnsiTheme="minorHAnsi" w:cstheme="minorHAnsi"/>
          <w:color w:val="auto"/>
          <w:szCs w:val="24"/>
          <w:u w:val="single"/>
        </w:rPr>
        <w:t>formações Sensíveis</w:t>
      </w:r>
      <w:r w:rsidRPr="00D63B95">
        <w:rPr>
          <w:rFonts w:asciiTheme="minorHAnsi" w:hAnsiTheme="minorHAnsi" w:cstheme="minorHAnsi"/>
          <w:color w:val="auto"/>
          <w:szCs w:val="24"/>
        </w:rPr>
        <w:t>: são aquelas</w:t>
      </w:r>
      <w:r w:rsidR="005D4B37" w:rsidRPr="00D63B95">
        <w:rPr>
          <w:rFonts w:asciiTheme="minorHAnsi" w:hAnsiTheme="minorHAnsi" w:cstheme="minorHAnsi"/>
          <w:snapToGrid w:val="0"/>
          <w:color w:val="auto"/>
          <w:szCs w:val="24"/>
        </w:rPr>
        <w:t xml:space="preserve"> </w:t>
      </w:r>
      <w:r w:rsidR="005D4B37" w:rsidRPr="0069425F">
        <w:rPr>
          <w:rFonts w:asciiTheme="minorHAnsi" w:hAnsiTheme="minorHAnsi" w:cstheme="minorHAnsi"/>
          <w:snapToGrid w:val="0"/>
          <w:color w:val="auto"/>
          <w:szCs w:val="24"/>
        </w:rPr>
        <w:t>q</w:t>
      </w:r>
      <w:r w:rsidR="005D4B37" w:rsidRPr="00D63B95">
        <w:rPr>
          <w:rFonts w:asciiTheme="minorHAnsi" w:hAnsiTheme="minorHAnsi" w:cstheme="minorHAnsi"/>
          <w:snapToGrid w:val="0"/>
          <w:color w:val="auto"/>
          <w:szCs w:val="24"/>
        </w:rPr>
        <w:t xml:space="preserve">ue versam diretamente sobre o desempenho das atividades-fim dos agentes econômicos e </w:t>
      </w:r>
      <w:r w:rsidRPr="00D63B95">
        <w:rPr>
          <w:rFonts w:asciiTheme="minorHAnsi" w:hAnsiTheme="minorHAnsi" w:cstheme="minorHAnsi"/>
          <w:color w:val="auto"/>
          <w:szCs w:val="24"/>
        </w:rPr>
        <w:t>q</w:t>
      </w:r>
      <w:r w:rsidRPr="0069425F">
        <w:rPr>
          <w:rFonts w:asciiTheme="minorHAnsi" w:hAnsiTheme="minorHAnsi" w:cstheme="minorHAnsi"/>
          <w:color w:val="auto"/>
          <w:szCs w:val="24"/>
        </w:rPr>
        <w:t>u</w:t>
      </w:r>
      <w:r w:rsidRPr="00D63B95">
        <w:rPr>
          <w:rFonts w:asciiTheme="minorHAnsi" w:hAnsiTheme="minorHAnsi" w:cstheme="minorHAnsi"/>
          <w:color w:val="auto"/>
          <w:szCs w:val="24"/>
        </w:rPr>
        <w:t>e se compartilhadas com Concorrentes podem</w:t>
      </w:r>
      <w:r w:rsidRPr="00D63B95">
        <w:rPr>
          <w:rFonts w:asciiTheme="minorHAnsi" w:hAnsiTheme="minorHAnsi" w:cstheme="minorHAnsi"/>
          <w:color w:val="auto"/>
          <w:w w:val="99"/>
          <w:szCs w:val="24"/>
        </w:rPr>
        <w:t xml:space="preserve"> </w:t>
      </w:r>
      <w:r w:rsidRPr="00D63B95">
        <w:rPr>
          <w:rFonts w:asciiTheme="minorHAnsi" w:hAnsiTheme="minorHAnsi" w:cstheme="minorHAnsi"/>
          <w:color w:val="auto"/>
          <w:szCs w:val="24"/>
        </w:rPr>
        <w:t>trazer impactos negativos à livre concorrência, seja em processos licitatórios, seja em</w:t>
      </w:r>
      <w:r w:rsidRPr="00D63B95">
        <w:rPr>
          <w:rFonts w:asciiTheme="minorHAnsi" w:hAnsiTheme="minorHAnsi" w:cstheme="minorHAnsi"/>
          <w:color w:val="auto"/>
          <w:w w:val="99"/>
          <w:szCs w:val="24"/>
        </w:rPr>
        <w:t xml:space="preserve"> </w:t>
      </w:r>
      <w:r w:rsidRPr="00D63B95">
        <w:rPr>
          <w:rFonts w:asciiTheme="minorHAnsi" w:hAnsiTheme="minorHAnsi" w:cstheme="minorHAnsi"/>
          <w:color w:val="auto"/>
          <w:szCs w:val="24"/>
        </w:rPr>
        <w:t>negócios com agentes do mercado privado</w:t>
      </w:r>
      <w:r w:rsidR="005D4B37" w:rsidRPr="00D63B95">
        <w:rPr>
          <w:rFonts w:asciiTheme="minorHAnsi" w:hAnsiTheme="minorHAnsi" w:cstheme="minorHAnsi"/>
          <w:szCs w:val="24"/>
        </w:rPr>
        <w:t>.</w:t>
      </w:r>
      <w:r w:rsidR="005D4B37" w:rsidRPr="0069425F">
        <w:rPr>
          <w:rFonts w:asciiTheme="minorHAnsi" w:hAnsiTheme="minorHAnsi" w:cstheme="minorHAnsi"/>
          <w:szCs w:val="24"/>
        </w:rPr>
        <w:t xml:space="preserve"> </w:t>
      </w:r>
      <w:r w:rsidR="005D4B37" w:rsidRPr="00D63B95">
        <w:rPr>
          <w:rFonts w:asciiTheme="minorHAnsi" w:hAnsiTheme="minorHAnsi" w:cstheme="minorHAnsi"/>
          <w:color w:val="auto"/>
          <w:szCs w:val="24"/>
        </w:rPr>
        <w:t>Essas informações podem incluir especialmente dados específicos sobre: a) composição de proposta comercial, b) custos das empresas envolvidas; c) nível de capacidade e planos de expansão; f) salários de funcionários; g) principais fornecedores e termos de contratos com eles celebrados; i) planos de aquisições futuras; j) estratégias competitivas, k) estratégias de marketing etc.</w:t>
      </w:r>
    </w:p>
    <w:p w14:paraId="32C15F9B" w14:textId="632F0B2F" w:rsidR="005D4B37" w:rsidRPr="00D63B95" w:rsidRDefault="005D4B37" w:rsidP="00D63B95">
      <w:pPr>
        <w:pStyle w:val="Corpodetexto"/>
        <w:tabs>
          <w:tab w:val="left" w:pos="709"/>
        </w:tabs>
        <w:ind w:left="709" w:firstLine="0"/>
        <w:jc w:val="both"/>
        <w:rPr>
          <w:rFonts w:asciiTheme="minorHAnsi" w:hAnsiTheme="minorHAnsi" w:cstheme="minorHAnsi"/>
          <w:lang w:val="pt-BR"/>
        </w:rPr>
      </w:pPr>
    </w:p>
    <w:p w14:paraId="50757A77" w14:textId="77777777" w:rsidR="005D4B37" w:rsidRPr="00D63B95" w:rsidRDefault="005D4B37" w:rsidP="00D63B95">
      <w:pPr>
        <w:pStyle w:val="Corpodetexto"/>
        <w:numPr>
          <w:ilvl w:val="0"/>
          <w:numId w:val="15"/>
        </w:numPr>
        <w:tabs>
          <w:tab w:val="left" w:pos="709"/>
        </w:tabs>
        <w:ind w:left="709" w:hanging="709"/>
        <w:jc w:val="both"/>
        <w:rPr>
          <w:rFonts w:asciiTheme="minorHAnsi" w:hAnsiTheme="minorHAnsi" w:cstheme="minorHAnsi"/>
          <w:lang w:val="pt-BR"/>
        </w:rPr>
      </w:pPr>
      <w:r w:rsidRPr="0069425F">
        <w:rPr>
          <w:rFonts w:asciiTheme="minorHAnsi" w:hAnsiTheme="minorHAnsi" w:cstheme="minorHAnsi"/>
          <w:snapToGrid w:val="0"/>
          <w:u w:val="single"/>
          <w:lang w:val="pt-BR"/>
        </w:rPr>
        <w:t>L</w:t>
      </w:r>
      <w:r w:rsidRPr="00D63B95">
        <w:rPr>
          <w:rFonts w:asciiTheme="minorHAnsi" w:hAnsiTheme="minorHAnsi" w:cstheme="minorHAnsi"/>
          <w:snapToGrid w:val="0"/>
          <w:u w:val="single"/>
          <w:lang w:val="pt-BR"/>
        </w:rPr>
        <w:t>egislação concorrencial</w:t>
      </w:r>
      <w:r w:rsidRPr="00D63B95">
        <w:rPr>
          <w:rFonts w:asciiTheme="minorHAnsi" w:hAnsiTheme="minorHAnsi" w:cstheme="minorHAnsi"/>
          <w:snapToGrid w:val="0"/>
          <w:lang w:val="pt-BR"/>
        </w:rPr>
        <w:t>: inclui a Lei nº. 12.529/2011 (dispõe sobre a repressão às infrações contra a ordem econômica) e demais regulamentações conexas, como o Regimento Interno do Conselho Administrativo de Defesa da Concorrência (“CADE”), suas Resoluções e Guias.</w:t>
      </w:r>
      <w:r w:rsidR="0085316D" w:rsidRPr="00D63B95">
        <w:rPr>
          <w:rFonts w:asciiTheme="minorHAnsi" w:hAnsiTheme="minorHAnsi" w:cstheme="minorHAnsi"/>
          <w:lang w:val="pt-BR"/>
        </w:rPr>
        <w:t xml:space="preserve"> </w:t>
      </w:r>
    </w:p>
    <w:p w14:paraId="45E81A52" w14:textId="77777777" w:rsidR="005D4B37" w:rsidRPr="00055043" w:rsidRDefault="005D4B37" w:rsidP="00D63B95">
      <w:pPr>
        <w:pStyle w:val="PargrafodaLista"/>
        <w:tabs>
          <w:tab w:val="left" w:pos="709"/>
        </w:tabs>
        <w:ind w:left="709" w:hanging="709"/>
        <w:jc w:val="both"/>
        <w:rPr>
          <w:rFonts w:cstheme="minorHAnsi"/>
          <w:lang w:val="pt-BR"/>
        </w:rPr>
      </w:pPr>
    </w:p>
    <w:p w14:paraId="05D6E570" w14:textId="2BEA2B69" w:rsidR="009D1A5B" w:rsidRPr="00AF0C5F" w:rsidRDefault="005D4B37" w:rsidP="00AF0C5F">
      <w:pPr>
        <w:pStyle w:val="Corpodetexto"/>
        <w:numPr>
          <w:ilvl w:val="0"/>
          <w:numId w:val="15"/>
        </w:numPr>
        <w:tabs>
          <w:tab w:val="left" w:pos="709"/>
        </w:tabs>
        <w:ind w:left="709" w:hanging="709"/>
        <w:jc w:val="both"/>
        <w:rPr>
          <w:rFonts w:cstheme="minorHAnsi"/>
          <w:lang w:val="pt-BR"/>
        </w:rPr>
      </w:pPr>
      <w:r w:rsidRPr="00AF0C5F">
        <w:rPr>
          <w:rFonts w:asciiTheme="minorHAnsi" w:hAnsiTheme="minorHAnsi" w:cstheme="minorHAnsi"/>
          <w:u w:val="single"/>
          <w:lang w:val="pt-BR"/>
        </w:rPr>
        <w:t>Licitações e concorrências</w:t>
      </w:r>
      <w:r w:rsidRPr="00AF0C5F">
        <w:rPr>
          <w:rFonts w:asciiTheme="minorHAnsi" w:hAnsiTheme="minorHAnsi" w:cstheme="minorHAnsi"/>
          <w:lang w:val="pt-BR"/>
        </w:rPr>
        <w:t>: Procedimento formal para contratação de serviços ou aquisição de produtos pelos entes da Administração Pública direta ou indireta.</w:t>
      </w:r>
    </w:p>
    <w:p w14:paraId="6E14695D" w14:textId="77777777" w:rsidR="00AF0C5F" w:rsidRDefault="00AF0C5F" w:rsidP="00AF0C5F">
      <w:pPr>
        <w:pStyle w:val="PargrafodaLista"/>
        <w:rPr>
          <w:rFonts w:cstheme="minorHAnsi"/>
          <w:lang w:val="pt-BR"/>
        </w:rPr>
      </w:pPr>
    </w:p>
    <w:p w14:paraId="202CAF7D" w14:textId="4DDBCFCC" w:rsidR="009D1A5B" w:rsidRPr="0069425F" w:rsidRDefault="0085316D" w:rsidP="00D63B95">
      <w:pPr>
        <w:pStyle w:val="Corpodetexto"/>
        <w:numPr>
          <w:ilvl w:val="0"/>
          <w:numId w:val="15"/>
        </w:numPr>
        <w:tabs>
          <w:tab w:val="left" w:pos="709"/>
        </w:tabs>
        <w:ind w:left="709" w:hanging="709"/>
        <w:jc w:val="both"/>
        <w:rPr>
          <w:rFonts w:asciiTheme="minorHAnsi" w:hAnsiTheme="minorHAnsi" w:cstheme="minorHAnsi"/>
          <w:lang w:val="pt-BR"/>
        </w:rPr>
      </w:pPr>
      <w:r w:rsidRPr="00D63B95">
        <w:rPr>
          <w:rFonts w:asciiTheme="minorHAnsi" w:hAnsiTheme="minorHAnsi" w:cstheme="minorHAnsi"/>
          <w:u w:val="single"/>
          <w:lang w:val="pt-BR"/>
        </w:rPr>
        <w:t>Parceria Comercial</w:t>
      </w:r>
      <w:r w:rsidRPr="00D63B95">
        <w:rPr>
          <w:rFonts w:asciiTheme="minorHAnsi" w:hAnsiTheme="minorHAnsi" w:cstheme="minorHAnsi"/>
          <w:u w:color="000000"/>
          <w:lang w:val="pt-BR"/>
        </w:rPr>
        <w:t xml:space="preserve">: </w:t>
      </w:r>
      <w:r w:rsidR="008B2FD6" w:rsidRPr="00BD1D19">
        <w:rPr>
          <w:rFonts w:asciiTheme="minorHAnsi" w:eastAsia="Times New Roman" w:hAnsiTheme="minorHAnsi" w:cstheme="minorHAnsi"/>
          <w:lang w:val="pt-BR" w:eastAsia="pt-BR"/>
        </w:rPr>
        <w:t xml:space="preserve">união de duas ou mais empresas, temporária ou não, para a exploração de determinado negócio. Para fins desta Instrução Normativa, são exemplos de Parceiros de Negócios os contratos de parceria, sociedades de propósito específico, </w:t>
      </w:r>
      <w:r w:rsidR="008B2FD6">
        <w:rPr>
          <w:rFonts w:asciiTheme="minorHAnsi" w:eastAsia="Times New Roman" w:hAnsiTheme="minorHAnsi" w:cstheme="minorHAnsi"/>
          <w:lang w:val="pt-BR" w:eastAsia="pt-BR"/>
        </w:rPr>
        <w:t>c</w:t>
      </w:r>
      <w:r w:rsidR="008B2FD6" w:rsidRPr="00BD1D19">
        <w:rPr>
          <w:rFonts w:asciiTheme="minorHAnsi" w:eastAsia="Times New Roman" w:hAnsiTheme="minorHAnsi" w:cstheme="minorHAnsi"/>
          <w:lang w:val="pt-BR" w:eastAsia="pt-BR"/>
        </w:rPr>
        <w:t>onsórcios</w:t>
      </w:r>
      <w:r w:rsidRPr="00D63B95">
        <w:rPr>
          <w:rFonts w:asciiTheme="minorHAnsi" w:hAnsiTheme="minorHAnsi" w:cstheme="minorHAnsi"/>
          <w:lang w:val="pt-BR"/>
        </w:rPr>
        <w:t>.</w:t>
      </w:r>
    </w:p>
    <w:p w14:paraId="6D5511EB" w14:textId="77777777" w:rsidR="005D4B37" w:rsidRPr="00055043" w:rsidRDefault="005D4B37" w:rsidP="00D63B95">
      <w:pPr>
        <w:pStyle w:val="PargrafodaLista"/>
        <w:tabs>
          <w:tab w:val="left" w:pos="709"/>
        </w:tabs>
        <w:ind w:left="709" w:hanging="709"/>
        <w:jc w:val="both"/>
        <w:rPr>
          <w:rFonts w:cstheme="minorHAnsi"/>
          <w:lang w:val="pt-BR"/>
        </w:rPr>
      </w:pPr>
    </w:p>
    <w:p w14:paraId="739D5775" w14:textId="498EDB7B" w:rsidR="005D4B37" w:rsidRDefault="005D4B37" w:rsidP="00D63B95">
      <w:pPr>
        <w:pStyle w:val="Textoembloco"/>
        <w:numPr>
          <w:ilvl w:val="0"/>
          <w:numId w:val="15"/>
        </w:numPr>
        <w:tabs>
          <w:tab w:val="left" w:pos="709"/>
        </w:tabs>
        <w:ind w:left="709" w:right="0" w:hanging="709"/>
        <w:rPr>
          <w:rFonts w:asciiTheme="minorHAnsi" w:hAnsiTheme="minorHAnsi" w:cstheme="minorHAnsi"/>
          <w:color w:val="auto"/>
          <w:szCs w:val="24"/>
        </w:rPr>
      </w:pPr>
      <w:r w:rsidRPr="00D63B95">
        <w:rPr>
          <w:rFonts w:asciiTheme="minorHAnsi" w:hAnsiTheme="minorHAnsi" w:cstheme="minorHAnsi"/>
          <w:color w:val="auto"/>
          <w:szCs w:val="24"/>
          <w:u w:val="single"/>
        </w:rPr>
        <w:t>Processo Licitatório:</w:t>
      </w:r>
      <w:r w:rsidRPr="00D63B95">
        <w:rPr>
          <w:rFonts w:asciiTheme="minorHAnsi" w:hAnsiTheme="minorHAnsi" w:cstheme="minorHAnsi"/>
          <w:color w:val="auto"/>
          <w:szCs w:val="24"/>
        </w:rPr>
        <w:t xml:space="preserve"> Processo administrativo isonômico na qual a administração seleciona a proposta mais adequada para a contratação, em especial, de um produto ou serviço. A licitação deve ser de conhecimento público.</w:t>
      </w:r>
    </w:p>
    <w:p w14:paraId="39F28B3D" w14:textId="77777777" w:rsidR="003D32A5" w:rsidRDefault="003D32A5" w:rsidP="00FB755B">
      <w:pPr>
        <w:pStyle w:val="PargrafodaLista"/>
        <w:rPr>
          <w:rFonts w:cstheme="minorHAnsi"/>
          <w:szCs w:val="24"/>
        </w:rPr>
      </w:pPr>
    </w:p>
    <w:p w14:paraId="7D5BF5BB" w14:textId="77777777" w:rsidR="003D32A5" w:rsidRPr="00FB755B" w:rsidRDefault="003D32A5" w:rsidP="00FB755B">
      <w:pPr>
        <w:pStyle w:val="Textoembloco"/>
        <w:numPr>
          <w:ilvl w:val="0"/>
          <w:numId w:val="15"/>
        </w:numPr>
        <w:tabs>
          <w:tab w:val="left" w:pos="709"/>
        </w:tabs>
        <w:ind w:left="709" w:right="0" w:hanging="709"/>
        <w:rPr>
          <w:rFonts w:cstheme="minorHAnsi"/>
          <w:szCs w:val="24"/>
          <w:u w:val="single"/>
        </w:rPr>
      </w:pPr>
      <w:r w:rsidRPr="00FB755B">
        <w:rPr>
          <w:rFonts w:asciiTheme="minorHAnsi" w:hAnsiTheme="minorHAnsi" w:cstheme="minorHAnsi"/>
          <w:color w:val="auto"/>
          <w:szCs w:val="24"/>
          <w:u w:val="single"/>
        </w:rPr>
        <w:t>Terceiros</w:t>
      </w:r>
      <w:r w:rsidRPr="003D32A5">
        <w:rPr>
          <w:rFonts w:asciiTheme="minorHAnsi" w:hAnsiTheme="minorHAnsi" w:cstheme="minorHAnsi"/>
          <w:color w:val="auto"/>
          <w:szCs w:val="24"/>
        </w:rPr>
        <w:t>: qualquer pessoa, física ou jurídica, que atue em nome, no interesse ou em benefício da EcoRodovias, preste serviços ou forneça outros bens, incluindo, sem limitação, agentes, consultores, despachantes, fornecedores ou outros prestadores de serviços independentemente da existência de contrato escrito.</w:t>
      </w:r>
    </w:p>
    <w:p w14:paraId="5633A880" w14:textId="576B960A" w:rsidR="000954A3" w:rsidRDefault="000954A3" w:rsidP="00D63B95">
      <w:pPr>
        <w:tabs>
          <w:tab w:val="left" w:pos="709"/>
        </w:tabs>
        <w:ind w:left="709" w:hanging="709"/>
        <w:jc w:val="both"/>
        <w:rPr>
          <w:rFonts w:eastAsia="Calibri" w:cstheme="minorHAnsi"/>
          <w:sz w:val="24"/>
          <w:szCs w:val="24"/>
          <w:lang w:val="pt-BR"/>
        </w:rPr>
      </w:pPr>
    </w:p>
    <w:p w14:paraId="16D416F0" w14:textId="77777777" w:rsidR="009D1A5B" w:rsidRPr="00D63B95" w:rsidRDefault="0085316D" w:rsidP="00D63B95">
      <w:pPr>
        <w:pStyle w:val="PargrafodaLista"/>
        <w:widowControl/>
        <w:numPr>
          <w:ilvl w:val="0"/>
          <w:numId w:val="20"/>
        </w:numPr>
        <w:contextualSpacing/>
        <w:rPr>
          <w:rFonts w:eastAsia="Times New Roman" w:cstheme="minorHAnsi"/>
          <w:b/>
          <w:caps/>
          <w:sz w:val="24"/>
          <w:szCs w:val="24"/>
          <w:u w:val="single"/>
        </w:rPr>
      </w:pPr>
      <w:r w:rsidRPr="003931EA">
        <w:rPr>
          <w:rFonts w:eastAsia="Times New Roman" w:cstheme="minorHAnsi"/>
          <w:b/>
          <w:caps/>
          <w:sz w:val="24"/>
          <w:szCs w:val="24"/>
          <w:u w:val="single"/>
          <w:lang w:val="pt-BR"/>
        </w:rPr>
        <w:t>R</w:t>
      </w:r>
      <w:r w:rsidRPr="00D63B95">
        <w:rPr>
          <w:rFonts w:eastAsia="Times New Roman" w:cstheme="minorHAnsi"/>
          <w:b/>
          <w:caps/>
          <w:sz w:val="24"/>
          <w:szCs w:val="24"/>
          <w:u w:val="single"/>
        </w:rPr>
        <w:t>EGRAS GERAIS</w:t>
      </w:r>
    </w:p>
    <w:p w14:paraId="61809FE5" w14:textId="77777777" w:rsidR="009D1A5B" w:rsidRPr="00D63B95" w:rsidRDefault="009D1A5B" w:rsidP="00D63B95">
      <w:pPr>
        <w:jc w:val="both"/>
        <w:rPr>
          <w:rFonts w:eastAsia="Times New Roman" w:cstheme="minorHAnsi"/>
          <w:sz w:val="24"/>
          <w:szCs w:val="24"/>
        </w:rPr>
      </w:pPr>
    </w:p>
    <w:p w14:paraId="1E830290" w14:textId="77777777" w:rsidR="009D1A5B" w:rsidRPr="00D63B95" w:rsidRDefault="0085316D" w:rsidP="00D63B95">
      <w:pPr>
        <w:pStyle w:val="Corpodetexto"/>
        <w:ind w:left="0" w:firstLine="0"/>
        <w:jc w:val="both"/>
        <w:rPr>
          <w:rFonts w:asciiTheme="minorHAnsi" w:hAnsiTheme="minorHAnsi" w:cstheme="minorHAnsi"/>
          <w:lang w:val="pt-BR"/>
        </w:rPr>
      </w:pPr>
      <w:r w:rsidRPr="00D63B95">
        <w:rPr>
          <w:rFonts w:asciiTheme="minorHAnsi" w:hAnsiTheme="minorHAnsi" w:cstheme="minorHAnsi"/>
          <w:lang w:val="pt-BR"/>
        </w:rPr>
        <w:t>As atividades relacionadas com esta Instrução Normativa deverão ser sempre pautadas nos princípios listados abaixo:</w:t>
      </w:r>
    </w:p>
    <w:p w14:paraId="23061725" w14:textId="77777777" w:rsidR="009D1A5B" w:rsidRPr="00D63B95" w:rsidRDefault="009D1A5B" w:rsidP="00D63B95">
      <w:pPr>
        <w:jc w:val="both"/>
        <w:rPr>
          <w:rFonts w:eastAsia="Calibri" w:cstheme="minorHAnsi"/>
          <w:sz w:val="24"/>
          <w:szCs w:val="24"/>
          <w:lang w:val="pt-BR"/>
        </w:rPr>
      </w:pPr>
    </w:p>
    <w:p w14:paraId="3BB2AF33" w14:textId="58C741B2" w:rsidR="009D1A5B" w:rsidRPr="00D63B95" w:rsidRDefault="0085316D" w:rsidP="00D63B95">
      <w:pPr>
        <w:pStyle w:val="Corpodetexto"/>
        <w:numPr>
          <w:ilvl w:val="1"/>
          <w:numId w:val="6"/>
        </w:numPr>
        <w:tabs>
          <w:tab w:val="left" w:pos="839"/>
        </w:tabs>
        <w:ind w:left="1418" w:hanging="709"/>
        <w:jc w:val="both"/>
        <w:rPr>
          <w:rFonts w:asciiTheme="minorHAnsi" w:hAnsiTheme="minorHAnsi" w:cstheme="minorHAnsi"/>
          <w:lang w:val="pt-BR"/>
        </w:rPr>
      </w:pPr>
      <w:r w:rsidRPr="00D63B95">
        <w:rPr>
          <w:rFonts w:asciiTheme="minorHAnsi" w:hAnsiTheme="minorHAnsi" w:cstheme="minorHAnsi"/>
          <w:lang w:val="pt-BR"/>
        </w:rPr>
        <w:t xml:space="preserve">Princípio da Isonomia e da Igualdade: impedir discriminações e privilégios, de forma que todos os </w:t>
      </w:r>
      <w:r w:rsidR="003D32A5">
        <w:rPr>
          <w:rFonts w:asciiTheme="minorHAnsi" w:hAnsiTheme="minorHAnsi" w:cstheme="minorHAnsi"/>
          <w:lang w:val="pt-BR"/>
        </w:rPr>
        <w:t>C</w:t>
      </w:r>
      <w:r w:rsidRPr="00D63B95">
        <w:rPr>
          <w:rFonts w:asciiTheme="minorHAnsi" w:hAnsiTheme="minorHAnsi" w:cstheme="minorHAnsi"/>
          <w:lang w:val="pt-BR"/>
        </w:rPr>
        <w:t>olaboradores ou terceiros recebam o mesmo tratamento;</w:t>
      </w:r>
    </w:p>
    <w:p w14:paraId="50F7F950" w14:textId="77777777" w:rsidR="009D1A5B" w:rsidRPr="00D63B95" w:rsidRDefault="0085316D" w:rsidP="00D63B95">
      <w:pPr>
        <w:pStyle w:val="Corpodetexto"/>
        <w:numPr>
          <w:ilvl w:val="1"/>
          <w:numId w:val="6"/>
        </w:numPr>
        <w:tabs>
          <w:tab w:val="left" w:pos="839"/>
        </w:tabs>
        <w:ind w:left="1418" w:hanging="709"/>
        <w:jc w:val="both"/>
        <w:rPr>
          <w:rFonts w:asciiTheme="minorHAnsi" w:hAnsiTheme="minorHAnsi" w:cstheme="minorHAnsi"/>
          <w:lang w:val="pt-BR"/>
        </w:rPr>
      </w:pPr>
      <w:r w:rsidRPr="00D63B95">
        <w:rPr>
          <w:rFonts w:asciiTheme="minorHAnsi" w:hAnsiTheme="minorHAnsi" w:cstheme="minorHAnsi"/>
          <w:lang w:val="pt-BR"/>
        </w:rPr>
        <w:t>Princípio da Legalidade: respeito à lei e às exigências do bem comum;</w:t>
      </w:r>
    </w:p>
    <w:p w14:paraId="54245E55" w14:textId="6F301CE8" w:rsidR="009D1A5B" w:rsidRPr="00D63B95" w:rsidRDefault="0085316D" w:rsidP="00D63B95">
      <w:pPr>
        <w:pStyle w:val="Corpodetexto"/>
        <w:numPr>
          <w:ilvl w:val="1"/>
          <w:numId w:val="6"/>
        </w:numPr>
        <w:tabs>
          <w:tab w:val="left" w:pos="839"/>
        </w:tabs>
        <w:ind w:left="1418" w:hanging="709"/>
        <w:jc w:val="both"/>
        <w:rPr>
          <w:rFonts w:asciiTheme="minorHAnsi" w:hAnsiTheme="minorHAnsi" w:cstheme="minorHAnsi"/>
          <w:lang w:val="pt-BR"/>
        </w:rPr>
      </w:pPr>
      <w:r w:rsidRPr="00D63B95">
        <w:rPr>
          <w:rFonts w:asciiTheme="minorHAnsi" w:hAnsiTheme="minorHAnsi" w:cstheme="minorHAnsi"/>
          <w:lang w:val="pt-BR"/>
        </w:rPr>
        <w:t xml:space="preserve">Princípio da Impessoalidade: não permitir que interesses pessoais de </w:t>
      </w:r>
      <w:r w:rsidR="003D32A5">
        <w:rPr>
          <w:rFonts w:asciiTheme="minorHAnsi" w:hAnsiTheme="minorHAnsi" w:cstheme="minorHAnsi"/>
          <w:lang w:val="pt-BR"/>
        </w:rPr>
        <w:t>C</w:t>
      </w:r>
      <w:r w:rsidRPr="00D63B95">
        <w:rPr>
          <w:rFonts w:asciiTheme="minorHAnsi" w:hAnsiTheme="minorHAnsi" w:cstheme="minorHAnsi"/>
          <w:lang w:val="pt-BR"/>
        </w:rPr>
        <w:t>olaboradores ou de terceiros influenciem nas decisões;</w:t>
      </w:r>
    </w:p>
    <w:p w14:paraId="1243CEC7" w14:textId="0C6135A2" w:rsidR="009D1A5B" w:rsidRDefault="0085316D" w:rsidP="00D63B95">
      <w:pPr>
        <w:pStyle w:val="Corpodetexto"/>
        <w:numPr>
          <w:ilvl w:val="1"/>
          <w:numId w:val="6"/>
        </w:numPr>
        <w:tabs>
          <w:tab w:val="left" w:pos="839"/>
        </w:tabs>
        <w:ind w:left="1418" w:hanging="709"/>
        <w:jc w:val="both"/>
        <w:rPr>
          <w:rFonts w:asciiTheme="minorHAnsi" w:hAnsiTheme="minorHAnsi" w:cstheme="minorHAnsi"/>
          <w:lang w:val="pt-BR"/>
        </w:rPr>
      </w:pPr>
      <w:r w:rsidRPr="00D63B95">
        <w:rPr>
          <w:rFonts w:asciiTheme="minorHAnsi" w:hAnsiTheme="minorHAnsi" w:cstheme="minorHAnsi"/>
          <w:lang w:val="pt-BR"/>
        </w:rPr>
        <w:t>Princípio da Boa-fé: basear-se nos padrões éticos de conduta para análise e tomada de</w:t>
      </w:r>
      <w:r w:rsidRPr="00D63B95">
        <w:rPr>
          <w:rFonts w:asciiTheme="minorHAnsi" w:hAnsiTheme="minorHAnsi" w:cstheme="minorHAnsi"/>
          <w:w w:val="99"/>
          <w:lang w:val="pt-BR"/>
        </w:rPr>
        <w:t xml:space="preserve"> </w:t>
      </w:r>
      <w:r w:rsidRPr="00D63B95">
        <w:rPr>
          <w:rFonts w:asciiTheme="minorHAnsi" w:hAnsiTheme="minorHAnsi" w:cstheme="minorHAnsi"/>
          <w:lang w:val="pt-BR"/>
        </w:rPr>
        <w:t>decisões.</w:t>
      </w:r>
    </w:p>
    <w:p w14:paraId="08533124" w14:textId="7A90E8C6" w:rsidR="003931EA" w:rsidRDefault="003931EA" w:rsidP="003931EA">
      <w:pPr>
        <w:pStyle w:val="Corpodetexto"/>
        <w:tabs>
          <w:tab w:val="left" w:pos="839"/>
        </w:tabs>
        <w:ind w:left="0" w:firstLine="0"/>
        <w:jc w:val="both"/>
        <w:rPr>
          <w:rFonts w:asciiTheme="minorHAnsi" w:hAnsiTheme="minorHAnsi" w:cstheme="minorHAnsi"/>
          <w:lang w:val="pt-BR"/>
        </w:rPr>
      </w:pPr>
    </w:p>
    <w:p w14:paraId="01E34F93" w14:textId="70CF9AE7" w:rsidR="009D1A5B" w:rsidRPr="00D63B95" w:rsidRDefault="008B2FD6" w:rsidP="00D63B95">
      <w:pPr>
        <w:pStyle w:val="Corpodetexto"/>
        <w:ind w:left="0" w:firstLine="0"/>
        <w:jc w:val="both"/>
        <w:rPr>
          <w:rFonts w:asciiTheme="minorHAnsi" w:hAnsiTheme="minorHAnsi" w:cstheme="minorHAnsi"/>
          <w:lang w:val="pt-BR"/>
        </w:rPr>
      </w:pPr>
      <w:r>
        <w:rPr>
          <w:rFonts w:asciiTheme="minorHAnsi" w:hAnsiTheme="minorHAnsi" w:cstheme="minorHAnsi"/>
          <w:lang w:val="pt-BR"/>
        </w:rPr>
        <w:t>A</w:t>
      </w:r>
      <w:r w:rsidR="0085316D" w:rsidRPr="00D63B95">
        <w:rPr>
          <w:rFonts w:asciiTheme="minorHAnsi" w:hAnsiTheme="minorHAnsi" w:cstheme="minorHAnsi"/>
          <w:lang w:val="pt-BR"/>
        </w:rPr>
        <w:t xml:space="preserve"> EcoRodovias orienta sua conduta</w:t>
      </w:r>
      <w:r w:rsidR="007022D6">
        <w:rPr>
          <w:rFonts w:asciiTheme="minorHAnsi" w:hAnsiTheme="minorHAnsi" w:cstheme="minorHAnsi"/>
          <w:lang w:val="pt-BR"/>
        </w:rPr>
        <w:t xml:space="preserve"> e de seus colaboradores com o objetivo de </w:t>
      </w:r>
      <w:r w:rsidR="0085316D" w:rsidRPr="00D63B95">
        <w:rPr>
          <w:rFonts w:asciiTheme="minorHAnsi" w:hAnsiTheme="minorHAnsi" w:cstheme="minorHAnsi"/>
          <w:lang w:val="pt-BR"/>
        </w:rPr>
        <w:t>cumprimento da legislação de defesa da concorrência. Desta forma, não são admitidas no relacionamento da companhia com seus Concorrentes</w:t>
      </w:r>
      <w:r w:rsidR="00C97014" w:rsidRPr="00D63B95">
        <w:rPr>
          <w:rFonts w:asciiTheme="minorHAnsi" w:hAnsiTheme="minorHAnsi" w:cstheme="minorHAnsi"/>
          <w:lang w:val="pt-BR"/>
        </w:rPr>
        <w:t xml:space="preserve"> e quaisquer outros </w:t>
      </w:r>
      <w:r w:rsidR="003D32A5">
        <w:rPr>
          <w:rFonts w:asciiTheme="minorHAnsi" w:hAnsiTheme="minorHAnsi" w:cstheme="minorHAnsi"/>
          <w:lang w:val="pt-BR"/>
        </w:rPr>
        <w:t>t</w:t>
      </w:r>
      <w:r w:rsidR="00C97014" w:rsidRPr="00D63B95">
        <w:rPr>
          <w:rFonts w:asciiTheme="minorHAnsi" w:hAnsiTheme="minorHAnsi" w:cstheme="minorHAnsi"/>
          <w:lang w:val="pt-BR"/>
        </w:rPr>
        <w:t>erceiros,</w:t>
      </w:r>
      <w:r w:rsidR="0085316D" w:rsidRPr="00D63B95">
        <w:rPr>
          <w:rFonts w:asciiTheme="minorHAnsi" w:hAnsiTheme="minorHAnsi" w:cstheme="minorHAnsi"/>
          <w:lang w:val="pt-BR"/>
        </w:rPr>
        <w:t xml:space="preserve"> Condutas </w:t>
      </w:r>
      <w:proofErr w:type="spellStart"/>
      <w:r w:rsidR="0085316D" w:rsidRPr="00D63B95">
        <w:rPr>
          <w:rFonts w:asciiTheme="minorHAnsi" w:hAnsiTheme="minorHAnsi" w:cstheme="minorHAnsi"/>
          <w:lang w:val="pt-BR"/>
        </w:rPr>
        <w:t>Anticompetitivas</w:t>
      </w:r>
      <w:proofErr w:type="spellEnd"/>
      <w:r w:rsidR="0085316D" w:rsidRPr="00D63B95">
        <w:rPr>
          <w:rFonts w:asciiTheme="minorHAnsi" w:hAnsiTheme="minorHAnsi" w:cstheme="minorHAnsi"/>
          <w:lang w:val="pt-BR"/>
        </w:rPr>
        <w:t>, incluindo:</w:t>
      </w:r>
    </w:p>
    <w:p w14:paraId="08706EEE" w14:textId="77777777" w:rsidR="009D1A5B" w:rsidRPr="00D63B95" w:rsidRDefault="009D1A5B" w:rsidP="00D63B95">
      <w:pPr>
        <w:jc w:val="both"/>
        <w:rPr>
          <w:rFonts w:eastAsia="Calibri" w:cstheme="minorHAnsi"/>
          <w:sz w:val="24"/>
          <w:szCs w:val="24"/>
          <w:lang w:val="pt-BR"/>
        </w:rPr>
      </w:pPr>
    </w:p>
    <w:p w14:paraId="5C5C609A" w14:textId="04D394D9" w:rsidR="009D1A5B" w:rsidRPr="00D63B95" w:rsidRDefault="0085316D" w:rsidP="00D63B95">
      <w:pPr>
        <w:pStyle w:val="Corpodetexto"/>
        <w:numPr>
          <w:ilvl w:val="0"/>
          <w:numId w:val="5"/>
        </w:numPr>
        <w:tabs>
          <w:tab w:val="left" w:pos="839"/>
        </w:tabs>
        <w:ind w:left="1418" w:hanging="709"/>
        <w:jc w:val="both"/>
        <w:rPr>
          <w:rFonts w:asciiTheme="minorHAnsi" w:hAnsiTheme="minorHAnsi" w:cstheme="minorHAnsi"/>
          <w:lang w:val="pt-BR"/>
        </w:rPr>
      </w:pPr>
      <w:r w:rsidRPr="00D63B95">
        <w:rPr>
          <w:rFonts w:asciiTheme="minorHAnsi" w:hAnsiTheme="minorHAnsi" w:cstheme="minorHAnsi"/>
          <w:lang w:val="pt-BR"/>
        </w:rPr>
        <w:t>Acordar, combinar, manipular ou ajustar com Concorrente(s), sob qualquer forma,</w:t>
      </w:r>
      <w:r w:rsidRPr="00D63B95">
        <w:rPr>
          <w:rFonts w:asciiTheme="minorHAnsi" w:hAnsiTheme="minorHAnsi" w:cstheme="minorHAnsi"/>
          <w:w w:val="99"/>
          <w:lang w:val="pt-BR"/>
        </w:rPr>
        <w:t xml:space="preserve"> </w:t>
      </w:r>
      <w:r w:rsidRPr="00D63B95">
        <w:rPr>
          <w:rFonts w:asciiTheme="minorHAnsi" w:hAnsiTheme="minorHAnsi" w:cstheme="minorHAnsi"/>
          <w:lang w:val="pt-BR"/>
        </w:rPr>
        <w:t>preços, condições, vantagens ou abstenção em licitação;</w:t>
      </w:r>
    </w:p>
    <w:p w14:paraId="5EF2D0FF" w14:textId="5AA25BF7" w:rsidR="005D4B37" w:rsidRPr="00D63B95" w:rsidRDefault="005D4B37" w:rsidP="00AF0C5F">
      <w:pPr>
        <w:pStyle w:val="Corpodetexto"/>
        <w:numPr>
          <w:ilvl w:val="0"/>
          <w:numId w:val="5"/>
        </w:numPr>
        <w:tabs>
          <w:tab w:val="left" w:pos="839"/>
        </w:tabs>
        <w:ind w:left="1418" w:hanging="709"/>
        <w:jc w:val="both"/>
        <w:rPr>
          <w:rFonts w:asciiTheme="minorHAnsi" w:hAnsiTheme="minorHAnsi" w:cstheme="minorHAnsi"/>
          <w:lang w:val="pt-BR"/>
        </w:rPr>
      </w:pPr>
      <w:r w:rsidRPr="00AF0C5F">
        <w:rPr>
          <w:rFonts w:asciiTheme="minorHAnsi" w:hAnsiTheme="minorHAnsi" w:cstheme="minorHAnsi"/>
          <w:lang w:val="pt-BR"/>
        </w:rPr>
        <w:t>Discutir</w:t>
      </w:r>
      <w:r w:rsidRPr="00D63B95">
        <w:rPr>
          <w:rFonts w:asciiTheme="minorHAnsi" w:hAnsiTheme="minorHAnsi" w:cstheme="minorHAnsi"/>
          <w:snapToGrid w:val="0"/>
          <w:lang w:val="pt-BR"/>
        </w:rPr>
        <w:t xml:space="preserve"> preços, ofertas, margens de lucros, alocação de clientes ou territórios ou outros temas correlatos com Concorrentes</w:t>
      </w:r>
      <w:r w:rsidR="00F72312">
        <w:rPr>
          <w:rFonts w:asciiTheme="minorHAnsi" w:hAnsiTheme="minorHAnsi" w:cstheme="minorHAnsi"/>
          <w:snapToGrid w:val="0"/>
          <w:lang w:val="pt-BR"/>
        </w:rPr>
        <w:t>;</w:t>
      </w:r>
    </w:p>
    <w:p w14:paraId="2448A81F" w14:textId="0F1FD71E" w:rsidR="009D1A5B" w:rsidRPr="00D63B95" w:rsidRDefault="0085316D" w:rsidP="00D63B95">
      <w:pPr>
        <w:pStyle w:val="Corpodetexto"/>
        <w:numPr>
          <w:ilvl w:val="0"/>
          <w:numId w:val="5"/>
        </w:numPr>
        <w:tabs>
          <w:tab w:val="left" w:pos="839"/>
        </w:tabs>
        <w:ind w:left="1418" w:hanging="709"/>
        <w:jc w:val="both"/>
        <w:rPr>
          <w:rFonts w:asciiTheme="minorHAnsi" w:hAnsiTheme="minorHAnsi" w:cstheme="minorHAnsi"/>
          <w:lang w:val="pt-BR"/>
        </w:rPr>
      </w:pPr>
      <w:r w:rsidRPr="0069425F">
        <w:rPr>
          <w:rFonts w:asciiTheme="minorHAnsi" w:hAnsiTheme="minorHAnsi" w:cstheme="minorHAnsi"/>
          <w:lang w:val="pt-BR"/>
        </w:rPr>
        <w:t>P</w:t>
      </w:r>
      <w:r w:rsidRPr="00D63B95">
        <w:rPr>
          <w:rFonts w:asciiTheme="minorHAnsi" w:hAnsiTheme="minorHAnsi" w:cstheme="minorHAnsi"/>
          <w:lang w:val="pt-BR"/>
        </w:rPr>
        <w:t>romover,</w:t>
      </w:r>
      <w:r w:rsidR="000954A3">
        <w:rPr>
          <w:rFonts w:asciiTheme="minorHAnsi" w:hAnsiTheme="minorHAnsi" w:cstheme="minorHAnsi"/>
          <w:lang w:val="pt-BR"/>
        </w:rPr>
        <w:t xml:space="preserve"> </w:t>
      </w:r>
      <w:r w:rsidRPr="0069425F">
        <w:rPr>
          <w:rFonts w:asciiTheme="minorHAnsi" w:hAnsiTheme="minorHAnsi" w:cstheme="minorHAnsi"/>
          <w:lang w:val="pt-BR"/>
        </w:rPr>
        <w:t>ob</w:t>
      </w:r>
      <w:r w:rsidRPr="00D63B95">
        <w:rPr>
          <w:rFonts w:asciiTheme="minorHAnsi" w:hAnsiTheme="minorHAnsi" w:cstheme="minorHAnsi"/>
          <w:lang w:val="pt-BR"/>
        </w:rPr>
        <w:t>ter</w:t>
      </w:r>
      <w:r w:rsidR="000954A3">
        <w:rPr>
          <w:rFonts w:asciiTheme="minorHAnsi" w:hAnsiTheme="minorHAnsi" w:cstheme="minorHAnsi"/>
          <w:lang w:val="pt-BR"/>
        </w:rPr>
        <w:t xml:space="preserve"> </w:t>
      </w:r>
      <w:r w:rsidRPr="0069425F">
        <w:rPr>
          <w:rFonts w:asciiTheme="minorHAnsi" w:hAnsiTheme="minorHAnsi" w:cstheme="minorHAnsi"/>
          <w:lang w:val="pt-BR"/>
        </w:rPr>
        <w:t>ou</w:t>
      </w:r>
      <w:r w:rsidR="000954A3">
        <w:rPr>
          <w:rFonts w:asciiTheme="minorHAnsi" w:hAnsiTheme="minorHAnsi" w:cstheme="minorHAnsi"/>
          <w:lang w:val="pt-BR"/>
        </w:rPr>
        <w:t xml:space="preserve"> </w:t>
      </w:r>
      <w:r w:rsidRPr="0069425F">
        <w:rPr>
          <w:rFonts w:asciiTheme="minorHAnsi" w:hAnsiTheme="minorHAnsi" w:cstheme="minorHAnsi"/>
          <w:lang w:val="pt-BR"/>
        </w:rPr>
        <w:t>in</w:t>
      </w:r>
      <w:r w:rsidRPr="00D63B95">
        <w:rPr>
          <w:rFonts w:asciiTheme="minorHAnsi" w:hAnsiTheme="minorHAnsi" w:cstheme="minorHAnsi"/>
          <w:lang w:val="pt-BR"/>
        </w:rPr>
        <w:t>fluenciar</w:t>
      </w:r>
      <w:r w:rsidR="000954A3">
        <w:rPr>
          <w:rFonts w:asciiTheme="minorHAnsi" w:hAnsiTheme="minorHAnsi" w:cstheme="minorHAnsi"/>
          <w:lang w:val="pt-BR"/>
        </w:rPr>
        <w:t xml:space="preserve"> </w:t>
      </w:r>
      <w:r w:rsidRPr="0069425F">
        <w:rPr>
          <w:rFonts w:asciiTheme="minorHAnsi" w:hAnsiTheme="minorHAnsi" w:cstheme="minorHAnsi"/>
          <w:lang w:val="pt-BR"/>
        </w:rPr>
        <w:t>a</w:t>
      </w:r>
      <w:r w:rsidR="000954A3">
        <w:rPr>
          <w:rFonts w:asciiTheme="minorHAnsi" w:hAnsiTheme="minorHAnsi" w:cstheme="minorHAnsi"/>
          <w:lang w:val="pt-BR"/>
        </w:rPr>
        <w:t xml:space="preserve"> </w:t>
      </w:r>
      <w:r w:rsidRPr="0069425F">
        <w:rPr>
          <w:rFonts w:asciiTheme="minorHAnsi" w:hAnsiTheme="minorHAnsi" w:cstheme="minorHAnsi"/>
          <w:lang w:val="pt-BR"/>
        </w:rPr>
        <w:t>ad</w:t>
      </w:r>
      <w:r w:rsidRPr="00D63B95">
        <w:rPr>
          <w:rFonts w:asciiTheme="minorHAnsi" w:hAnsiTheme="minorHAnsi" w:cstheme="minorHAnsi"/>
          <w:lang w:val="pt-BR"/>
        </w:rPr>
        <w:t>oção</w:t>
      </w:r>
      <w:r w:rsidR="000954A3">
        <w:rPr>
          <w:rFonts w:asciiTheme="minorHAnsi" w:hAnsiTheme="minorHAnsi" w:cstheme="minorHAnsi"/>
          <w:lang w:val="pt-BR"/>
        </w:rPr>
        <w:t xml:space="preserve"> </w:t>
      </w:r>
      <w:r w:rsidRPr="0069425F">
        <w:rPr>
          <w:rFonts w:asciiTheme="minorHAnsi" w:hAnsiTheme="minorHAnsi" w:cstheme="minorHAnsi"/>
          <w:lang w:val="pt-BR"/>
        </w:rPr>
        <w:t>de</w:t>
      </w:r>
      <w:r w:rsidR="000954A3">
        <w:rPr>
          <w:rFonts w:asciiTheme="minorHAnsi" w:hAnsiTheme="minorHAnsi" w:cstheme="minorHAnsi"/>
          <w:lang w:val="pt-BR"/>
        </w:rPr>
        <w:t xml:space="preserve"> </w:t>
      </w:r>
      <w:r w:rsidRPr="0069425F">
        <w:rPr>
          <w:rFonts w:asciiTheme="minorHAnsi" w:hAnsiTheme="minorHAnsi" w:cstheme="minorHAnsi"/>
          <w:lang w:val="pt-BR"/>
        </w:rPr>
        <w:t>co</w:t>
      </w:r>
      <w:r w:rsidRPr="00D63B95">
        <w:rPr>
          <w:rFonts w:asciiTheme="minorHAnsi" w:hAnsiTheme="minorHAnsi" w:cstheme="minorHAnsi"/>
          <w:lang w:val="pt-BR"/>
        </w:rPr>
        <w:t>nduta</w:t>
      </w:r>
      <w:r w:rsidR="000954A3">
        <w:rPr>
          <w:rFonts w:asciiTheme="minorHAnsi" w:hAnsiTheme="minorHAnsi" w:cstheme="minorHAnsi"/>
          <w:lang w:val="pt-BR"/>
        </w:rPr>
        <w:t xml:space="preserve"> </w:t>
      </w:r>
      <w:r w:rsidRPr="0069425F">
        <w:rPr>
          <w:rFonts w:asciiTheme="minorHAnsi" w:hAnsiTheme="minorHAnsi" w:cstheme="minorHAnsi"/>
          <w:lang w:val="pt-BR"/>
        </w:rPr>
        <w:t>co</w:t>
      </w:r>
      <w:r w:rsidRPr="00D63B95">
        <w:rPr>
          <w:rFonts w:asciiTheme="minorHAnsi" w:hAnsiTheme="minorHAnsi" w:cstheme="minorHAnsi"/>
          <w:lang w:val="pt-BR"/>
        </w:rPr>
        <w:t>mercial</w:t>
      </w:r>
      <w:r w:rsidR="000954A3">
        <w:rPr>
          <w:rFonts w:asciiTheme="minorHAnsi" w:hAnsiTheme="minorHAnsi" w:cstheme="minorHAnsi"/>
          <w:lang w:val="pt-BR"/>
        </w:rPr>
        <w:t xml:space="preserve"> </w:t>
      </w:r>
      <w:r w:rsidRPr="0069425F">
        <w:rPr>
          <w:rFonts w:asciiTheme="minorHAnsi" w:hAnsiTheme="minorHAnsi" w:cstheme="minorHAnsi"/>
          <w:lang w:val="pt-BR"/>
        </w:rPr>
        <w:t>un</w:t>
      </w:r>
      <w:r w:rsidRPr="00D63B95">
        <w:rPr>
          <w:rFonts w:asciiTheme="minorHAnsi" w:hAnsiTheme="minorHAnsi" w:cstheme="minorHAnsi"/>
          <w:lang w:val="pt-BR"/>
        </w:rPr>
        <w:t>iforme</w:t>
      </w:r>
      <w:r w:rsidR="000954A3">
        <w:rPr>
          <w:rFonts w:asciiTheme="minorHAnsi" w:hAnsiTheme="minorHAnsi" w:cstheme="minorHAnsi"/>
          <w:lang w:val="pt-BR"/>
        </w:rPr>
        <w:t xml:space="preserve"> </w:t>
      </w:r>
      <w:r w:rsidRPr="0069425F">
        <w:rPr>
          <w:rFonts w:asciiTheme="minorHAnsi" w:hAnsiTheme="minorHAnsi" w:cstheme="minorHAnsi"/>
          <w:lang w:val="pt-BR"/>
        </w:rPr>
        <w:t>ou</w:t>
      </w:r>
      <w:r w:rsidRPr="00D63B95">
        <w:rPr>
          <w:rFonts w:asciiTheme="minorHAnsi" w:hAnsiTheme="minorHAnsi" w:cstheme="minorHAnsi"/>
          <w:lang w:val="pt-BR"/>
        </w:rPr>
        <w:t xml:space="preserve"> concertada entre Concorrentes;</w:t>
      </w:r>
    </w:p>
    <w:p w14:paraId="7E68CF82" w14:textId="77777777" w:rsidR="009D1A5B" w:rsidRPr="00D63B95" w:rsidRDefault="0085316D" w:rsidP="00D63B95">
      <w:pPr>
        <w:pStyle w:val="Corpodetexto"/>
        <w:numPr>
          <w:ilvl w:val="0"/>
          <w:numId w:val="5"/>
        </w:numPr>
        <w:tabs>
          <w:tab w:val="left" w:pos="839"/>
        </w:tabs>
        <w:ind w:left="1418" w:hanging="709"/>
        <w:jc w:val="both"/>
        <w:rPr>
          <w:rFonts w:asciiTheme="minorHAnsi" w:hAnsiTheme="minorHAnsi" w:cstheme="minorHAnsi"/>
          <w:lang w:val="pt-BR"/>
        </w:rPr>
      </w:pPr>
      <w:r w:rsidRPr="0069425F">
        <w:rPr>
          <w:rFonts w:asciiTheme="minorHAnsi" w:hAnsiTheme="minorHAnsi" w:cstheme="minorHAnsi"/>
          <w:lang w:val="pt-BR"/>
        </w:rPr>
        <w:t>L</w:t>
      </w:r>
      <w:r w:rsidRPr="00D63B95">
        <w:rPr>
          <w:rFonts w:asciiTheme="minorHAnsi" w:hAnsiTheme="minorHAnsi" w:cstheme="minorHAnsi"/>
          <w:lang w:val="pt-BR"/>
        </w:rPr>
        <w:t>imitar ou impedir o acesso de novas empresas ao mercado;</w:t>
      </w:r>
    </w:p>
    <w:p w14:paraId="15EDA2AB" w14:textId="1830776A" w:rsidR="009D1A5B" w:rsidRPr="00D63B95" w:rsidRDefault="0085316D" w:rsidP="00D63B95">
      <w:pPr>
        <w:pStyle w:val="Corpodetexto"/>
        <w:numPr>
          <w:ilvl w:val="0"/>
          <w:numId w:val="5"/>
        </w:numPr>
        <w:tabs>
          <w:tab w:val="left" w:pos="839"/>
        </w:tabs>
        <w:ind w:left="1418" w:hanging="709"/>
        <w:jc w:val="both"/>
        <w:rPr>
          <w:rFonts w:asciiTheme="minorHAnsi" w:hAnsiTheme="minorHAnsi" w:cstheme="minorHAnsi"/>
          <w:lang w:val="pt-BR"/>
        </w:rPr>
      </w:pPr>
      <w:r w:rsidRPr="00D63B95">
        <w:rPr>
          <w:rFonts w:asciiTheme="minorHAnsi" w:hAnsiTheme="minorHAnsi" w:cstheme="minorHAnsi"/>
          <w:lang w:val="pt-BR"/>
        </w:rPr>
        <w:t>Criar d</w:t>
      </w:r>
      <w:r w:rsidRPr="0069425F">
        <w:rPr>
          <w:rFonts w:asciiTheme="minorHAnsi" w:hAnsiTheme="minorHAnsi" w:cstheme="minorHAnsi"/>
          <w:lang w:val="pt-BR"/>
        </w:rPr>
        <w:t>i</w:t>
      </w:r>
      <w:r w:rsidRPr="00D63B95">
        <w:rPr>
          <w:rFonts w:asciiTheme="minorHAnsi" w:hAnsiTheme="minorHAnsi" w:cstheme="minorHAnsi"/>
          <w:lang w:val="pt-BR"/>
        </w:rPr>
        <w:t xml:space="preserve">ficuldades </w:t>
      </w:r>
      <w:r w:rsidRPr="0069425F">
        <w:rPr>
          <w:rFonts w:asciiTheme="minorHAnsi" w:hAnsiTheme="minorHAnsi" w:cstheme="minorHAnsi"/>
          <w:lang w:val="pt-BR"/>
        </w:rPr>
        <w:t>à</w:t>
      </w:r>
      <w:r w:rsidRPr="00D63B95">
        <w:rPr>
          <w:rFonts w:asciiTheme="minorHAnsi" w:hAnsiTheme="minorHAnsi" w:cstheme="minorHAnsi"/>
          <w:lang w:val="pt-BR"/>
        </w:rPr>
        <w:t xml:space="preserve"> c</w:t>
      </w:r>
      <w:r w:rsidRPr="0069425F">
        <w:rPr>
          <w:rFonts w:asciiTheme="minorHAnsi" w:hAnsiTheme="minorHAnsi" w:cstheme="minorHAnsi"/>
          <w:lang w:val="pt-BR"/>
        </w:rPr>
        <w:t>o</w:t>
      </w:r>
      <w:r w:rsidRPr="00D63B95">
        <w:rPr>
          <w:rFonts w:asciiTheme="minorHAnsi" w:hAnsiTheme="minorHAnsi" w:cstheme="minorHAnsi"/>
          <w:lang w:val="pt-BR"/>
        </w:rPr>
        <w:t>nstituição,</w:t>
      </w:r>
      <w:r w:rsidR="000954A3">
        <w:rPr>
          <w:rFonts w:asciiTheme="minorHAnsi" w:hAnsiTheme="minorHAnsi" w:cstheme="minorHAnsi"/>
          <w:lang w:val="pt-BR"/>
        </w:rPr>
        <w:t xml:space="preserve"> </w:t>
      </w:r>
      <w:r w:rsidRPr="0069425F">
        <w:rPr>
          <w:rFonts w:asciiTheme="minorHAnsi" w:hAnsiTheme="minorHAnsi" w:cstheme="minorHAnsi"/>
          <w:lang w:val="pt-BR"/>
        </w:rPr>
        <w:t>ao</w:t>
      </w:r>
      <w:r w:rsidR="000954A3">
        <w:rPr>
          <w:rFonts w:asciiTheme="minorHAnsi" w:hAnsiTheme="minorHAnsi" w:cstheme="minorHAnsi"/>
          <w:lang w:val="pt-BR"/>
        </w:rPr>
        <w:t xml:space="preserve"> </w:t>
      </w:r>
      <w:r w:rsidRPr="0069425F">
        <w:rPr>
          <w:rFonts w:asciiTheme="minorHAnsi" w:hAnsiTheme="minorHAnsi" w:cstheme="minorHAnsi"/>
          <w:lang w:val="pt-BR"/>
        </w:rPr>
        <w:t>fu</w:t>
      </w:r>
      <w:r w:rsidRPr="00D63B95">
        <w:rPr>
          <w:rFonts w:asciiTheme="minorHAnsi" w:hAnsiTheme="minorHAnsi" w:cstheme="minorHAnsi"/>
          <w:lang w:val="pt-BR"/>
        </w:rPr>
        <w:t>ncionamento</w:t>
      </w:r>
      <w:r w:rsidR="000954A3">
        <w:rPr>
          <w:rFonts w:asciiTheme="minorHAnsi" w:hAnsiTheme="minorHAnsi" w:cstheme="minorHAnsi"/>
          <w:lang w:val="pt-BR"/>
        </w:rPr>
        <w:t xml:space="preserve"> </w:t>
      </w:r>
      <w:r w:rsidRPr="0069425F">
        <w:rPr>
          <w:rFonts w:asciiTheme="minorHAnsi" w:hAnsiTheme="minorHAnsi" w:cstheme="minorHAnsi"/>
          <w:lang w:val="pt-BR"/>
        </w:rPr>
        <w:t>ou</w:t>
      </w:r>
      <w:r w:rsidR="000954A3">
        <w:rPr>
          <w:rFonts w:asciiTheme="minorHAnsi" w:hAnsiTheme="minorHAnsi" w:cstheme="minorHAnsi"/>
          <w:lang w:val="pt-BR"/>
        </w:rPr>
        <w:t xml:space="preserve"> </w:t>
      </w:r>
      <w:r w:rsidRPr="0069425F">
        <w:rPr>
          <w:rFonts w:asciiTheme="minorHAnsi" w:hAnsiTheme="minorHAnsi" w:cstheme="minorHAnsi"/>
          <w:lang w:val="pt-BR"/>
        </w:rPr>
        <w:t>ao</w:t>
      </w:r>
      <w:r w:rsidR="000954A3">
        <w:rPr>
          <w:rFonts w:asciiTheme="minorHAnsi" w:hAnsiTheme="minorHAnsi" w:cstheme="minorHAnsi"/>
          <w:lang w:val="pt-BR"/>
        </w:rPr>
        <w:t xml:space="preserve"> </w:t>
      </w:r>
      <w:r w:rsidRPr="0069425F">
        <w:rPr>
          <w:rFonts w:asciiTheme="minorHAnsi" w:hAnsiTheme="minorHAnsi" w:cstheme="minorHAnsi"/>
          <w:lang w:val="pt-BR"/>
        </w:rPr>
        <w:t>de</w:t>
      </w:r>
      <w:r w:rsidRPr="00D63B95">
        <w:rPr>
          <w:rFonts w:asciiTheme="minorHAnsi" w:hAnsiTheme="minorHAnsi" w:cstheme="minorHAnsi"/>
          <w:lang w:val="pt-BR"/>
        </w:rPr>
        <w:t>senvolvimento</w:t>
      </w:r>
      <w:r w:rsidR="000954A3">
        <w:rPr>
          <w:rFonts w:asciiTheme="minorHAnsi" w:hAnsiTheme="minorHAnsi" w:cstheme="minorHAnsi"/>
          <w:lang w:val="pt-BR"/>
        </w:rPr>
        <w:t xml:space="preserve"> </w:t>
      </w:r>
      <w:r w:rsidRPr="0069425F">
        <w:rPr>
          <w:rFonts w:asciiTheme="minorHAnsi" w:hAnsiTheme="minorHAnsi" w:cstheme="minorHAnsi"/>
          <w:lang w:val="pt-BR"/>
        </w:rPr>
        <w:t>de</w:t>
      </w:r>
      <w:r w:rsidRPr="00D63B95">
        <w:rPr>
          <w:rFonts w:asciiTheme="minorHAnsi" w:hAnsiTheme="minorHAnsi" w:cstheme="minorHAnsi"/>
          <w:w w:val="99"/>
          <w:lang w:val="pt-BR"/>
        </w:rPr>
        <w:t xml:space="preserve"> </w:t>
      </w:r>
      <w:r w:rsidRPr="00D63B95">
        <w:rPr>
          <w:rFonts w:asciiTheme="minorHAnsi" w:hAnsiTheme="minorHAnsi" w:cstheme="minorHAnsi"/>
          <w:lang w:val="pt-BR"/>
        </w:rPr>
        <w:t>empresa Concorrente;</w:t>
      </w:r>
    </w:p>
    <w:p w14:paraId="58863816" w14:textId="6CCD32E2" w:rsidR="009D1A5B" w:rsidRPr="00AE0D3C" w:rsidRDefault="0085316D" w:rsidP="00D63B95">
      <w:pPr>
        <w:pStyle w:val="Corpodetexto"/>
        <w:numPr>
          <w:ilvl w:val="0"/>
          <w:numId w:val="5"/>
        </w:numPr>
        <w:tabs>
          <w:tab w:val="left" w:pos="839"/>
        </w:tabs>
        <w:ind w:left="1418" w:hanging="709"/>
        <w:jc w:val="both"/>
        <w:rPr>
          <w:rFonts w:asciiTheme="minorHAnsi" w:hAnsiTheme="minorHAnsi" w:cstheme="minorHAnsi"/>
          <w:lang w:val="pt-BR"/>
        </w:rPr>
      </w:pPr>
      <w:r w:rsidRPr="0069425F">
        <w:rPr>
          <w:rFonts w:asciiTheme="minorHAnsi" w:hAnsiTheme="minorHAnsi" w:cstheme="minorHAnsi"/>
          <w:lang w:val="pt-BR"/>
        </w:rPr>
        <w:t>Li</w:t>
      </w:r>
      <w:r w:rsidRPr="00D63B95">
        <w:rPr>
          <w:rFonts w:asciiTheme="minorHAnsi" w:hAnsiTheme="minorHAnsi" w:cstheme="minorHAnsi"/>
          <w:lang w:val="pt-BR"/>
        </w:rPr>
        <w:t>mitar,</w:t>
      </w:r>
      <w:r w:rsidR="000954A3">
        <w:rPr>
          <w:rFonts w:asciiTheme="minorHAnsi" w:hAnsiTheme="minorHAnsi" w:cstheme="minorHAnsi"/>
          <w:lang w:val="pt-BR"/>
        </w:rPr>
        <w:t xml:space="preserve"> </w:t>
      </w:r>
      <w:r w:rsidRPr="0069425F">
        <w:rPr>
          <w:rFonts w:asciiTheme="minorHAnsi" w:hAnsiTheme="minorHAnsi" w:cstheme="minorHAnsi"/>
          <w:lang w:val="pt-BR"/>
        </w:rPr>
        <w:t>fa</w:t>
      </w:r>
      <w:r w:rsidRPr="00D63B95">
        <w:rPr>
          <w:rFonts w:asciiTheme="minorHAnsi" w:hAnsiTheme="minorHAnsi" w:cstheme="minorHAnsi"/>
          <w:lang w:val="pt-BR"/>
        </w:rPr>
        <w:t>lsear</w:t>
      </w:r>
      <w:r w:rsidR="000954A3">
        <w:rPr>
          <w:rFonts w:asciiTheme="minorHAnsi" w:hAnsiTheme="minorHAnsi" w:cstheme="minorHAnsi"/>
          <w:lang w:val="pt-BR"/>
        </w:rPr>
        <w:t xml:space="preserve"> </w:t>
      </w:r>
      <w:r w:rsidRPr="0069425F">
        <w:rPr>
          <w:rFonts w:asciiTheme="minorHAnsi" w:hAnsiTheme="minorHAnsi" w:cstheme="minorHAnsi"/>
          <w:lang w:val="pt-BR"/>
        </w:rPr>
        <w:t>ou</w:t>
      </w:r>
      <w:r w:rsidR="000954A3">
        <w:rPr>
          <w:rFonts w:asciiTheme="minorHAnsi" w:hAnsiTheme="minorHAnsi" w:cstheme="minorHAnsi"/>
          <w:lang w:val="pt-BR"/>
        </w:rPr>
        <w:t xml:space="preserve"> </w:t>
      </w:r>
      <w:r w:rsidRPr="0069425F">
        <w:rPr>
          <w:rFonts w:asciiTheme="minorHAnsi" w:hAnsiTheme="minorHAnsi" w:cstheme="minorHAnsi"/>
          <w:lang w:val="pt-BR"/>
        </w:rPr>
        <w:t>de</w:t>
      </w:r>
      <w:r w:rsidR="000954A3">
        <w:rPr>
          <w:rFonts w:asciiTheme="minorHAnsi" w:hAnsiTheme="minorHAnsi" w:cstheme="minorHAnsi"/>
          <w:lang w:val="pt-BR"/>
        </w:rPr>
        <w:t xml:space="preserve"> </w:t>
      </w:r>
      <w:r w:rsidRPr="0069425F">
        <w:rPr>
          <w:rFonts w:asciiTheme="minorHAnsi" w:hAnsiTheme="minorHAnsi" w:cstheme="minorHAnsi"/>
          <w:lang w:val="pt-BR"/>
        </w:rPr>
        <w:t>qu</w:t>
      </w:r>
      <w:r w:rsidRPr="00D63B95">
        <w:rPr>
          <w:rFonts w:asciiTheme="minorHAnsi" w:hAnsiTheme="minorHAnsi" w:cstheme="minorHAnsi"/>
          <w:lang w:val="pt-BR"/>
        </w:rPr>
        <w:t>alquer</w:t>
      </w:r>
      <w:r w:rsidR="000954A3">
        <w:rPr>
          <w:rFonts w:asciiTheme="minorHAnsi" w:hAnsiTheme="minorHAnsi" w:cstheme="minorHAnsi"/>
          <w:lang w:val="pt-BR"/>
        </w:rPr>
        <w:t xml:space="preserve"> </w:t>
      </w:r>
      <w:r w:rsidRPr="0069425F">
        <w:rPr>
          <w:rFonts w:asciiTheme="minorHAnsi" w:hAnsiTheme="minorHAnsi" w:cstheme="minorHAnsi"/>
          <w:lang w:val="pt-BR"/>
        </w:rPr>
        <w:t>fo</w:t>
      </w:r>
      <w:r w:rsidRPr="00D63B95">
        <w:rPr>
          <w:rFonts w:asciiTheme="minorHAnsi" w:hAnsiTheme="minorHAnsi" w:cstheme="minorHAnsi"/>
          <w:lang w:val="pt-BR"/>
        </w:rPr>
        <w:t>rma</w:t>
      </w:r>
      <w:r w:rsidR="000954A3">
        <w:rPr>
          <w:rFonts w:asciiTheme="minorHAnsi" w:hAnsiTheme="minorHAnsi" w:cstheme="minorHAnsi"/>
          <w:lang w:val="pt-BR"/>
        </w:rPr>
        <w:t xml:space="preserve"> </w:t>
      </w:r>
      <w:r w:rsidRPr="0069425F">
        <w:rPr>
          <w:rFonts w:asciiTheme="minorHAnsi" w:hAnsiTheme="minorHAnsi" w:cstheme="minorHAnsi"/>
          <w:lang w:val="pt-BR"/>
        </w:rPr>
        <w:t>pr</w:t>
      </w:r>
      <w:r w:rsidRPr="00D63B95">
        <w:rPr>
          <w:rFonts w:asciiTheme="minorHAnsi" w:hAnsiTheme="minorHAnsi" w:cstheme="minorHAnsi"/>
          <w:lang w:val="pt-BR"/>
        </w:rPr>
        <w:t>ejudicar</w:t>
      </w:r>
      <w:r w:rsidR="000954A3">
        <w:rPr>
          <w:rFonts w:asciiTheme="minorHAnsi" w:hAnsiTheme="minorHAnsi" w:cstheme="minorHAnsi"/>
          <w:lang w:val="pt-BR"/>
        </w:rPr>
        <w:t xml:space="preserve"> </w:t>
      </w:r>
      <w:r w:rsidRPr="0069425F">
        <w:rPr>
          <w:rFonts w:asciiTheme="minorHAnsi" w:hAnsiTheme="minorHAnsi" w:cstheme="minorHAnsi"/>
          <w:lang w:val="pt-BR"/>
        </w:rPr>
        <w:t>a</w:t>
      </w:r>
      <w:r w:rsidR="000954A3">
        <w:rPr>
          <w:rFonts w:asciiTheme="minorHAnsi" w:hAnsiTheme="minorHAnsi" w:cstheme="minorHAnsi"/>
          <w:lang w:val="pt-BR"/>
        </w:rPr>
        <w:t xml:space="preserve"> </w:t>
      </w:r>
      <w:r w:rsidRPr="0069425F">
        <w:rPr>
          <w:rFonts w:asciiTheme="minorHAnsi" w:hAnsiTheme="minorHAnsi" w:cstheme="minorHAnsi"/>
          <w:lang w:val="pt-BR"/>
        </w:rPr>
        <w:t>li</w:t>
      </w:r>
      <w:r w:rsidRPr="00D63B95">
        <w:rPr>
          <w:rFonts w:asciiTheme="minorHAnsi" w:hAnsiTheme="minorHAnsi" w:cstheme="minorHAnsi"/>
          <w:lang w:val="pt-BR"/>
        </w:rPr>
        <w:t>vre</w:t>
      </w:r>
      <w:r w:rsidR="000954A3">
        <w:rPr>
          <w:rFonts w:asciiTheme="minorHAnsi" w:hAnsiTheme="minorHAnsi" w:cstheme="minorHAnsi"/>
          <w:lang w:val="pt-BR"/>
        </w:rPr>
        <w:t xml:space="preserve"> </w:t>
      </w:r>
      <w:r w:rsidRPr="0069425F">
        <w:rPr>
          <w:rFonts w:asciiTheme="minorHAnsi" w:hAnsiTheme="minorHAnsi" w:cstheme="minorHAnsi"/>
          <w:lang w:val="pt-BR"/>
        </w:rPr>
        <w:t>co</w:t>
      </w:r>
      <w:r w:rsidRPr="00D63B95">
        <w:rPr>
          <w:rFonts w:asciiTheme="minorHAnsi" w:hAnsiTheme="minorHAnsi" w:cstheme="minorHAnsi"/>
          <w:lang w:val="pt-BR"/>
        </w:rPr>
        <w:t>ncorrência</w:t>
      </w:r>
      <w:r w:rsidR="000954A3">
        <w:rPr>
          <w:rFonts w:asciiTheme="minorHAnsi" w:hAnsiTheme="minorHAnsi" w:cstheme="minorHAnsi"/>
          <w:lang w:val="pt-BR"/>
        </w:rPr>
        <w:t xml:space="preserve"> </w:t>
      </w:r>
      <w:r w:rsidRPr="0069425F">
        <w:rPr>
          <w:rFonts w:asciiTheme="minorHAnsi" w:hAnsiTheme="minorHAnsi" w:cstheme="minorHAnsi"/>
          <w:lang w:val="pt-BR"/>
        </w:rPr>
        <w:t>ou</w:t>
      </w:r>
      <w:r w:rsidR="000954A3">
        <w:rPr>
          <w:rFonts w:asciiTheme="minorHAnsi" w:hAnsiTheme="minorHAnsi" w:cstheme="minorHAnsi"/>
          <w:lang w:val="pt-BR"/>
        </w:rPr>
        <w:t xml:space="preserve"> </w:t>
      </w:r>
      <w:r w:rsidRPr="0069425F">
        <w:rPr>
          <w:rFonts w:asciiTheme="minorHAnsi" w:hAnsiTheme="minorHAnsi" w:cstheme="minorHAnsi"/>
          <w:lang w:val="pt-BR"/>
        </w:rPr>
        <w:t>a</w:t>
      </w:r>
      <w:r w:rsidR="000954A3">
        <w:rPr>
          <w:rFonts w:asciiTheme="minorHAnsi" w:hAnsiTheme="minorHAnsi" w:cstheme="minorHAnsi"/>
          <w:lang w:val="pt-BR"/>
        </w:rPr>
        <w:t xml:space="preserve"> </w:t>
      </w:r>
      <w:r w:rsidRPr="0069425F">
        <w:rPr>
          <w:rFonts w:asciiTheme="minorHAnsi" w:hAnsiTheme="minorHAnsi" w:cstheme="minorHAnsi"/>
          <w:lang w:val="pt-BR"/>
        </w:rPr>
        <w:t>li</w:t>
      </w:r>
      <w:r w:rsidRPr="00D63B95">
        <w:rPr>
          <w:rFonts w:asciiTheme="minorHAnsi" w:hAnsiTheme="minorHAnsi" w:cstheme="minorHAnsi"/>
          <w:lang w:val="pt-BR"/>
        </w:rPr>
        <w:t>vre</w:t>
      </w:r>
      <w:r w:rsidRPr="00D63B95">
        <w:rPr>
          <w:rFonts w:asciiTheme="minorHAnsi" w:hAnsiTheme="minorHAnsi" w:cstheme="minorHAnsi"/>
          <w:w w:val="99"/>
          <w:lang w:val="pt-BR"/>
        </w:rPr>
        <w:t xml:space="preserve"> </w:t>
      </w:r>
      <w:r w:rsidRPr="00AE0D3C">
        <w:rPr>
          <w:rFonts w:asciiTheme="minorHAnsi" w:hAnsiTheme="minorHAnsi" w:cstheme="minorHAnsi"/>
          <w:lang w:val="pt-BR"/>
        </w:rPr>
        <w:t>iniciativa;</w:t>
      </w:r>
    </w:p>
    <w:p w14:paraId="30228626" w14:textId="1D20F0CA" w:rsidR="00EF788D" w:rsidRPr="00AE0D3C" w:rsidRDefault="00EF788D" w:rsidP="00D63B95">
      <w:pPr>
        <w:pStyle w:val="Corpodetexto"/>
        <w:numPr>
          <w:ilvl w:val="0"/>
          <w:numId w:val="5"/>
        </w:numPr>
        <w:tabs>
          <w:tab w:val="left" w:pos="839"/>
        </w:tabs>
        <w:ind w:left="1418" w:hanging="709"/>
        <w:jc w:val="both"/>
        <w:rPr>
          <w:rFonts w:asciiTheme="minorHAnsi" w:hAnsiTheme="minorHAnsi" w:cstheme="minorHAnsi"/>
          <w:lang w:val="pt-BR"/>
        </w:rPr>
      </w:pPr>
      <w:r w:rsidRPr="00AE0D3C">
        <w:rPr>
          <w:rFonts w:asciiTheme="minorHAnsi" w:hAnsiTheme="minorHAnsi" w:cstheme="minorHAnsi"/>
          <w:snapToGrid w:val="0"/>
          <w:lang w:val="pt-BR"/>
        </w:rPr>
        <w:t>Celebrar acordos de exclusividade, recusa injustificada de negociações, exploração abusiva de direitos de propriedade intelectual, industrial, tecnológica ou de marca</w:t>
      </w:r>
    </w:p>
    <w:p w14:paraId="378137B2" w14:textId="28D46D30" w:rsidR="009D1A5B" w:rsidRPr="00D63B95" w:rsidRDefault="0085316D" w:rsidP="00D63B95">
      <w:pPr>
        <w:pStyle w:val="Corpodetexto"/>
        <w:numPr>
          <w:ilvl w:val="0"/>
          <w:numId w:val="5"/>
        </w:numPr>
        <w:tabs>
          <w:tab w:val="left" w:pos="839"/>
        </w:tabs>
        <w:ind w:left="1418" w:hanging="709"/>
        <w:jc w:val="both"/>
        <w:rPr>
          <w:rFonts w:asciiTheme="minorHAnsi" w:hAnsiTheme="minorHAnsi" w:cstheme="minorHAnsi"/>
          <w:lang w:val="pt-BR"/>
        </w:rPr>
      </w:pPr>
      <w:r w:rsidRPr="00AE0D3C">
        <w:rPr>
          <w:rFonts w:asciiTheme="minorHAnsi" w:hAnsiTheme="minorHAnsi" w:cstheme="minorHAnsi"/>
          <w:lang w:val="pt-BR"/>
        </w:rPr>
        <w:t>Compartilhar Informações Sensíveis</w:t>
      </w:r>
      <w:r w:rsidRPr="00D63B95">
        <w:rPr>
          <w:rFonts w:asciiTheme="minorHAnsi" w:hAnsiTheme="minorHAnsi" w:cstheme="minorHAnsi"/>
          <w:lang w:val="pt-BR"/>
        </w:rPr>
        <w:t xml:space="preserve"> com Concorrente(s) </w:t>
      </w:r>
      <w:r w:rsidR="008B2FD6">
        <w:rPr>
          <w:rFonts w:asciiTheme="minorHAnsi" w:hAnsiTheme="minorHAnsi" w:cstheme="minorHAnsi"/>
          <w:lang w:val="pt-BR"/>
        </w:rPr>
        <w:t>d</w:t>
      </w:r>
      <w:r w:rsidR="008B2FD6" w:rsidRPr="0069425F">
        <w:rPr>
          <w:rFonts w:asciiTheme="minorHAnsi" w:hAnsiTheme="minorHAnsi" w:cstheme="minorHAnsi"/>
          <w:lang w:val="pt-BR"/>
        </w:rPr>
        <w:t>a</w:t>
      </w:r>
      <w:r w:rsidRPr="00D63B95">
        <w:rPr>
          <w:rFonts w:asciiTheme="minorHAnsi" w:hAnsiTheme="minorHAnsi" w:cstheme="minorHAnsi"/>
          <w:lang w:val="pt-BR"/>
        </w:rPr>
        <w:t xml:space="preserve"> </w:t>
      </w:r>
      <w:r w:rsidRPr="0069425F">
        <w:rPr>
          <w:rFonts w:asciiTheme="minorHAnsi" w:hAnsiTheme="minorHAnsi" w:cstheme="minorHAnsi"/>
          <w:lang w:val="pt-BR"/>
        </w:rPr>
        <w:t>E</w:t>
      </w:r>
      <w:r w:rsidRPr="00D63B95">
        <w:rPr>
          <w:rFonts w:asciiTheme="minorHAnsi" w:hAnsiTheme="minorHAnsi" w:cstheme="minorHAnsi"/>
          <w:lang w:val="pt-BR"/>
        </w:rPr>
        <w:t>coRodovias; ou</w:t>
      </w:r>
    </w:p>
    <w:p w14:paraId="59CDDF44" w14:textId="00B4B23B" w:rsidR="008E2AEE" w:rsidRPr="003931EA" w:rsidRDefault="0085316D" w:rsidP="00117C5E">
      <w:pPr>
        <w:pStyle w:val="Corpodetexto"/>
        <w:numPr>
          <w:ilvl w:val="0"/>
          <w:numId w:val="5"/>
        </w:numPr>
        <w:ind w:left="1418" w:hanging="709"/>
        <w:jc w:val="both"/>
        <w:rPr>
          <w:rFonts w:cstheme="minorHAnsi"/>
          <w:lang w:val="pt-BR"/>
        </w:rPr>
      </w:pPr>
      <w:r w:rsidRPr="003931EA">
        <w:rPr>
          <w:rFonts w:asciiTheme="minorHAnsi" w:hAnsiTheme="minorHAnsi" w:cstheme="minorHAnsi"/>
          <w:lang w:val="pt-BR"/>
        </w:rPr>
        <w:t xml:space="preserve">Utilizar-se de intermediário (pessoa física ou jurídica) para ocultar ou dissimular seus reais interesses ou a identidade dos beneficiários destas Condutas </w:t>
      </w:r>
      <w:proofErr w:type="spellStart"/>
      <w:r w:rsidRPr="003931EA">
        <w:rPr>
          <w:rFonts w:asciiTheme="minorHAnsi" w:hAnsiTheme="minorHAnsi" w:cstheme="minorHAnsi"/>
          <w:lang w:val="pt-BR"/>
        </w:rPr>
        <w:t>Anticompetitivas</w:t>
      </w:r>
      <w:proofErr w:type="spellEnd"/>
      <w:r w:rsidRPr="003931EA">
        <w:rPr>
          <w:rFonts w:asciiTheme="minorHAnsi" w:hAnsiTheme="minorHAnsi" w:cstheme="minorHAnsi"/>
          <w:lang w:val="pt-BR"/>
        </w:rPr>
        <w:t>.</w:t>
      </w:r>
    </w:p>
    <w:p w14:paraId="2F2640AD" w14:textId="77777777" w:rsidR="003931EA" w:rsidRPr="003931EA" w:rsidRDefault="003931EA" w:rsidP="003931EA">
      <w:pPr>
        <w:pStyle w:val="Corpodetexto"/>
        <w:ind w:left="1418" w:firstLine="0"/>
        <w:jc w:val="both"/>
        <w:rPr>
          <w:rFonts w:cstheme="minorHAnsi"/>
          <w:lang w:val="pt-BR"/>
        </w:rPr>
      </w:pPr>
    </w:p>
    <w:p w14:paraId="49FB1EA0" w14:textId="77777777" w:rsidR="009D1A5B" w:rsidRPr="003931EA" w:rsidRDefault="0085316D" w:rsidP="00D63B95">
      <w:pPr>
        <w:pStyle w:val="PargrafodaLista"/>
        <w:widowControl/>
        <w:numPr>
          <w:ilvl w:val="0"/>
          <w:numId w:val="20"/>
        </w:numPr>
        <w:contextualSpacing/>
        <w:rPr>
          <w:rFonts w:eastAsia="Times New Roman" w:cstheme="minorHAnsi"/>
          <w:b/>
          <w:caps/>
          <w:sz w:val="24"/>
          <w:szCs w:val="24"/>
          <w:u w:val="single"/>
          <w:lang w:val="pt-BR"/>
        </w:rPr>
      </w:pPr>
      <w:r w:rsidRPr="003931EA">
        <w:rPr>
          <w:rFonts w:eastAsia="Times New Roman" w:cstheme="minorHAnsi"/>
          <w:b/>
          <w:caps/>
          <w:sz w:val="24"/>
          <w:szCs w:val="24"/>
          <w:u w:val="single"/>
          <w:lang w:val="pt-BR"/>
        </w:rPr>
        <w:t>DO RELACIONAMENTO COM CONCORRENTE(S)</w:t>
      </w:r>
    </w:p>
    <w:p w14:paraId="41D2C1AF" w14:textId="7614144B" w:rsidR="009D1A5B" w:rsidRPr="00D63B95" w:rsidRDefault="009D1A5B" w:rsidP="00D63B95">
      <w:pPr>
        <w:jc w:val="both"/>
        <w:rPr>
          <w:rFonts w:eastAsia="Times New Roman" w:cstheme="minorHAnsi"/>
          <w:sz w:val="24"/>
          <w:szCs w:val="24"/>
          <w:lang w:val="pt-BR"/>
        </w:rPr>
      </w:pPr>
    </w:p>
    <w:p w14:paraId="4D5D1D15" w14:textId="7C1F058C" w:rsidR="009D1A5B" w:rsidRPr="00D63B95" w:rsidRDefault="0085316D" w:rsidP="00D63B95">
      <w:pPr>
        <w:pStyle w:val="Corpodetexto"/>
        <w:ind w:left="0" w:firstLine="0"/>
        <w:jc w:val="both"/>
        <w:rPr>
          <w:rFonts w:asciiTheme="minorHAnsi" w:hAnsiTheme="minorHAnsi" w:cstheme="minorHAnsi"/>
          <w:lang w:val="pt-BR"/>
        </w:rPr>
      </w:pPr>
      <w:r w:rsidRPr="00D63B95">
        <w:rPr>
          <w:rFonts w:asciiTheme="minorHAnsi" w:hAnsiTheme="minorHAnsi" w:cstheme="minorHAnsi"/>
          <w:lang w:val="pt-BR"/>
        </w:rPr>
        <w:t xml:space="preserve">Todo o relacionamento </w:t>
      </w:r>
      <w:r w:rsidR="007022D6">
        <w:rPr>
          <w:rFonts w:asciiTheme="minorHAnsi" w:hAnsiTheme="minorHAnsi" w:cstheme="minorHAnsi"/>
          <w:lang w:val="pt-BR"/>
        </w:rPr>
        <w:t>dos cola</w:t>
      </w:r>
      <w:r w:rsidR="009E0A5A">
        <w:rPr>
          <w:rFonts w:asciiTheme="minorHAnsi" w:hAnsiTheme="minorHAnsi" w:cstheme="minorHAnsi"/>
          <w:lang w:val="pt-BR"/>
        </w:rPr>
        <w:t xml:space="preserve">boradores da EcoRodovias </w:t>
      </w:r>
      <w:r w:rsidRPr="00D63B95">
        <w:rPr>
          <w:rFonts w:asciiTheme="minorHAnsi" w:hAnsiTheme="minorHAnsi" w:cstheme="minorHAnsi"/>
          <w:lang w:val="pt-BR"/>
        </w:rPr>
        <w:t>com Concorrente(s) d</w:t>
      </w:r>
      <w:r w:rsidR="008B2FD6">
        <w:rPr>
          <w:rFonts w:asciiTheme="minorHAnsi" w:hAnsiTheme="minorHAnsi" w:cstheme="minorHAnsi"/>
          <w:lang w:val="pt-BR"/>
        </w:rPr>
        <w:t>a</w:t>
      </w:r>
      <w:r w:rsidRPr="00D63B95">
        <w:rPr>
          <w:rFonts w:asciiTheme="minorHAnsi" w:hAnsiTheme="minorHAnsi" w:cstheme="minorHAnsi"/>
          <w:lang w:val="pt-BR"/>
        </w:rPr>
        <w:t xml:space="preserve"> EcoRodovias deverá ser realizado de</w:t>
      </w:r>
      <w:r w:rsidRPr="00D63B95">
        <w:rPr>
          <w:rFonts w:asciiTheme="minorHAnsi" w:hAnsiTheme="minorHAnsi" w:cstheme="minorHAnsi"/>
          <w:w w:val="99"/>
          <w:lang w:val="pt-BR"/>
        </w:rPr>
        <w:t xml:space="preserve"> </w:t>
      </w:r>
      <w:r w:rsidRPr="00D63B95">
        <w:rPr>
          <w:rFonts w:asciiTheme="minorHAnsi" w:hAnsiTheme="minorHAnsi" w:cstheme="minorHAnsi"/>
          <w:lang w:val="pt-BR"/>
        </w:rPr>
        <w:t>forma ética, honesta e transparente, sempre de acordo com a legislação aplicável, bem como com o Código de Conduta Empresarial d</w:t>
      </w:r>
      <w:r w:rsidR="008B2FD6">
        <w:rPr>
          <w:rFonts w:asciiTheme="minorHAnsi" w:hAnsiTheme="minorHAnsi" w:cstheme="minorHAnsi"/>
          <w:lang w:val="pt-BR"/>
        </w:rPr>
        <w:t xml:space="preserve">a </w:t>
      </w:r>
      <w:r w:rsidRPr="00D63B95">
        <w:rPr>
          <w:rFonts w:asciiTheme="minorHAnsi" w:hAnsiTheme="minorHAnsi" w:cstheme="minorHAnsi"/>
          <w:lang w:val="pt-BR"/>
        </w:rPr>
        <w:t>EcoRodovias e demais Instruções Normativas pertinentes.</w:t>
      </w:r>
    </w:p>
    <w:p w14:paraId="47B1858E" w14:textId="005D7820" w:rsidR="00C97014" w:rsidRPr="00D63B95" w:rsidRDefault="00C97014" w:rsidP="00D63B95">
      <w:pPr>
        <w:pStyle w:val="Corpodetexto"/>
        <w:ind w:left="0" w:firstLine="0"/>
        <w:jc w:val="both"/>
        <w:rPr>
          <w:rFonts w:asciiTheme="minorHAnsi" w:hAnsiTheme="minorHAnsi" w:cstheme="minorHAnsi"/>
          <w:lang w:val="pt-BR"/>
        </w:rPr>
      </w:pPr>
    </w:p>
    <w:p w14:paraId="6EDD1A4F" w14:textId="20BDAA73" w:rsidR="009D1A5B" w:rsidRPr="00D63B95" w:rsidRDefault="0085316D" w:rsidP="00D63B95">
      <w:pPr>
        <w:pStyle w:val="Corpodetexto"/>
        <w:ind w:left="0" w:firstLine="0"/>
        <w:jc w:val="both"/>
        <w:rPr>
          <w:rFonts w:asciiTheme="minorHAnsi" w:hAnsiTheme="minorHAnsi" w:cstheme="minorHAnsi"/>
          <w:lang w:val="pt-BR"/>
        </w:rPr>
      </w:pPr>
      <w:r w:rsidRPr="00D63B95">
        <w:rPr>
          <w:rFonts w:asciiTheme="minorHAnsi" w:hAnsiTheme="minorHAnsi" w:cstheme="minorHAnsi"/>
          <w:lang w:val="pt-BR"/>
        </w:rPr>
        <w:t xml:space="preserve"> </w:t>
      </w:r>
      <w:r w:rsidR="009E0A5A">
        <w:rPr>
          <w:rFonts w:asciiTheme="minorHAnsi" w:hAnsiTheme="minorHAnsi" w:cstheme="minorHAnsi"/>
          <w:lang w:val="pt-BR"/>
        </w:rPr>
        <w:t xml:space="preserve">É permitido o </w:t>
      </w:r>
      <w:r w:rsidRPr="00D63B95">
        <w:rPr>
          <w:rFonts w:asciiTheme="minorHAnsi" w:hAnsiTheme="minorHAnsi" w:cstheme="minorHAnsi"/>
          <w:lang w:val="pt-BR"/>
        </w:rPr>
        <w:t xml:space="preserve">contato entre </w:t>
      </w:r>
      <w:r w:rsidR="003D32A5">
        <w:rPr>
          <w:rFonts w:asciiTheme="minorHAnsi" w:hAnsiTheme="minorHAnsi" w:cstheme="minorHAnsi"/>
          <w:lang w:val="pt-BR"/>
        </w:rPr>
        <w:t>C</w:t>
      </w:r>
      <w:r w:rsidRPr="00D63B95">
        <w:rPr>
          <w:rFonts w:asciiTheme="minorHAnsi" w:hAnsiTheme="minorHAnsi" w:cstheme="minorHAnsi"/>
          <w:lang w:val="pt-BR"/>
        </w:rPr>
        <w:t>olaboradores d</w:t>
      </w:r>
      <w:r w:rsidR="008B2FD6">
        <w:rPr>
          <w:rFonts w:asciiTheme="minorHAnsi" w:hAnsiTheme="minorHAnsi" w:cstheme="minorHAnsi"/>
          <w:lang w:val="pt-BR"/>
        </w:rPr>
        <w:t xml:space="preserve">a </w:t>
      </w:r>
      <w:r w:rsidRPr="00D63B95">
        <w:rPr>
          <w:rFonts w:asciiTheme="minorHAnsi" w:hAnsiTheme="minorHAnsi" w:cstheme="minorHAnsi"/>
          <w:lang w:val="pt-BR"/>
        </w:rPr>
        <w:t>EcoRodovias com</w:t>
      </w:r>
      <w:r w:rsidRPr="00D63B95">
        <w:rPr>
          <w:rFonts w:asciiTheme="minorHAnsi" w:hAnsiTheme="minorHAnsi" w:cstheme="minorHAnsi"/>
          <w:w w:val="99"/>
          <w:lang w:val="pt-BR"/>
        </w:rPr>
        <w:t xml:space="preserve"> </w:t>
      </w:r>
      <w:r w:rsidRPr="00D63B95">
        <w:rPr>
          <w:rFonts w:asciiTheme="minorHAnsi" w:hAnsiTheme="minorHAnsi" w:cstheme="minorHAnsi"/>
          <w:lang w:val="pt-BR"/>
        </w:rPr>
        <w:t xml:space="preserve">Concorrente(s), </w:t>
      </w:r>
      <w:r w:rsidR="009E0A5A">
        <w:rPr>
          <w:rFonts w:asciiTheme="minorHAnsi" w:hAnsiTheme="minorHAnsi" w:cstheme="minorHAnsi"/>
          <w:lang w:val="pt-BR"/>
        </w:rPr>
        <w:t>ocorrendo geralmente nas seguintes situações</w:t>
      </w:r>
      <w:r w:rsidRPr="00D63B95">
        <w:rPr>
          <w:rFonts w:asciiTheme="minorHAnsi" w:hAnsiTheme="minorHAnsi" w:cstheme="minorHAnsi"/>
          <w:lang w:val="pt-BR"/>
        </w:rPr>
        <w:t>:</w:t>
      </w:r>
    </w:p>
    <w:p w14:paraId="3347295C" w14:textId="77777777" w:rsidR="009D1A5B" w:rsidRPr="00D63B95" w:rsidRDefault="009D1A5B" w:rsidP="00D63B95">
      <w:pPr>
        <w:jc w:val="both"/>
        <w:rPr>
          <w:rFonts w:eastAsia="Calibri" w:cstheme="minorHAnsi"/>
          <w:sz w:val="24"/>
          <w:szCs w:val="24"/>
          <w:lang w:val="pt-BR"/>
        </w:rPr>
      </w:pPr>
    </w:p>
    <w:p w14:paraId="4C0A6E2F" w14:textId="77777777" w:rsidR="009D1A5B" w:rsidRPr="00D63B95" w:rsidRDefault="0085316D" w:rsidP="00AF0C5F">
      <w:pPr>
        <w:pStyle w:val="Corpodetexto"/>
        <w:numPr>
          <w:ilvl w:val="0"/>
          <w:numId w:val="26"/>
        </w:numPr>
        <w:jc w:val="both"/>
        <w:rPr>
          <w:rFonts w:asciiTheme="minorHAnsi" w:hAnsiTheme="minorHAnsi" w:cstheme="minorHAnsi"/>
        </w:rPr>
      </w:pPr>
      <w:proofErr w:type="spellStart"/>
      <w:r w:rsidRPr="00D63B95">
        <w:rPr>
          <w:rFonts w:asciiTheme="minorHAnsi" w:hAnsiTheme="minorHAnsi" w:cstheme="minorHAnsi"/>
        </w:rPr>
        <w:t>Audiências</w:t>
      </w:r>
      <w:proofErr w:type="spellEnd"/>
      <w:r w:rsidRPr="00D63B95">
        <w:rPr>
          <w:rFonts w:asciiTheme="minorHAnsi" w:hAnsiTheme="minorHAnsi" w:cstheme="minorHAnsi"/>
        </w:rPr>
        <w:t xml:space="preserve"> </w:t>
      </w:r>
      <w:proofErr w:type="spellStart"/>
      <w:r w:rsidRPr="00D63B95">
        <w:rPr>
          <w:rFonts w:asciiTheme="minorHAnsi" w:hAnsiTheme="minorHAnsi" w:cstheme="minorHAnsi"/>
        </w:rPr>
        <w:t>públicas</w:t>
      </w:r>
      <w:proofErr w:type="spellEnd"/>
      <w:r w:rsidRPr="00D63B95">
        <w:rPr>
          <w:rFonts w:asciiTheme="minorHAnsi" w:hAnsiTheme="minorHAnsi" w:cstheme="minorHAnsi"/>
        </w:rPr>
        <w:t>;</w:t>
      </w:r>
    </w:p>
    <w:p w14:paraId="4731F104" w14:textId="77777777" w:rsidR="009D1A5B" w:rsidRPr="00D63B95" w:rsidRDefault="0085316D" w:rsidP="00AF0C5F">
      <w:pPr>
        <w:pStyle w:val="Corpodetexto"/>
        <w:numPr>
          <w:ilvl w:val="0"/>
          <w:numId w:val="26"/>
        </w:numPr>
        <w:jc w:val="both"/>
        <w:rPr>
          <w:rFonts w:asciiTheme="minorHAnsi" w:hAnsiTheme="minorHAnsi" w:cstheme="minorHAnsi"/>
          <w:lang w:val="pt-BR"/>
        </w:rPr>
      </w:pPr>
      <w:r w:rsidRPr="00D63B95">
        <w:rPr>
          <w:rFonts w:asciiTheme="minorHAnsi" w:hAnsiTheme="minorHAnsi" w:cstheme="minorHAnsi"/>
          <w:lang w:val="pt-BR"/>
        </w:rPr>
        <w:t>Congressos, seminários, workshops e outros eventos de caráter público;</w:t>
      </w:r>
    </w:p>
    <w:p w14:paraId="61F80E87" w14:textId="77777777" w:rsidR="009D1A5B" w:rsidRPr="00D63B95" w:rsidRDefault="0085316D" w:rsidP="00AF0C5F">
      <w:pPr>
        <w:pStyle w:val="Corpodetexto"/>
        <w:numPr>
          <w:ilvl w:val="0"/>
          <w:numId w:val="26"/>
        </w:numPr>
        <w:jc w:val="both"/>
        <w:rPr>
          <w:rFonts w:asciiTheme="minorHAnsi" w:hAnsiTheme="minorHAnsi" w:cstheme="minorHAnsi"/>
          <w:lang w:val="pt-BR"/>
        </w:rPr>
      </w:pPr>
      <w:r w:rsidRPr="00D63B95">
        <w:rPr>
          <w:rFonts w:asciiTheme="minorHAnsi" w:hAnsiTheme="minorHAnsi" w:cstheme="minorHAnsi"/>
          <w:lang w:val="pt-BR"/>
        </w:rPr>
        <w:t>Participação em reuniões de associação, desde que atendidas as regras previstas no item 3.1 da presente Instrução Normativa; ou</w:t>
      </w:r>
    </w:p>
    <w:p w14:paraId="0452365A" w14:textId="2740B500" w:rsidR="009D1A5B" w:rsidRDefault="0085316D" w:rsidP="00AF0C5F">
      <w:pPr>
        <w:pStyle w:val="Corpodetexto"/>
        <w:numPr>
          <w:ilvl w:val="0"/>
          <w:numId w:val="26"/>
        </w:numPr>
        <w:jc w:val="both"/>
        <w:rPr>
          <w:rFonts w:asciiTheme="minorHAnsi" w:hAnsiTheme="minorHAnsi" w:cstheme="minorHAnsi"/>
          <w:lang w:val="pt-BR"/>
        </w:rPr>
      </w:pPr>
      <w:r w:rsidRPr="00D63B95">
        <w:rPr>
          <w:rFonts w:asciiTheme="minorHAnsi" w:hAnsiTheme="minorHAnsi" w:cstheme="minorHAnsi"/>
          <w:lang w:val="pt-BR"/>
        </w:rPr>
        <w:t>Tratativas envolvendo a constituição de Parceria Comercial ou de Consórcio para participação em licitação, desde que atendidas as regras previstas no item 3.2</w:t>
      </w:r>
      <w:r w:rsidR="00527AD0">
        <w:rPr>
          <w:rFonts w:asciiTheme="minorHAnsi" w:hAnsiTheme="minorHAnsi" w:cstheme="minorHAnsi"/>
          <w:lang w:val="pt-BR"/>
        </w:rPr>
        <w:t>;</w:t>
      </w:r>
    </w:p>
    <w:p w14:paraId="62504C6B" w14:textId="0A8F14AF" w:rsidR="00527AD0" w:rsidRPr="00D63B95" w:rsidRDefault="00527AD0" w:rsidP="00AF0C5F">
      <w:pPr>
        <w:pStyle w:val="Corpodetexto"/>
        <w:numPr>
          <w:ilvl w:val="0"/>
          <w:numId w:val="26"/>
        </w:numPr>
        <w:jc w:val="both"/>
        <w:rPr>
          <w:rFonts w:asciiTheme="minorHAnsi" w:hAnsiTheme="minorHAnsi" w:cstheme="minorHAnsi"/>
          <w:lang w:val="pt-BR"/>
        </w:rPr>
      </w:pPr>
      <w:r>
        <w:rPr>
          <w:rFonts w:asciiTheme="minorHAnsi" w:hAnsiTheme="minorHAnsi" w:cstheme="minorHAnsi"/>
          <w:lang w:val="pt-BR"/>
        </w:rPr>
        <w:t>Benchmarking para discussões sobre boas práticas do setor</w:t>
      </w:r>
      <w:r w:rsidR="009E0A5A">
        <w:rPr>
          <w:rFonts w:asciiTheme="minorHAnsi" w:hAnsiTheme="minorHAnsi" w:cstheme="minorHAnsi"/>
          <w:lang w:val="pt-BR"/>
        </w:rPr>
        <w:t>, respeitando a confidencialidade sobre informações estratégicas da Companhia</w:t>
      </w:r>
      <w:r>
        <w:rPr>
          <w:rFonts w:asciiTheme="minorHAnsi" w:hAnsiTheme="minorHAnsi" w:cstheme="minorHAnsi"/>
          <w:lang w:val="pt-BR"/>
        </w:rPr>
        <w:t>.</w:t>
      </w:r>
    </w:p>
    <w:p w14:paraId="60FBBDFC" w14:textId="77777777" w:rsidR="009D1A5B" w:rsidRPr="00D63B95" w:rsidRDefault="009D1A5B" w:rsidP="00D63B95">
      <w:pPr>
        <w:jc w:val="both"/>
        <w:rPr>
          <w:rFonts w:eastAsia="Calibri" w:cstheme="minorHAnsi"/>
          <w:sz w:val="24"/>
          <w:szCs w:val="24"/>
          <w:lang w:val="pt-BR"/>
        </w:rPr>
      </w:pPr>
    </w:p>
    <w:p w14:paraId="34B45B97" w14:textId="5F831C28" w:rsidR="009D1A5B" w:rsidRPr="00D63B95" w:rsidRDefault="0085316D" w:rsidP="00D63B95">
      <w:pPr>
        <w:pStyle w:val="Corpodetexto"/>
        <w:ind w:left="0" w:firstLine="0"/>
        <w:jc w:val="both"/>
        <w:rPr>
          <w:rFonts w:asciiTheme="minorHAnsi" w:hAnsiTheme="minorHAnsi" w:cstheme="minorHAnsi"/>
          <w:lang w:val="pt-BR"/>
        </w:rPr>
      </w:pPr>
      <w:r w:rsidRPr="00D63B95">
        <w:rPr>
          <w:rFonts w:asciiTheme="minorHAnsi" w:hAnsiTheme="minorHAnsi" w:cstheme="minorHAnsi"/>
          <w:lang w:val="pt-BR"/>
        </w:rPr>
        <w:t>Nestas situações, além dos princípios gerai</w:t>
      </w:r>
      <w:r w:rsidR="009E0A5A">
        <w:rPr>
          <w:rFonts w:asciiTheme="minorHAnsi" w:hAnsiTheme="minorHAnsi" w:cstheme="minorHAnsi"/>
          <w:lang w:val="pt-BR"/>
        </w:rPr>
        <w:t xml:space="preserve">s previstos </w:t>
      </w:r>
      <w:r w:rsidRPr="00D63B95">
        <w:rPr>
          <w:rFonts w:asciiTheme="minorHAnsi" w:hAnsiTheme="minorHAnsi" w:cstheme="minorHAnsi"/>
          <w:lang w:val="pt-BR"/>
        </w:rPr>
        <w:t xml:space="preserve">no Código de Conduta </w:t>
      </w:r>
      <w:r w:rsidR="008B2FD6">
        <w:rPr>
          <w:rFonts w:asciiTheme="minorHAnsi" w:hAnsiTheme="minorHAnsi" w:cstheme="minorHAnsi"/>
          <w:lang w:val="pt-BR"/>
        </w:rPr>
        <w:t>da</w:t>
      </w:r>
      <w:r w:rsidRPr="00D63B95">
        <w:rPr>
          <w:rFonts w:asciiTheme="minorHAnsi" w:hAnsiTheme="minorHAnsi" w:cstheme="minorHAnsi"/>
          <w:lang w:val="pt-BR"/>
        </w:rPr>
        <w:t xml:space="preserve"> EcoRodovias, todas as interações entre </w:t>
      </w:r>
      <w:r w:rsidR="003D32A5">
        <w:rPr>
          <w:rFonts w:asciiTheme="minorHAnsi" w:hAnsiTheme="minorHAnsi" w:cstheme="minorHAnsi"/>
          <w:lang w:val="pt-BR"/>
        </w:rPr>
        <w:t>C</w:t>
      </w:r>
      <w:r w:rsidRPr="00D63B95">
        <w:rPr>
          <w:rFonts w:asciiTheme="minorHAnsi" w:hAnsiTheme="minorHAnsi" w:cstheme="minorHAnsi"/>
          <w:lang w:val="pt-BR"/>
        </w:rPr>
        <w:t xml:space="preserve">olaboradores ou eventuais </w:t>
      </w:r>
      <w:r w:rsidR="003D32A5">
        <w:rPr>
          <w:rFonts w:asciiTheme="minorHAnsi" w:hAnsiTheme="minorHAnsi" w:cstheme="minorHAnsi"/>
          <w:lang w:val="pt-BR"/>
        </w:rPr>
        <w:t>T</w:t>
      </w:r>
      <w:r w:rsidRPr="00D63B95">
        <w:rPr>
          <w:rFonts w:asciiTheme="minorHAnsi" w:hAnsiTheme="minorHAnsi" w:cstheme="minorHAnsi"/>
          <w:lang w:val="pt-BR"/>
        </w:rPr>
        <w:t>erceiros em nome ou em benefício d</w:t>
      </w:r>
      <w:r w:rsidR="008B2FD6">
        <w:rPr>
          <w:rFonts w:asciiTheme="minorHAnsi" w:hAnsiTheme="minorHAnsi" w:cstheme="minorHAnsi"/>
          <w:lang w:val="pt-BR"/>
        </w:rPr>
        <w:t xml:space="preserve">a </w:t>
      </w:r>
      <w:r w:rsidRPr="00D63B95">
        <w:rPr>
          <w:rFonts w:asciiTheme="minorHAnsi" w:hAnsiTheme="minorHAnsi" w:cstheme="minorHAnsi"/>
          <w:lang w:val="pt-BR"/>
        </w:rPr>
        <w:t xml:space="preserve">EcoRodovias com Concorrente(s) deverão </w:t>
      </w:r>
      <w:r w:rsidRPr="0069425F">
        <w:rPr>
          <w:rFonts w:asciiTheme="minorHAnsi" w:hAnsiTheme="minorHAnsi" w:cstheme="minorHAnsi"/>
          <w:lang w:val="pt-BR"/>
        </w:rPr>
        <w:t>s</w:t>
      </w:r>
      <w:r w:rsidRPr="00D63B95">
        <w:rPr>
          <w:rFonts w:asciiTheme="minorHAnsi" w:hAnsiTheme="minorHAnsi" w:cstheme="minorHAnsi"/>
          <w:lang w:val="pt-BR"/>
        </w:rPr>
        <w:t>er pautadas nas seguintes diretrizes:</w:t>
      </w:r>
    </w:p>
    <w:p w14:paraId="0BE43720" w14:textId="77777777" w:rsidR="009D1A5B" w:rsidRPr="0069425F" w:rsidRDefault="009D1A5B" w:rsidP="00D63B95">
      <w:pPr>
        <w:jc w:val="both"/>
        <w:rPr>
          <w:rFonts w:eastAsia="Calibri" w:cstheme="minorHAnsi"/>
          <w:sz w:val="24"/>
          <w:szCs w:val="24"/>
          <w:lang w:val="pt-BR"/>
        </w:rPr>
      </w:pPr>
    </w:p>
    <w:p w14:paraId="4D237C33" w14:textId="3CA30600" w:rsidR="009D1A5B" w:rsidRPr="00D63B95" w:rsidRDefault="0085316D" w:rsidP="00D63B95">
      <w:pPr>
        <w:pStyle w:val="Corpodetexto"/>
        <w:numPr>
          <w:ilvl w:val="0"/>
          <w:numId w:val="4"/>
        </w:numPr>
        <w:ind w:left="1418" w:hanging="709"/>
        <w:jc w:val="both"/>
        <w:rPr>
          <w:rFonts w:asciiTheme="minorHAnsi" w:hAnsiTheme="minorHAnsi" w:cstheme="minorHAnsi"/>
          <w:lang w:val="pt-BR"/>
        </w:rPr>
      </w:pPr>
      <w:r w:rsidRPr="00D63B95">
        <w:rPr>
          <w:rFonts w:asciiTheme="minorHAnsi" w:hAnsiTheme="minorHAnsi" w:cstheme="minorHAnsi"/>
          <w:lang w:val="pt-BR"/>
        </w:rPr>
        <w:t>Contar com a presença</w:t>
      </w:r>
      <w:r w:rsidR="00CF18DE">
        <w:rPr>
          <w:rFonts w:asciiTheme="minorHAnsi" w:hAnsiTheme="minorHAnsi" w:cstheme="minorHAnsi"/>
          <w:lang w:val="pt-BR"/>
        </w:rPr>
        <w:t>, se possível,</w:t>
      </w:r>
      <w:r w:rsidRPr="00D63B95">
        <w:rPr>
          <w:rFonts w:asciiTheme="minorHAnsi" w:hAnsiTheme="minorHAnsi" w:cstheme="minorHAnsi"/>
          <w:lang w:val="pt-BR"/>
        </w:rPr>
        <w:t xml:space="preserve"> de ao menos 2 (dois) </w:t>
      </w:r>
      <w:r w:rsidR="003D32A5">
        <w:rPr>
          <w:rFonts w:asciiTheme="minorHAnsi" w:hAnsiTheme="minorHAnsi" w:cstheme="minorHAnsi"/>
          <w:lang w:val="pt-BR"/>
        </w:rPr>
        <w:t>C</w:t>
      </w:r>
      <w:r w:rsidRPr="00D63B95">
        <w:rPr>
          <w:rFonts w:asciiTheme="minorHAnsi" w:hAnsiTheme="minorHAnsi" w:cstheme="minorHAnsi"/>
          <w:lang w:val="pt-BR"/>
        </w:rPr>
        <w:t>olaboradores d</w:t>
      </w:r>
      <w:r w:rsidR="008B2FD6">
        <w:rPr>
          <w:rFonts w:asciiTheme="minorHAnsi" w:hAnsiTheme="minorHAnsi" w:cstheme="minorHAnsi"/>
          <w:lang w:val="pt-BR"/>
        </w:rPr>
        <w:t xml:space="preserve">a </w:t>
      </w:r>
      <w:r w:rsidRPr="00D63B95">
        <w:rPr>
          <w:rFonts w:asciiTheme="minorHAnsi" w:hAnsiTheme="minorHAnsi" w:cstheme="minorHAnsi"/>
          <w:lang w:val="pt-BR"/>
        </w:rPr>
        <w:t>EcoRodovias;</w:t>
      </w:r>
    </w:p>
    <w:p w14:paraId="6560857E" w14:textId="77777777" w:rsidR="009D1A5B" w:rsidRPr="00D63B95" w:rsidRDefault="0085316D" w:rsidP="00D63B95">
      <w:pPr>
        <w:pStyle w:val="Corpodetexto"/>
        <w:numPr>
          <w:ilvl w:val="0"/>
          <w:numId w:val="4"/>
        </w:numPr>
        <w:ind w:left="1418" w:hanging="709"/>
        <w:jc w:val="both"/>
        <w:rPr>
          <w:rFonts w:asciiTheme="minorHAnsi" w:hAnsiTheme="minorHAnsi" w:cstheme="minorHAnsi"/>
          <w:lang w:val="pt-BR"/>
        </w:rPr>
      </w:pPr>
      <w:r w:rsidRPr="00D63B95">
        <w:rPr>
          <w:rFonts w:asciiTheme="minorHAnsi" w:hAnsiTheme="minorHAnsi" w:cstheme="minorHAnsi"/>
          <w:lang w:val="pt-BR"/>
        </w:rPr>
        <w:t>A comunicação com Concorrente(s) deve ser clara e direta, de forma a evitar</w:t>
      </w:r>
      <w:r w:rsidRPr="00D63B95">
        <w:rPr>
          <w:rFonts w:asciiTheme="minorHAnsi" w:hAnsiTheme="minorHAnsi" w:cstheme="minorHAnsi"/>
          <w:w w:val="99"/>
          <w:lang w:val="pt-BR"/>
        </w:rPr>
        <w:t xml:space="preserve"> </w:t>
      </w:r>
      <w:r w:rsidRPr="00D63B95">
        <w:rPr>
          <w:rFonts w:asciiTheme="minorHAnsi" w:hAnsiTheme="minorHAnsi" w:cstheme="minorHAnsi"/>
          <w:lang w:val="pt-BR"/>
        </w:rPr>
        <w:t>interpretações dúbias. A linguagem em todas as comunicações deverá ser a mais precisa e técnica possível, visando evitar interpretações equivocadas sobre os temas tratados;</w:t>
      </w:r>
    </w:p>
    <w:p w14:paraId="4BCB619B" w14:textId="2E2B27DF" w:rsidR="00527AD0" w:rsidRPr="00AF0C5F" w:rsidRDefault="0085316D" w:rsidP="00D63B95">
      <w:pPr>
        <w:pStyle w:val="Corpodetexto"/>
        <w:numPr>
          <w:ilvl w:val="0"/>
          <w:numId w:val="4"/>
        </w:numPr>
        <w:ind w:left="1418" w:hanging="709"/>
        <w:jc w:val="both"/>
        <w:rPr>
          <w:rFonts w:cstheme="minorHAnsi"/>
          <w:lang w:val="pt-BR"/>
        </w:rPr>
      </w:pPr>
      <w:r w:rsidRPr="00055043">
        <w:rPr>
          <w:rFonts w:cstheme="minorHAnsi"/>
          <w:lang w:val="pt-BR"/>
        </w:rPr>
        <w:t>Toda comunicação por e-mail com Concorrente(s) deve ser realizada a partir da conta de e-mail corporativa d</w:t>
      </w:r>
      <w:r w:rsidR="008B2FD6">
        <w:rPr>
          <w:rFonts w:cstheme="minorHAnsi"/>
          <w:lang w:val="pt-BR"/>
        </w:rPr>
        <w:t xml:space="preserve">a </w:t>
      </w:r>
      <w:r w:rsidRPr="00D63B95">
        <w:rPr>
          <w:rFonts w:cstheme="minorHAnsi"/>
          <w:lang w:val="pt-BR"/>
        </w:rPr>
        <w:t xml:space="preserve">EcoRodovias utilizada pelo </w:t>
      </w:r>
      <w:r w:rsidR="003D32A5">
        <w:rPr>
          <w:rFonts w:cstheme="minorHAnsi"/>
          <w:lang w:val="pt-BR"/>
        </w:rPr>
        <w:t>C</w:t>
      </w:r>
      <w:r w:rsidRPr="00D63B95">
        <w:rPr>
          <w:rFonts w:cstheme="minorHAnsi"/>
          <w:lang w:val="pt-BR"/>
        </w:rPr>
        <w:t>olaborador remetente</w:t>
      </w:r>
      <w:r w:rsidR="009E0A5A">
        <w:rPr>
          <w:rFonts w:cstheme="minorHAnsi"/>
          <w:lang w:val="pt-BR"/>
        </w:rPr>
        <w:t>, permitindo assim a transparência dessas interações e eventual monitoramento contínuo pela área de Compliance e/ou Auditoria Interna ou Externa</w:t>
      </w:r>
      <w:r w:rsidR="00606B45">
        <w:rPr>
          <w:rFonts w:cstheme="minorHAnsi"/>
          <w:lang w:val="pt-BR"/>
        </w:rPr>
        <w:t xml:space="preserve"> de </w:t>
      </w:r>
      <w:r w:rsidR="00606B45" w:rsidRPr="00AF0C5F">
        <w:rPr>
          <w:rFonts w:cstheme="minorHAnsi"/>
          <w:lang w:val="pt-BR"/>
        </w:rPr>
        <w:t>colaboradores que tenham maior exposição a riscos durante a interação com concorrentes</w:t>
      </w:r>
      <w:r w:rsidRPr="00AF0C5F">
        <w:rPr>
          <w:rFonts w:cstheme="minorHAnsi"/>
          <w:lang w:val="pt-BR"/>
        </w:rPr>
        <w:t>. Da mesma forma, comunicações por meio de mensagens de texto de celular, seja de</w:t>
      </w:r>
      <w:r w:rsidRPr="00AF0C5F">
        <w:rPr>
          <w:rFonts w:cstheme="minorHAnsi"/>
          <w:w w:val="99"/>
          <w:lang w:val="pt-BR"/>
        </w:rPr>
        <w:t xml:space="preserve"> </w:t>
      </w:r>
      <w:r w:rsidRPr="00AF0C5F">
        <w:rPr>
          <w:rFonts w:cstheme="minorHAnsi"/>
          <w:lang w:val="pt-BR"/>
        </w:rPr>
        <w:t xml:space="preserve">qualquer tipo (e.g., SMS, WhatsApp, </w:t>
      </w:r>
      <w:proofErr w:type="spellStart"/>
      <w:r w:rsidRPr="00AF0C5F">
        <w:rPr>
          <w:rFonts w:cstheme="minorHAnsi"/>
          <w:lang w:val="pt-BR"/>
        </w:rPr>
        <w:t>Telegram</w:t>
      </w:r>
      <w:proofErr w:type="spellEnd"/>
      <w:r w:rsidRPr="00AF0C5F">
        <w:rPr>
          <w:rFonts w:cstheme="minorHAnsi"/>
          <w:lang w:val="pt-BR"/>
        </w:rPr>
        <w:t>,</w:t>
      </w:r>
      <w:r w:rsidR="007E1322" w:rsidRPr="00AF0C5F">
        <w:rPr>
          <w:rFonts w:cstheme="minorHAnsi"/>
          <w:lang w:val="pt-BR"/>
        </w:rPr>
        <w:t xml:space="preserve"> </w:t>
      </w:r>
      <w:r w:rsidRPr="00AF0C5F">
        <w:rPr>
          <w:rFonts w:cstheme="minorHAnsi"/>
          <w:lang w:val="pt-BR"/>
        </w:rPr>
        <w:t>etc.), somente deverão ser utilizadas por meio de dispositivos corporativos d</w:t>
      </w:r>
      <w:r w:rsidR="008B2FD6" w:rsidRPr="00AF0C5F">
        <w:rPr>
          <w:rFonts w:cstheme="minorHAnsi"/>
          <w:lang w:val="pt-BR"/>
        </w:rPr>
        <w:t xml:space="preserve">a </w:t>
      </w:r>
      <w:r w:rsidRPr="00AF0C5F">
        <w:rPr>
          <w:rFonts w:cstheme="minorHAnsi"/>
          <w:lang w:val="pt-BR"/>
        </w:rPr>
        <w:t xml:space="preserve">EcoRodovias; </w:t>
      </w:r>
    </w:p>
    <w:p w14:paraId="3593FBDC" w14:textId="16666D3A" w:rsidR="00527AD0" w:rsidRPr="00AF0C5F" w:rsidRDefault="00527AD0" w:rsidP="00CA7B0A">
      <w:pPr>
        <w:pStyle w:val="Corpodetexto"/>
        <w:numPr>
          <w:ilvl w:val="0"/>
          <w:numId w:val="4"/>
        </w:numPr>
        <w:ind w:left="1418" w:hanging="709"/>
        <w:jc w:val="both"/>
        <w:rPr>
          <w:rFonts w:cstheme="minorHAnsi"/>
          <w:lang w:val="pt-BR"/>
        </w:rPr>
      </w:pPr>
      <w:r w:rsidRPr="00AF0C5F">
        <w:rPr>
          <w:rFonts w:cstheme="minorHAnsi"/>
          <w:lang w:val="pt-BR"/>
        </w:rPr>
        <w:t>A EcoRodovias</w:t>
      </w:r>
      <w:r w:rsidRPr="00AF0C5F" w:rsidDel="00B63A26">
        <w:rPr>
          <w:rFonts w:cstheme="minorHAnsi"/>
          <w:lang w:val="pt-BR"/>
        </w:rPr>
        <w:t xml:space="preserve"> </w:t>
      </w:r>
      <w:r w:rsidRPr="00AF0C5F">
        <w:rPr>
          <w:rFonts w:cstheme="minorHAnsi"/>
          <w:lang w:val="pt-BR"/>
        </w:rPr>
        <w:t>não disponibiliza aos seus concorrentes Informações Sensíveis</w:t>
      </w:r>
      <w:r w:rsidR="009E0A5A" w:rsidRPr="00AF0C5F">
        <w:rPr>
          <w:rFonts w:cstheme="minorHAnsi"/>
          <w:lang w:val="pt-BR"/>
        </w:rPr>
        <w:t>, confidenciais, estratégicas</w:t>
      </w:r>
      <w:r w:rsidRPr="00AF0C5F">
        <w:rPr>
          <w:rFonts w:cstheme="minorHAnsi"/>
          <w:lang w:val="pt-BR"/>
        </w:rPr>
        <w:t>, tampouco solicita ou aceita o compartilhamento de Informações Sensíveis</w:t>
      </w:r>
      <w:r w:rsidR="009E0A5A" w:rsidRPr="00AF0C5F">
        <w:rPr>
          <w:rFonts w:cstheme="minorHAnsi"/>
          <w:lang w:val="pt-BR"/>
        </w:rPr>
        <w:t>, confidenciais e estratégicas</w:t>
      </w:r>
      <w:r w:rsidR="00AF0C5F" w:rsidRPr="00AF0C5F">
        <w:rPr>
          <w:rFonts w:cstheme="minorHAnsi"/>
          <w:lang w:val="pt-BR"/>
        </w:rPr>
        <w:t xml:space="preserve"> de seus concorrentes;</w:t>
      </w:r>
    </w:p>
    <w:p w14:paraId="0931EC16" w14:textId="042C0D7C" w:rsidR="00527AD0" w:rsidRPr="00AF0C5F" w:rsidRDefault="00527AD0" w:rsidP="00AF0C5F">
      <w:pPr>
        <w:pStyle w:val="Corpodetexto"/>
        <w:numPr>
          <w:ilvl w:val="0"/>
          <w:numId w:val="4"/>
        </w:numPr>
        <w:ind w:left="1418" w:hanging="709"/>
        <w:jc w:val="both"/>
        <w:rPr>
          <w:rFonts w:cstheme="minorHAnsi"/>
          <w:lang w:val="pt-BR"/>
        </w:rPr>
      </w:pPr>
      <w:r w:rsidRPr="00AF0C5F">
        <w:rPr>
          <w:rFonts w:cstheme="minorHAnsi"/>
          <w:lang w:val="pt-BR"/>
        </w:rPr>
        <w:t xml:space="preserve">Sempre que </w:t>
      </w:r>
      <w:r w:rsidR="009E0A5A" w:rsidRPr="00AF0C5F">
        <w:rPr>
          <w:rFonts w:cstheme="minorHAnsi"/>
          <w:lang w:val="pt-BR"/>
        </w:rPr>
        <w:t xml:space="preserve">algum colaborador tomar conhecimento </w:t>
      </w:r>
      <w:r w:rsidRPr="00AF0C5F">
        <w:rPr>
          <w:rFonts w:cstheme="minorHAnsi"/>
          <w:lang w:val="pt-BR"/>
        </w:rPr>
        <w:t>de compartilhamento de determinadas informações</w:t>
      </w:r>
      <w:r w:rsidR="009E0A5A" w:rsidRPr="00AF0C5F">
        <w:rPr>
          <w:rFonts w:cstheme="minorHAnsi"/>
          <w:lang w:val="pt-BR"/>
        </w:rPr>
        <w:t xml:space="preserve"> sensíveis, confidenciais e estratégicas</w:t>
      </w:r>
      <w:r w:rsidRPr="00AF0C5F">
        <w:rPr>
          <w:rFonts w:cstheme="minorHAnsi"/>
          <w:lang w:val="pt-BR"/>
        </w:rPr>
        <w:t xml:space="preserve"> ou quando houver suspeita de compartilhamento indevido de</w:t>
      </w:r>
      <w:r w:rsidR="009E0A5A" w:rsidRPr="00AF0C5F">
        <w:rPr>
          <w:rFonts w:cstheme="minorHAnsi"/>
          <w:lang w:val="pt-BR"/>
        </w:rPr>
        <w:t>ssas</w:t>
      </w:r>
      <w:r w:rsidR="00503493">
        <w:rPr>
          <w:rFonts w:cstheme="minorHAnsi"/>
          <w:lang w:val="pt-BR"/>
        </w:rPr>
        <w:t xml:space="preserve"> </w:t>
      </w:r>
      <w:r w:rsidR="009E0A5A" w:rsidRPr="00AF0C5F">
        <w:rPr>
          <w:rFonts w:cstheme="minorHAnsi"/>
          <w:lang w:val="pt-BR"/>
        </w:rPr>
        <w:t>in</w:t>
      </w:r>
      <w:r w:rsidRPr="00AF0C5F">
        <w:rPr>
          <w:rFonts w:cstheme="minorHAnsi"/>
          <w:lang w:val="pt-BR"/>
        </w:rPr>
        <w:t>formações Sensíveis</w:t>
      </w:r>
      <w:r w:rsidR="009E0A5A" w:rsidRPr="00AF0C5F">
        <w:rPr>
          <w:rFonts w:cstheme="minorHAnsi"/>
          <w:lang w:val="pt-BR"/>
        </w:rPr>
        <w:t xml:space="preserve">, tal fato deverá ser reportado </w:t>
      </w:r>
      <w:r w:rsidR="00606B45" w:rsidRPr="00AF0C5F">
        <w:rPr>
          <w:rFonts w:cstheme="minorHAnsi"/>
          <w:lang w:val="pt-BR"/>
        </w:rPr>
        <w:t>ao Canal de Ética</w:t>
      </w:r>
      <w:r w:rsidR="00AF0C5F">
        <w:rPr>
          <w:rFonts w:cstheme="minorHAnsi"/>
          <w:lang w:val="pt-BR"/>
        </w:rPr>
        <w:t>;</w:t>
      </w:r>
    </w:p>
    <w:p w14:paraId="0838CAE7" w14:textId="5EA81B74" w:rsidR="00CB1A39" w:rsidRPr="00AF0C5F" w:rsidRDefault="0085316D" w:rsidP="006B3BF5">
      <w:pPr>
        <w:pStyle w:val="Corpodetexto"/>
        <w:numPr>
          <w:ilvl w:val="0"/>
          <w:numId w:val="4"/>
        </w:numPr>
        <w:tabs>
          <w:tab w:val="left" w:pos="839"/>
        </w:tabs>
        <w:ind w:left="1418" w:hanging="709"/>
        <w:jc w:val="both"/>
        <w:rPr>
          <w:rFonts w:cstheme="minorHAnsi"/>
          <w:lang w:val="pt-BR"/>
        </w:rPr>
      </w:pPr>
      <w:r w:rsidRPr="00AF0C5F">
        <w:rPr>
          <w:rFonts w:asciiTheme="minorHAnsi" w:hAnsiTheme="minorHAnsi" w:cstheme="minorHAnsi"/>
          <w:lang w:val="pt-BR"/>
        </w:rPr>
        <w:t>Devolver informações recebidas indevidamente, apagá-las e informar ao remetente</w:t>
      </w:r>
      <w:r w:rsidRPr="00AF0C5F">
        <w:rPr>
          <w:rFonts w:asciiTheme="minorHAnsi" w:hAnsiTheme="minorHAnsi" w:cstheme="minorHAnsi"/>
          <w:w w:val="99"/>
          <w:lang w:val="pt-BR"/>
        </w:rPr>
        <w:t xml:space="preserve"> </w:t>
      </w:r>
      <w:r w:rsidRPr="00AF0C5F">
        <w:rPr>
          <w:rFonts w:asciiTheme="minorHAnsi" w:hAnsiTheme="minorHAnsi" w:cstheme="minorHAnsi"/>
          <w:lang w:val="pt-BR"/>
        </w:rPr>
        <w:t xml:space="preserve">que a mensagem foi devidamente apagada. Arquivar o e-mail informando que a mensagem foi deletada e comunicar a </w:t>
      </w:r>
      <w:r w:rsidR="008B2FD6" w:rsidRPr="00AF0C5F">
        <w:rPr>
          <w:rFonts w:asciiTheme="minorHAnsi" w:hAnsiTheme="minorHAnsi" w:cstheme="minorHAnsi"/>
          <w:lang w:val="pt-BR"/>
        </w:rPr>
        <w:t>Diretoria de Compliance &amp; Governança</w:t>
      </w:r>
      <w:r w:rsidR="008B2FD6" w:rsidRPr="00AF0C5F" w:rsidDel="008B2FD6">
        <w:rPr>
          <w:rFonts w:asciiTheme="minorHAnsi" w:hAnsiTheme="minorHAnsi" w:cstheme="minorHAnsi"/>
          <w:lang w:val="pt-BR"/>
        </w:rPr>
        <w:t xml:space="preserve"> </w:t>
      </w:r>
      <w:r w:rsidRPr="00AF0C5F">
        <w:rPr>
          <w:rFonts w:asciiTheme="minorHAnsi" w:hAnsiTheme="minorHAnsi" w:cstheme="minorHAnsi"/>
          <w:lang w:val="pt-BR"/>
        </w:rPr>
        <w:t>sobre o ocorrido.</w:t>
      </w:r>
    </w:p>
    <w:p w14:paraId="723217DD" w14:textId="77777777" w:rsidR="003931EA" w:rsidRPr="003931EA" w:rsidRDefault="003931EA" w:rsidP="003931EA">
      <w:pPr>
        <w:pStyle w:val="Corpodetexto"/>
        <w:tabs>
          <w:tab w:val="left" w:pos="839"/>
        </w:tabs>
        <w:ind w:left="1418" w:firstLine="0"/>
        <w:jc w:val="both"/>
        <w:rPr>
          <w:rFonts w:cstheme="minorHAnsi"/>
          <w:lang w:val="pt-BR"/>
        </w:rPr>
      </w:pPr>
    </w:p>
    <w:p w14:paraId="2546191D" w14:textId="27935BEF" w:rsidR="009D1A5B" w:rsidRPr="00D63B95" w:rsidRDefault="0085316D" w:rsidP="00D63B95">
      <w:pPr>
        <w:pStyle w:val="Corpodetexto"/>
        <w:ind w:left="0" w:firstLine="0"/>
        <w:jc w:val="both"/>
        <w:rPr>
          <w:rFonts w:asciiTheme="minorHAnsi" w:hAnsiTheme="minorHAnsi" w:cstheme="minorHAnsi"/>
          <w:lang w:val="pt-BR"/>
        </w:rPr>
      </w:pPr>
      <w:r w:rsidRPr="00D63B95">
        <w:rPr>
          <w:rFonts w:asciiTheme="minorHAnsi" w:hAnsiTheme="minorHAnsi" w:cstheme="minorHAnsi"/>
          <w:lang w:val="pt-BR"/>
        </w:rPr>
        <w:t>Se durante as interações com Concorrente(s) houver qualquer conversa imprópria de</w:t>
      </w:r>
      <w:r w:rsidRPr="00D63B95">
        <w:rPr>
          <w:rFonts w:asciiTheme="minorHAnsi" w:hAnsiTheme="minorHAnsi" w:cstheme="minorHAnsi"/>
          <w:w w:val="99"/>
          <w:lang w:val="pt-BR"/>
        </w:rPr>
        <w:t xml:space="preserve"> </w:t>
      </w:r>
      <w:r w:rsidRPr="00D63B95">
        <w:rPr>
          <w:rFonts w:asciiTheme="minorHAnsi" w:hAnsiTheme="minorHAnsi" w:cstheme="minorHAnsi"/>
          <w:lang w:val="pt-BR"/>
        </w:rPr>
        <w:t xml:space="preserve">iniciativa deste, tais como temas relacionados a Condutas </w:t>
      </w:r>
      <w:proofErr w:type="spellStart"/>
      <w:r w:rsidRPr="00D63B95">
        <w:rPr>
          <w:rFonts w:asciiTheme="minorHAnsi" w:hAnsiTheme="minorHAnsi" w:cstheme="minorHAnsi"/>
          <w:lang w:val="pt-BR"/>
        </w:rPr>
        <w:t>Anticompetitivas</w:t>
      </w:r>
      <w:proofErr w:type="spellEnd"/>
      <w:r w:rsidRPr="00D63B95">
        <w:rPr>
          <w:rFonts w:asciiTheme="minorHAnsi" w:hAnsiTheme="minorHAnsi" w:cstheme="minorHAnsi"/>
          <w:lang w:val="pt-BR"/>
        </w:rPr>
        <w:t xml:space="preserve"> ou troca de</w:t>
      </w:r>
      <w:r w:rsidRPr="00D63B95">
        <w:rPr>
          <w:rFonts w:asciiTheme="minorHAnsi" w:hAnsiTheme="minorHAnsi" w:cstheme="minorHAnsi"/>
          <w:w w:val="99"/>
          <w:lang w:val="pt-BR"/>
        </w:rPr>
        <w:t xml:space="preserve"> </w:t>
      </w:r>
      <w:r w:rsidRPr="00D63B95">
        <w:rPr>
          <w:rFonts w:asciiTheme="minorHAnsi" w:hAnsiTheme="minorHAnsi" w:cstheme="minorHAnsi"/>
          <w:lang w:val="pt-BR"/>
        </w:rPr>
        <w:t>Informações Sensíveis,</w:t>
      </w:r>
      <w:r w:rsidR="00606B45">
        <w:rPr>
          <w:rFonts w:asciiTheme="minorHAnsi" w:hAnsiTheme="minorHAnsi" w:cstheme="minorHAnsi"/>
          <w:lang w:val="pt-BR"/>
        </w:rPr>
        <w:t xml:space="preserve"> confidenciais ou estratégicas</w:t>
      </w:r>
      <w:r w:rsidRPr="00D63B95">
        <w:rPr>
          <w:rFonts w:asciiTheme="minorHAnsi" w:hAnsiTheme="minorHAnsi" w:cstheme="minorHAnsi"/>
          <w:lang w:val="pt-BR"/>
        </w:rPr>
        <w:t xml:space="preserve"> o </w:t>
      </w:r>
      <w:r w:rsidR="003D32A5">
        <w:rPr>
          <w:rFonts w:asciiTheme="minorHAnsi" w:hAnsiTheme="minorHAnsi" w:cstheme="minorHAnsi"/>
          <w:lang w:val="pt-BR"/>
        </w:rPr>
        <w:t>C</w:t>
      </w:r>
      <w:r w:rsidRPr="00D63B95">
        <w:rPr>
          <w:rFonts w:asciiTheme="minorHAnsi" w:hAnsiTheme="minorHAnsi" w:cstheme="minorHAnsi"/>
          <w:lang w:val="pt-BR"/>
        </w:rPr>
        <w:t>olaborador deverá:</w:t>
      </w:r>
    </w:p>
    <w:p w14:paraId="0D3E2164" w14:textId="77777777" w:rsidR="009D1A5B" w:rsidRPr="00D63B95" w:rsidRDefault="009D1A5B" w:rsidP="00D63B95">
      <w:pPr>
        <w:jc w:val="both"/>
        <w:rPr>
          <w:rFonts w:eastAsia="Calibri" w:cstheme="minorHAnsi"/>
          <w:sz w:val="24"/>
          <w:szCs w:val="24"/>
          <w:lang w:val="pt-BR"/>
        </w:rPr>
      </w:pPr>
    </w:p>
    <w:p w14:paraId="2393A11E" w14:textId="56D94882" w:rsidR="00922E46" w:rsidRPr="00C45E61" w:rsidRDefault="0085316D" w:rsidP="00D63B95">
      <w:pPr>
        <w:pStyle w:val="Corpodetexto"/>
        <w:numPr>
          <w:ilvl w:val="0"/>
          <w:numId w:val="3"/>
        </w:numPr>
        <w:ind w:left="1418" w:hanging="709"/>
        <w:jc w:val="both"/>
        <w:rPr>
          <w:rFonts w:asciiTheme="minorHAnsi" w:hAnsiTheme="minorHAnsi" w:cstheme="minorHAnsi"/>
          <w:lang w:val="pt-BR"/>
        </w:rPr>
      </w:pPr>
      <w:r w:rsidRPr="00D63B95">
        <w:rPr>
          <w:rFonts w:asciiTheme="minorHAnsi" w:hAnsiTheme="minorHAnsi" w:cstheme="minorHAnsi"/>
          <w:lang w:val="pt-BR"/>
        </w:rPr>
        <w:t xml:space="preserve">Interromper imediatamente a reunião informando que esta conduta é vedada </w:t>
      </w:r>
      <w:r w:rsidRPr="00D63B95">
        <w:rPr>
          <w:rFonts w:asciiTheme="minorHAnsi" w:hAnsiTheme="minorHAnsi" w:cstheme="minorHAnsi"/>
          <w:lang w:val="pt-BR"/>
        </w:rPr>
        <w:lastRenderedPageBreak/>
        <w:t>pel</w:t>
      </w:r>
      <w:r w:rsidR="008B2FD6">
        <w:rPr>
          <w:rFonts w:asciiTheme="minorHAnsi" w:hAnsiTheme="minorHAnsi" w:cstheme="minorHAnsi"/>
          <w:lang w:val="pt-BR"/>
        </w:rPr>
        <w:t xml:space="preserve">a </w:t>
      </w:r>
      <w:r w:rsidRPr="00D63B95">
        <w:rPr>
          <w:rFonts w:asciiTheme="minorHAnsi" w:hAnsiTheme="minorHAnsi" w:cstheme="minorHAnsi"/>
          <w:lang w:val="pt-BR"/>
        </w:rPr>
        <w:t>EcoRodovias;</w:t>
      </w:r>
    </w:p>
    <w:p w14:paraId="7198C0AE" w14:textId="36BFEA81" w:rsidR="009D1A5B" w:rsidRPr="00D63B95" w:rsidRDefault="00606B45" w:rsidP="00D63B95">
      <w:pPr>
        <w:pStyle w:val="Corpodetexto"/>
        <w:numPr>
          <w:ilvl w:val="0"/>
          <w:numId w:val="3"/>
        </w:numPr>
        <w:ind w:left="1418" w:hanging="709"/>
        <w:jc w:val="both"/>
        <w:rPr>
          <w:rFonts w:asciiTheme="minorHAnsi" w:hAnsiTheme="minorHAnsi" w:cstheme="minorHAnsi"/>
          <w:lang w:val="pt-BR"/>
        </w:rPr>
      </w:pPr>
      <w:r>
        <w:rPr>
          <w:rFonts w:asciiTheme="minorHAnsi" w:hAnsiTheme="minorHAnsi" w:cstheme="minorHAnsi"/>
          <w:lang w:val="pt-BR"/>
        </w:rPr>
        <w:t xml:space="preserve">Deixar claro </w:t>
      </w:r>
      <w:r w:rsidR="0085316D" w:rsidRPr="00D63B95">
        <w:rPr>
          <w:rFonts w:asciiTheme="minorHAnsi" w:hAnsiTheme="minorHAnsi" w:cstheme="minorHAnsi"/>
          <w:lang w:val="pt-BR"/>
        </w:rPr>
        <w:t xml:space="preserve">que o pedido </w:t>
      </w:r>
      <w:r>
        <w:rPr>
          <w:rFonts w:asciiTheme="minorHAnsi" w:hAnsiTheme="minorHAnsi" w:cstheme="minorHAnsi"/>
          <w:lang w:val="pt-BR"/>
        </w:rPr>
        <w:t xml:space="preserve">de compartilhamento dessas informações não </w:t>
      </w:r>
      <w:r w:rsidR="0085316D" w:rsidRPr="00D63B95">
        <w:rPr>
          <w:rFonts w:asciiTheme="minorHAnsi" w:hAnsiTheme="minorHAnsi" w:cstheme="minorHAnsi"/>
          <w:lang w:val="pt-BR"/>
        </w:rPr>
        <w:t>será considerado e</w:t>
      </w:r>
      <w:r>
        <w:rPr>
          <w:rFonts w:asciiTheme="minorHAnsi" w:hAnsiTheme="minorHAnsi" w:cstheme="minorHAnsi"/>
          <w:lang w:val="pt-BR"/>
        </w:rPr>
        <w:t>/ou</w:t>
      </w:r>
      <w:r w:rsidR="0085316D" w:rsidRPr="00D63B95">
        <w:rPr>
          <w:rFonts w:asciiTheme="minorHAnsi" w:hAnsiTheme="minorHAnsi" w:cstheme="minorHAnsi"/>
          <w:lang w:val="pt-BR"/>
        </w:rPr>
        <w:t xml:space="preserve"> atendido; e</w:t>
      </w:r>
    </w:p>
    <w:p w14:paraId="0C24C9AD" w14:textId="24B35AD4" w:rsidR="009D1A5B" w:rsidRPr="00D63B95" w:rsidRDefault="0085316D" w:rsidP="00D63B95">
      <w:pPr>
        <w:pStyle w:val="Corpodetexto"/>
        <w:numPr>
          <w:ilvl w:val="0"/>
          <w:numId w:val="3"/>
        </w:numPr>
        <w:ind w:left="1418" w:hanging="709"/>
        <w:jc w:val="both"/>
        <w:rPr>
          <w:rFonts w:asciiTheme="minorHAnsi" w:hAnsiTheme="minorHAnsi" w:cstheme="minorHAnsi"/>
          <w:lang w:val="pt-BR"/>
        </w:rPr>
      </w:pPr>
      <w:r w:rsidRPr="00D63B95">
        <w:rPr>
          <w:rFonts w:asciiTheme="minorHAnsi" w:hAnsiTheme="minorHAnsi" w:cstheme="minorHAnsi"/>
          <w:lang w:val="pt-BR"/>
        </w:rPr>
        <w:t xml:space="preserve">Reportar a situação imediatamente </w:t>
      </w:r>
      <w:r w:rsidR="00606B45">
        <w:rPr>
          <w:rFonts w:asciiTheme="minorHAnsi" w:hAnsiTheme="minorHAnsi" w:cstheme="minorHAnsi"/>
          <w:lang w:val="pt-BR"/>
        </w:rPr>
        <w:t>a</w:t>
      </w:r>
      <w:r w:rsidRPr="00D63B95">
        <w:rPr>
          <w:rFonts w:asciiTheme="minorHAnsi" w:hAnsiTheme="minorHAnsi" w:cstheme="minorHAnsi"/>
          <w:lang w:val="pt-BR"/>
        </w:rPr>
        <w:t>o Canal de Ética.</w:t>
      </w:r>
    </w:p>
    <w:p w14:paraId="7A59AC10" w14:textId="77777777" w:rsidR="001558BB" w:rsidRPr="00D63B95" w:rsidRDefault="001558BB" w:rsidP="00D63B95">
      <w:pPr>
        <w:pStyle w:val="Corpodetexto"/>
        <w:tabs>
          <w:tab w:val="left" w:pos="839"/>
        </w:tabs>
        <w:ind w:left="0" w:firstLine="0"/>
        <w:jc w:val="both"/>
        <w:rPr>
          <w:rFonts w:asciiTheme="minorHAnsi" w:hAnsiTheme="minorHAnsi" w:cstheme="minorHAnsi"/>
          <w:lang w:val="pt-BR"/>
        </w:rPr>
      </w:pPr>
    </w:p>
    <w:p w14:paraId="5D2AE72F" w14:textId="58D3C933" w:rsidR="001558BB" w:rsidRPr="00D63B95" w:rsidRDefault="001558BB" w:rsidP="00D63B95">
      <w:pPr>
        <w:pStyle w:val="Corpodetexto"/>
        <w:tabs>
          <w:tab w:val="left" w:pos="839"/>
        </w:tabs>
        <w:ind w:left="0" w:firstLine="0"/>
        <w:jc w:val="both"/>
        <w:rPr>
          <w:rFonts w:asciiTheme="minorHAnsi" w:hAnsiTheme="minorHAnsi" w:cstheme="minorHAnsi"/>
          <w:lang w:val="pt-BR"/>
        </w:rPr>
      </w:pPr>
      <w:r w:rsidRPr="00D63B95">
        <w:rPr>
          <w:rFonts w:asciiTheme="minorHAnsi" w:hAnsiTheme="minorHAnsi" w:cstheme="minorHAnsi"/>
          <w:lang w:val="pt-BR"/>
        </w:rPr>
        <w:t xml:space="preserve">Todos os </w:t>
      </w:r>
      <w:r w:rsidR="00606B45">
        <w:rPr>
          <w:rFonts w:asciiTheme="minorHAnsi" w:hAnsiTheme="minorHAnsi" w:cstheme="minorHAnsi"/>
          <w:lang w:val="pt-BR"/>
        </w:rPr>
        <w:t>colaboradores</w:t>
      </w:r>
      <w:r w:rsidRPr="00D63B95">
        <w:rPr>
          <w:rFonts w:asciiTheme="minorHAnsi" w:hAnsiTheme="minorHAnsi" w:cstheme="minorHAnsi"/>
          <w:lang w:val="pt-BR"/>
        </w:rPr>
        <w:t xml:space="preserve"> da EcoRodovias devem atuar em conformidade com a Legislação Concorrencial, observando as diretrizes aqui previstas. </w:t>
      </w:r>
      <w:r w:rsidR="00A210A8">
        <w:rPr>
          <w:rFonts w:asciiTheme="minorHAnsi" w:hAnsiTheme="minorHAnsi" w:cstheme="minorHAnsi"/>
          <w:lang w:val="pt-BR"/>
        </w:rPr>
        <w:t>Para g</w:t>
      </w:r>
    </w:p>
    <w:p w14:paraId="51F3DC33" w14:textId="77777777" w:rsidR="001558BB" w:rsidRPr="00D63B95" w:rsidRDefault="001558BB" w:rsidP="00D63B95">
      <w:pPr>
        <w:pStyle w:val="Corpodetexto"/>
        <w:tabs>
          <w:tab w:val="left" w:pos="839"/>
        </w:tabs>
        <w:ind w:left="0" w:firstLine="0"/>
        <w:jc w:val="both"/>
        <w:rPr>
          <w:rFonts w:asciiTheme="minorHAnsi" w:hAnsiTheme="minorHAnsi" w:cstheme="minorHAnsi"/>
          <w:lang w:val="pt-BR"/>
        </w:rPr>
      </w:pPr>
    </w:p>
    <w:p w14:paraId="44E53CF1" w14:textId="77777777" w:rsidR="009D1A5B" w:rsidRPr="00D63B95" w:rsidRDefault="0085316D" w:rsidP="00D63B95">
      <w:pPr>
        <w:pStyle w:val="Corpodetexto"/>
        <w:numPr>
          <w:ilvl w:val="1"/>
          <w:numId w:val="2"/>
        </w:numPr>
        <w:ind w:left="709" w:hanging="709"/>
        <w:jc w:val="both"/>
        <w:rPr>
          <w:rFonts w:asciiTheme="minorHAnsi" w:eastAsia="Times New Roman" w:hAnsiTheme="minorHAnsi" w:cstheme="minorHAnsi"/>
          <w:b/>
          <w:bCs/>
        </w:rPr>
      </w:pPr>
      <w:r w:rsidRPr="00D63B95">
        <w:rPr>
          <w:rFonts w:asciiTheme="minorHAnsi" w:hAnsiTheme="minorHAnsi" w:cstheme="minorHAnsi"/>
          <w:b/>
          <w:bCs/>
        </w:rPr>
        <w:t xml:space="preserve">Da </w:t>
      </w:r>
      <w:proofErr w:type="spellStart"/>
      <w:r w:rsidRPr="00D63B95">
        <w:rPr>
          <w:rFonts w:asciiTheme="minorHAnsi" w:hAnsiTheme="minorHAnsi" w:cstheme="minorHAnsi"/>
          <w:b/>
          <w:bCs/>
        </w:rPr>
        <w:t>Participação</w:t>
      </w:r>
      <w:proofErr w:type="spellEnd"/>
      <w:r w:rsidRPr="00D63B95">
        <w:rPr>
          <w:rFonts w:asciiTheme="minorHAnsi" w:hAnsiTheme="minorHAnsi" w:cstheme="minorHAnsi"/>
          <w:b/>
          <w:bCs/>
        </w:rPr>
        <w:t xml:space="preserve"> </w:t>
      </w:r>
      <w:proofErr w:type="spellStart"/>
      <w:r w:rsidRPr="00D63B95">
        <w:rPr>
          <w:rFonts w:asciiTheme="minorHAnsi" w:hAnsiTheme="minorHAnsi" w:cstheme="minorHAnsi"/>
          <w:b/>
          <w:bCs/>
        </w:rPr>
        <w:t>em</w:t>
      </w:r>
      <w:proofErr w:type="spellEnd"/>
      <w:r w:rsidRPr="00D63B95">
        <w:rPr>
          <w:rFonts w:asciiTheme="minorHAnsi" w:hAnsiTheme="minorHAnsi" w:cstheme="minorHAnsi"/>
          <w:b/>
          <w:bCs/>
        </w:rPr>
        <w:t xml:space="preserve"> </w:t>
      </w:r>
      <w:proofErr w:type="spellStart"/>
      <w:r w:rsidRPr="00D63B95">
        <w:rPr>
          <w:rFonts w:asciiTheme="minorHAnsi" w:hAnsiTheme="minorHAnsi" w:cstheme="minorHAnsi"/>
          <w:b/>
          <w:bCs/>
        </w:rPr>
        <w:t>Associações</w:t>
      </w:r>
      <w:proofErr w:type="spellEnd"/>
    </w:p>
    <w:p w14:paraId="295FCD22" w14:textId="77777777" w:rsidR="009D1A5B" w:rsidRPr="00D63B95" w:rsidRDefault="009D1A5B" w:rsidP="00D63B95">
      <w:pPr>
        <w:jc w:val="both"/>
        <w:rPr>
          <w:rFonts w:eastAsia="Times New Roman" w:cstheme="minorHAnsi"/>
          <w:sz w:val="24"/>
          <w:szCs w:val="24"/>
        </w:rPr>
      </w:pPr>
    </w:p>
    <w:p w14:paraId="40A3902D" w14:textId="0CDF6A52" w:rsidR="009D1A5B" w:rsidRPr="00D63B95" w:rsidRDefault="0085316D" w:rsidP="00753E1C">
      <w:pPr>
        <w:pStyle w:val="Corpodetexto"/>
        <w:ind w:left="0" w:firstLine="0"/>
        <w:jc w:val="both"/>
        <w:rPr>
          <w:rFonts w:cstheme="minorHAnsi"/>
          <w:lang w:val="pt-BR"/>
        </w:rPr>
      </w:pPr>
      <w:r w:rsidRPr="00D63B95">
        <w:rPr>
          <w:rFonts w:asciiTheme="minorHAnsi" w:hAnsiTheme="minorHAnsi" w:cstheme="minorHAnsi"/>
          <w:lang w:val="pt-BR"/>
        </w:rPr>
        <w:t>Interações no âmbito de associações são consideradas sensíveis pois reúnem Concorrentes que podem</w:t>
      </w:r>
      <w:r w:rsidR="000954A3" w:rsidRPr="00C45E61">
        <w:rPr>
          <w:rFonts w:asciiTheme="minorHAnsi" w:hAnsiTheme="minorHAnsi" w:cstheme="minorHAnsi"/>
          <w:lang w:val="pt-BR"/>
        </w:rPr>
        <w:t xml:space="preserve"> </w:t>
      </w:r>
      <w:r w:rsidRPr="0069425F">
        <w:rPr>
          <w:rFonts w:asciiTheme="minorHAnsi" w:hAnsiTheme="minorHAnsi" w:cstheme="minorHAnsi"/>
          <w:lang w:val="pt-BR"/>
        </w:rPr>
        <w:t>ut</w:t>
      </w:r>
      <w:r w:rsidRPr="00D63B95">
        <w:rPr>
          <w:rFonts w:asciiTheme="minorHAnsi" w:hAnsiTheme="minorHAnsi" w:cstheme="minorHAnsi"/>
          <w:lang w:val="pt-BR"/>
        </w:rPr>
        <w:t>ilizar esta oportunidade para</w:t>
      </w:r>
      <w:r w:rsidR="000954A3" w:rsidRPr="00C45E61">
        <w:rPr>
          <w:rFonts w:asciiTheme="minorHAnsi" w:hAnsiTheme="minorHAnsi" w:cstheme="minorHAnsi"/>
          <w:lang w:val="pt-BR"/>
        </w:rPr>
        <w:t xml:space="preserve"> </w:t>
      </w:r>
      <w:r w:rsidRPr="0069425F">
        <w:rPr>
          <w:rFonts w:asciiTheme="minorHAnsi" w:hAnsiTheme="minorHAnsi" w:cstheme="minorHAnsi"/>
          <w:lang w:val="pt-BR"/>
        </w:rPr>
        <w:t>di</w:t>
      </w:r>
      <w:r w:rsidRPr="00D63B95">
        <w:rPr>
          <w:rFonts w:asciiTheme="minorHAnsi" w:hAnsiTheme="minorHAnsi" w:cstheme="minorHAnsi"/>
          <w:lang w:val="pt-BR"/>
        </w:rPr>
        <w:t>scutir assuntos indevidos ou compartilhar</w:t>
      </w:r>
      <w:r w:rsidRPr="00D63B95">
        <w:rPr>
          <w:rFonts w:asciiTheme="minorHAnsi" w:hAnsiTheme="minorHAnsi" w:cstheme="minorHAnsi"/>
          <w:w w:val="99"/>
          <w:lang w:val="pt-BR"/>
        </w:rPr>
        <w:t xml:space="preserve"> </w:t>
      </w:r>
      <w:r w:rsidRPr="00D63B95">
        <w:rPr>
          <w:rFonts w:asciiTheme="minorHAnsi" w:hAnsiTheme="minorHAnsi" w:cstheme="minorHAnsi"/>
          <w:lang w:val="pt-BR"/>
        </w:rPr>
        <w:t>informações confidenciais.</w:t>
      </w:r>
    </w:p>
    <w:p w14:paraId="168CD814" w14:textId="349B4C94" w:rsidR="00CB1A39" w:rsidRDefault="00CB1A39">
      <w:pPr>
        <w:rPr>
          <w:rFonts w:eastAsia="Calibri" w:cstheme="minorHAnsi"/>
          <w:sz w:val="24"/>
          <w:szCs w:val="24"/>
          <w:lang w:val="pt-BR"/>
        </w:rPr>
      </w:pPr>
    </w:p>
    <w:p w14:paraId="5DDEE6E9" w14:textId="3317C9DE" w:rsidR="009D1A5B" w:rsidRPr="00D63B95" w:rsidRDefault="0085316D" w:rsidP="00D63B95">
      <w:pPr>
        <w:pStyle w:val="Corpodetexto"/>
        <w:ind w:left="0" w:firstLine="0"/>
        <w:jc w:val="both"/>
        <w:rPr>
          <w:rFonts w:asciiTheme="minorHAnsi" w:hAnsiTheme="minorHAnsi" w:cstheme="minorHAnsi"/>
          <w:lang w:val="pt-BR"/>
        </w:rPr>
      </w:pPr>
      <w:r w:rsidRPr="0069425F">
        <w:rPr>
          <w:rFonts w:asciiTheme="minorHAnsi" w:hAnsiTheme="minorHAnsi" w:cstheme="minorHAnsi"/>
          <w:lang w:val="pt-BR"/>
        </w:rPr>
        <w:t>C</w:t>
      </w:r>
      <w:r w:rsidRPr="00D63B95">
        <w:rPr>
          <w:rFonts w:asciiTheme="minorHAnsi" w:hAnsiTheme="minorHAnsi" w:cstheme="minorHAnsi"/>
          <w:lang w:val="pt-BR"/>
        </w:rPr>
        <w:t>omo regra, as reuniões de associações estão autorizadas a discutir questões que afetam o setor de negócios d</w:t>
      </w:r>
      <w:r w:rsidR="008B2FD6">
        <w:rPr>
          <w:rFonts w:asciiTheme="minorHAnsi" w:hAnsiTheme="minorHAnsi" w:cstheme="minorHAnsi"/>
          <w:lang w:val="pt-BR"/>
        </w:rPr>
        <w:t xml:space="preserve">a </w:t>
      </w:r>
      <w:r w:rsidRPr="00D63B95">
        <w:rPr>
          <w:rFonts w:asciiTheme="minorHAnsi" w:hAnsiTheme="minorHAnsi" w:cstheme="minorHAnsi"/>
          <w:lang w:val="pt-BR"/>
        </w:rPr>
        <w:t>E</w:t>
      </w:r>
      <w:r w:rsidRPr="0069425F">
        <w:rPr>
          <w:rFonts w:asciiTheme="minorHAnsi" w:hAnsiTheme="minorHAnsi" w:cstheme="minorHAnsi"/>
          <w:lang w:val="pt-BR"/>
        </w:rPr>
        <w:t>c</w:t>
      </w:r>
      <w:r w:rsidRPr="00D63B95">
        <w:rPr>
          <w:rFonts w:asciiTheme="minorHAnsi" w:hAnsiTheme="minorHAnsi" w:cstheme="minorHAnsi"/>
          <w:lang w:val="pt-BR"/>
        </w:rPr>
        <w:t>oRodovias, desde que compatíveis com o estatuto da entidade,</w:t>
      </w:r>
      <w:r w:rsidRPr="00D63B95">
        <w:rPr>
          <w:rFonts w:asciiTheme="minorHAnsi" w:hAnsiTheme="minorHAnsi" w:cstheme="minorHAnsi"/>
          <w:w w:val="99"/>
          <w:lang w:val="pt-BR"/>
        </w:rPr>
        <w:t xml:space="preserve"> </w:t>
      </w:r>
      <w:r w:rsidRPr="00D63B95">
        <w:rPr>
          <w:rFonts w:asciiTheme="minorHAnsi" w:hAnsiTheme="minorHAnsi" w:cstheme="minorHAnsi"/>
          <w:lang w:val="pt-BR"/>
        </w:rPr>
        <w:t>como, por exemplo, discussão sobre projetos de lei e regulamentações, bem como interpretação de questões jurídicas, visando à consecução dos objetivos (legítimos) empresariais comuns, e que permitidos pela legislação vigente.</w:t>
      </w:r>
    </w:p>
    <w:p w14:paraId="4B4D6D4F" w14:textId="77777777" w:rsidR="009D1A5B" w:rsidRPr="00D63B95" w:rsidRDefault="009D1A5B" w:rsidP="00D63B95">
      <w:pPr>
        <w:jc w:val="both"/>
        <w:rPr>
          <w:rFonts w:cstheme="minorHAnsi"/>
          <w:sz w:val="24"/>
          <w:szCs w:val="24"/>
          <w:lang w:val="pt-BR"/>
        </w:rPr>
      </w:pPr>
    </w:p>
    <w:p w14:paraId="02765C26" w14:textId="5B452345" w:rsidR="00C45E61" w:rsidRDefault="005266CA" w:rsidP="000D67D1">
      <w:pPr>
        <w:pStyle w:val="Corpodetexto"/>
        <w:ind w:left="0" w:firstLine="0"/>
        <w:jc w:val="both"/>
        <w:rPr>
          <w:rFonts w:asciiTheme="minorHAnsi" w:hAnsiTheme="minorHAnsi" w:cstheme="minorHAnsi"/>
          <w:lang w:val="pt-BR"/>
        </w:rPr>
      </w:pPr>
      <w:r w:rsidRPr="00055043">
        <w:rPr>
          <w:rFonts w:cstheme="minorHAnsi"/>
          <w:lang w:val="pt-BR"/>
        </w:rPr>
        <w:t>É vedado, contudo, qualquer tipo de discussão que envolva Informações</w:t>
      </w:r>
      <w:r w:rsidR="000954A3" w:rsidRPr="00C45E61">
        <w:rPr>
          <w:rFonts w:cstheme="minorHAnsi"/>
          <w:lang w:val="pt-BR"/>
        </w:rPr>
        <w:t xml:space="preserve"> </w:t>
      </w:r>
      <w:r w:rsidRPr="00055043">
        <w:rPr>
          <w:rFonts w:cstheme="minorHAnsi"/>
          <w:lang w:val="pt-BR"/>
        </w:rPr>
        <w:t>Sensíveis</w:t>
      </w:r>
      <w:r w:rsidR="00606B45">
        <w:rPr>
          <w:rFonts w:cstheme="minorHAnsi"/>
          <w:lang w:val="pt-BR"/>
        </w:rPr>
        <w:t>,</w:t>
      </w:r>
      <w:r w:rsidR="00503493">
        <w:rPr>
          <w:rFonts w:cstheme="minorHAnsi"/>
          <w:lang w:val="pt-BR"/>
        </w:rPr>
        <w:t xml:space="preserve"> </w:t>
      </w:r>
      <w:r w:rsidR="00606B45">
        <w:rPr>
          <w:rFonts w:cstheme="minorHAnsi"/>
          <w:lang w:val="pt-BR"/>
        </w:rPr>
        <w:t>confidenciais e estratégicas</w:t>
      </w:r>
      <w:r w:rsidRPr="00055043">
        <w:rPr>
          <w:rFonts w:cstheme="minorHAnsi"/>
          <w:lang w:val="pt-BR"/>
        </w:rPr>
        <w:t xml:space="preserve"> ou que possam de qualquer forma infringir a Legislação Concorrencial.</w:t>
      </w:r>
    </w:p>
    <w:p w14:paraId="0594A6D2" w14:textId="51A176BF" w:rsidR="009D1A5B" w:rsidRPr="00D63B95" w:rsidRDefault="0085316D" w:rsidP="00D63B95">
      <w:pPr>
        <w:pStyle w:val="Corpodetexto"/>
        <w:ind w:left="0" w:firstLine="0"/>
        <w:jc w:val="both"/>
        <w:rPr>
          <w:rFonts w:asciiTheme="minorHAnsi" w:hAnsiTheme="minorHAnsi" w:cstheme="minorHAnsi"/>
          <w:lang w:val="pt-BR"/>
        </w:rPr>
      </w:pPr>
      <w:r w:rsidRPr="00D63B95">
        <w:rPr>
          <w:rFonts w:asciiTheme="minorHAnsi" w:hAnsiTheme="minorHAnsi" w:cstheme="minorHAnsi"/>
          <w:lang w:val="pt-BR"/>
        </w:rPr>
        <w:t xml:space="preserve">Sem prejuízo das orientações acerca do relacionamento entre os </w:t>
      </w:r>
      <w:r w:rsidR="003D32A5">
        <w:rPr>
          <w:rFonts w:asciiTheme="minorHAnsi" w:hAnsiTheme="minorHAnsi" w:cstheme="minorHAnsi"/>
          <w:lang w:val="pt-BR"/>
        </w:rPr>
        <w:t>C</w:t>
      </w:r>
      <w:r w:rsidRPr="00D63B95">
        <w:rPr>
          <w:rFonts w:asciiTheme="minorHAnsi" w:hAnsiTheme="minorHAnsi" w:cstheme="minorHAnsi"/>
          <w:lang w:val="pt-BR"/>
        </w:rPr>
        <w:t>olaboradores d</w:t>
      </w:r>
      <w:r w:rsidR="008B2FD6">
        <w:rPr>
          <w:rFonts w:asciiTheme="minorHAnsi" w:hAnsiTheme="minorHAnsi" w:cstheme="minorHAnsi"/>
          <w:lang w:val="pt-BR"/>
        </w:rPr>
        <w:t xml:space="preserve">a </w:t>
      </w:r>
      <w:r w:rsidRPr="00D63B95">
        <w:rPr>
          <w:rFonts w:asciiTheme="minorHAnsi" w:hAnsiTheme="minorHAnsi" w:cstheme="minorHAnsi"/>
          <w:lang w:val="pt-BR"/>
        </w:rPr>
        <w:t xml:space="preserve">EcoRodovias com Concorrente(s), ao participar de reuniões no âmbito de associações, os </w:t>
      </w:r>
      <w:r w:rsidR="003D32A5">
        <w:rPr>
          <w:rFonts w:asciiTheme="minorHAnsi" w:hAnsiTheme="minorHAnsi" w:cstheme="minorHAnsi"/>
          <w:lang w:val="pt-BR"/>
        </w:rPr>
        <w:t>C</w:t>
      </w:r>
      <w:r w:rsidRPr="00D63B95">
        <w:rPr>
          <w:rFonts w:asciiTheme="minorHAnsi" w:hAnsiTheme="minorHAnsi" w:cstheme="minorHAnsi"/>
          <w:lang w:val="pt-BR"/>
        </w:rPr>
        <w:t>olaboradores devem observar, quando possível, as seguintes diretrizes:</w:t>
      </w:r>
    </w:p>
    <w:p w14:paraId="447BD392" w14:textId="77777777" w:rsidR="009D1A5B" w:rsidRPr="00D63B95" w:rsidRDefault="009D1A5B" w:rsidP="00D63B95">
      <w:pPr>
        <w:jc w:val="both"/>
        <w:rPr>
          <w:rFonts w:eastAsia="Calibri" w:cstheme="minorHAnsi"/>
          <w:sz w:val="24"/>
          <w:szCs w:val="24"/>
          <w:lang w:val="pt-BR"/>
        </w:rPr>
      </w:pPr>
    </w:p>
    <w:p w14:paraId="5D705597" w14:textId="77777777" w:rsidR="009D1A5B" w:rsidRPr="00D63B95" w:rsidRDefault="0085316D" w:rsidP="00D63B95">
      <w:pPr>
        <w:pStyle w:val="Corpodetexto"/>
        <w:numPr>
          <w:ilvl w:val="2"/>
          <w:numId w:val="2"/>
        </w:numPr>
        <w:ind w:left="1418" w:hanging="709"/>
        <w:jc w:val="both"/>
        <w:rPr>
          <w:rFonts w:asciiTheme="minorHAnsi" w:hAnsiTheme="minorHAnsi" w:cstheme="minorHAnsi"/>
          <w:lang w:val="pt-BR"/>
        </w:rPr>
      </w:pPr>
      <w:r w:rsidRPr="00D63B95">
        <w:rPr>
          <w:rFonts w:asciiTheme="minorHAnsi" w:hAnsiTheme="minorHAnsi" w:cstheme="minorHAnsi"/>
          <w:lang w:val="pt-BR"/>
        </w:rPr>
        <w:t>As reuniões devem ser precedidas de convocação, com pauta clara e objetiva;</w:t>
      </w:r>
    </w:p>
    <w:p w14:paraId="39905B9F" w14:textId="3D2A695B" w:rsidR="009D1A5B" w:rsidRPr="0069425F" w:rsidRDefault="00606B45" w:rsidP="00D63B95">
      <w:pPr>
        <w:pStyle w:val="Corpodetexto"/>
        <w:numPr>
          <w:ilvl w:val="2"/>
          <w:numId w:val="2"/>
        </w:numPr>
        <w:ind w:left="1418" w:hanging="709"/>
        <w:jc w:val="both"/>
        <w:rPr>
          <w:rFonts w:asciiTheme="minorHAnsi" w:hAnsiTheme="minorHAnsi" w:cstheme="minorHAnsi"/>
          <w:lang w:val="pt-BR"/>
        </w:rPr>
      </w:pPr>
      <w:r>
        <w:rPr>
          <w:rFonts w:asciiTheme="minorHAnsi" w:hAnsiTheme="minorHAnsi" w:cstheme="minorHAnsi"/>
          <w:lang w:val="pt-BR"/>
        </w:rPr>
        <w:t xml:space="preserve">Avaliar a </w:t>
      </w:r>
      <w:r w:rsidR="0085316D" w:rsidRPr="00D63B95">
        <w:rPr>
          <w:rFonts w:asciiTheme="minorHAnsi" w:hAnsiTheme="minorHAnsi" w:cstheme="minorHAnsi"/>
          <w:lang w:val="pt-BR"/>
        </w:rPr>
        <w:t>pauta das reuniões e</w:t>
      </w:r>
      <w:r>
        <w:rPr>
          <w:rFonts w:asciiTheme="minorHAnsi" w:hAnsiTheme="minorHAnsi" w:cstheme="minorHAnsi"/>
          <w:lang w:val="pt-BR"/>
        </w:rPr>
        <w:t>, caso entenda relevante,</w:t>
      </w:r>
      <w:r w:rsidR="0085316D" w:rsidRPr="00D63B95">
        <w:rPr>
          <w:rFonts w:asciiTheme="minorHAnsi" w:hAnsiTheme="minorHAnsi" w:cstheme="minorHAnsi"/>
          <w:lang w:val="pt-BR"/>
        </w:rPr>
        <w:t xml:space="preserve"> reportar previamente para a </w:t>
      </w:r>
      <w:r w:rsidR="008B2FD6">
        <w:rPr>
          <w:rFonts w:asciiTheme="minorHAnsi" w:hAnsiTheme="minorHAnsi" w:cstheme="minorHAnsi"/>
          <w:lang w:val="pt-BR"/>
        </w:rPr>
        <w:t>Diretoria</w:t>
      </w:r>
      <w:r w:rsidR="008B2FD6" w:rsidRPr="00020936">
        <w:rPr>
          <w:rFonts w:asciiTheme="minorHAnsi" w:hAnsiTheme="minorHAnsi" w:cstheme="minorHAnsi"/>
          <w:lang w:val="pt-BR"/>
        </w:rPr>
        <w:t xml:space="preserve"> de Compliance</w:t>
      </w:r>
      <w:r w:rsidR="008B2FD6">
        <w:rPr>
          <w:rFonts w:asciiTheme="minorHAnsi" w:hAnsiTheme="minorHAnsi" w:cstheme="minorHAnsi"/>
          <w:lang w:val="pt-BR"/>
        </w:rPr>
        <w:t xml:space="preserve"> &amp; Governança</w:t>
      </w:r>
      <w:r w:rsidR="008B2FD6" w:rsidRPr="00055043" w:rsidDel="008B2FD6">
        <w:rPr>
          <w:rFonts w:asciiTheme="minorHAnsi" w:hAnsiTheme="minorHAnsi" w:cstheme="minorHAnsi"/>
          <w:lang w:val="pt-BR"/>
        </w:rPr>
        <w:t xml:space="preserve"> </w:t>
      </w:r>
      <w:r w:rsidR="0085316D" w:rsidRPr="00D63B95">
        <w:rPr>
          <w:rFonts w:asciiTheme="minorHAnsi" w:hAnsiTheme="minorHAnsi" w:cstheme="minorHAnsi"/>
          <w:lang w:val="pt-BR"/>
        </w:rPr>
        <w:t xml:space="preserve">aquelas </w:t>
      </w:r>
      <w:r>
        <w:rPr>
          <w:rFonts w:asciiTheme="minorHAnsi" w:hAnsiTheme="minorHAnsi" w:cstheme="minorHAnsi"/>
          <w:lang w:val="pt-BR"/>
        </w:rPr>
        <w:t xml:space="preserve">cujo </w:t>
      </w:r>
      <w:r w:rsidR="00503493">
        <w:rPr>
          <w:rFonts w:asciiTheme="minorHAnsi" w:hAnsiTheme="minorHAnsi" w:cstheme="minorHAnsi"/>
          <w:lang w:val="pt-BR"/>
        </w:rPr>
        <w:t xml:space="preserve">objetivo aparente </w:t>
      </w:r>
      <w:r>
        <w:rPr>
          <w:rFonts w:asciiTheme="minorHAnsi" w:hAnsiTheme="minorHAnsi" w:cstheme="minorHAnsi"/>
          <w:lang w:val="pt-BR"/>
        </w:rPr>
        <w:t xml:space="preserve">a </w:t>
      </w:r>
      <w:r w:rsidR="0085316D" w:rsidRPr="00D63B95">
        <w:rPr>
          <w:rFonts w:asciiTheme="minorHAnsi" w:hAnsiTheme="minorHAnsi" w:cstheme="minorHAnsi"/>
          <w:lang w:val="pt-BR"/>
        </w:rPr>
        <w:t>discussão de</w:t>
      </w:r>
      <w:r w:rsidR="0085316D" w:rsidRPr="00D63B95">
        <w:rPr>
          <w:rFonts w:asciiTheme="minorHAnsi" w:hAnsiTheme="minorHAnsi" w:cstheme="minorHAnsi"/>
          <w:w w:val="99"/>
          <w:lang w:val="pt-BR"/>
        </w:rPr>
        <w:t xml:space="preserve"> </w:t>
      </w:r>
      <w:r w:rsidR="0085316D" w:rsidRPr="00D63B95">
        <w:rPr>
          <w:rFonts w:asciiTheme="minorHAnsi" w:hAnsiTheme="minorHAnsi" w:cstheme="minorHAnsi"/>
          <w:lang w:val="pt-BR"/>
        </w:rPr>
        <w:t xml:space="preserve">temas concorrencialmente sensíveis. </w:t>
      </w:r>
      <w:r>
        <w:rPr>
          <w:rFonts w:asciiTheme="minorHAnsi" w:hAnsiTheme="minorHAnsi" w:cstheme="minorHAnsi"/>
          <w:lang w:val="pt-BR"/>
        </w:rPr>
        <w:t>Nesses casos, a</w:t>
      </w:r>
      <w:r w:rsidR="0085316D" w:rsidRPr="00D63B95">
        <w:rPr>
          <w:rFonts w:asciiTheme="minorHAnsi" w:hAnsiTheme="minorHAnsi" w:cstheme="minorHAnsi"/>
          <w:lang w:val="pt-BR"/>
        </w:rPr>
        <w:t xml:space="preserve"> </w:t>
      </w:r>
      <w:r w:rsidR="008B2FD6">
        <w:rPr>
          <w:rFonts w:asciiTheme="minorHAnsi" w:hAnsiTheme="minorHAnsi" w:cstheme="minorHAnsi"/>
          <w:lang w:val="pt-BR"/>
        </w:rPr>
        <w:t>Diretoria</w:t>
      </w:r>
      <w:r w:rsidR="008B2FD6" w:rsidRPr="00020936">
        <w:rPr>
          <w:rFonts w:asciiTheme="minorHAnsi" w:hAnsiTheme="minorHAnsi" w:cstheme="minorHAnsi"/>
          <w:lang w:val="pt-BR"/>
        </w:rPr>
        <w:t xml:space="preserve"> de Compliance</w:t>
      </w:r>
      <w:r w:rsidR="008B2FD6">
        <w:rPr>
          <w:rFonts w:asciiTheme="minorHAnsi" w:hAnsiTheme="minorHAnsi" w:cstheme="minorHAnsi"/>
          <w:lang w:val="pt-BR"/>
        </w:rPr>
        <w:t xml:space="preserve"> &amp; Governança </w:t>
      </w:r>
      <w:r w:rsidR="0085316D" w:rsidRPr="00D63B95">
        <w:rPr>
          <w:rFonts w:asciiTheme="minorHAnsi" w:hAnsiTheme="minorHAnsi" w:cstheme="minorHAnsi"/>
          <w:lang w:val="pt-BR"/>
        </w:rPr>
        <w:t>poderá eventualmente recomendar providências para mitigar ou reduzir o risco decorrente destas reuniões</w:t>
      </w:r>
      <w:r w:rsidR="005266CA" w:rsidRPr="00D63B95">
        <w:rPr>
          <w:rFonts w:asciiTheme="minorHAnsi" w:hAnsiTheme="minorHAnsi" w:cstheme="minorHAnsi"/>
          <w:lang w:val="pt-BR"/>
        </w:rPr>
        <w:t xml:space="preserve">, incluindo </w:t>
      </w:r>
      <w:r>
        <w:rPr>
          <w:rFonts w:asciiTheme="minorHAnsi" w:hAnsiTheme="minorHAnsi" w:cstheme="minorHAnsi"/>
          <w:lang w:val="pt-BR"/>
        </w:rPr>
        <w:t>eventual recomendação de</w:t>
      </w:r>
      <w:r w:rsidR="005266CA" w:rsidRPr="00D63B95">
        <w:rPr>
          <w:rFonts w:asciiTheme="minorHAnsi" w:hAnsiTheme="minorHAnsi" w:cstheme="minorHAnsi"/>
          <w:lang w:val="pt-BR"/>
        </w:rPr>
        <w:t xml:space="preserve"> não participação d</w:t>
      </w:r>
      <w:r>
        <w:rPr>
          <w:rFonts w:asciiTheme="minorHAnsi" w:hAnsiTheme="minorHAnsi" w:cstheme="minorHAnsi"/>
          <w:lang w:val="pt-BR"/>
        </w:rPr>
        <w:t>o colaborador da EcoRodovias nessa reunião.</w:t>
      </w:r>
      <w:r w:rsidR="0085316D" w:rsidRPr="00D63B95">
        <w:rPr>
          <w:rFonts w:asciiTheme="minorHAnsi" w:hAnsiTheme="minorHAnsi" w:cstheme="minorHAnsi"/>
          <w:lang w:val="pt-BR"/>
        </w:rPr>
        <w:t>;</w:t>
      </w:r>
    </w:p>
    <w:p w14:paraId="11668BBF" w14:textId="77777777" w:rsidR="009D1A5B" w:rsidRPr="00D63B95" w:rsidRDefault="0085316D" w:rsidP="00D63B95">
      <w:pPr>
        <w:pStyle w:val="Corpodetexto"/>
        <w:numPr>
          <w:ilvl w:val="2"/>
          <w:numId w:val="2"/>
        </w:numPr>
        <w:ind w:left="1418" w:hanging="709"/>
        <w:jc w:val="both"/>
        <w:rPr>
          <w:rFonts w:asciiTheme="minorHAnsi" w:hAnsiTheme="minorHAnsi" w:cstheme="minorHAnsi"/>
          <w:lang w:val="pt-BR"/>
        </w:rPr>
      </w:pPr>
      <w:r w:rsidRPr="00D63B95">
        <w:rPr>
          <w:rFonts w:asciiTheme="minorHAnsi" w:hAnsiTheme="minorHAnsi" w:cstheme="minorHAnsi"/>
          <w:lang w:val="pt-BR"/>
        </w:rPr>
        <w:t>Adotar extrema cautela no fornecimento de informações comerciais solicitadas pela associação para execução de projetos de interesse comum, inclusive para efeito de diagnóstico de mercado ou resposta às autoridades competentes;</w:t>
      </w:r>
    </w:p>
    <w:p w14:paraId="260BC5E0" w14:textId="6A748EA2" w:rsidR="009D1A5B" w:rsidRPr="00D63B95" w:rsidRDefault="0085316D" w:rsidP="00D63B95">
      <w:pPr>
        <w:pStyle w:val="Corpodetexto"/>
        <w:numPr>
          <w:ilvl w:val="2"/>
          <w:numId w:val="2"/>
        </w:numPr>
        <w:ind w:left="1418" w:hanging="709"/>
        <w:jc w:val="both"/>
        <w:rPr>
          <w:rFonts w:asciiTheme="minorHAnsi" w:hAnsiTheme="minorHAnsi" w:cstheme="minorHAnsi"/>
          <w:lang w:val="pt-BR"/>
        </w:rPr>
      </w:pPr>
      <w:r w:rsidRPr="0069425F">
        <w:rPr>
          <w:rFonts w:asciiTheme="minorHAnsi" w:hAnsiTheme="minorHAnsi" w:cstheme="minorHAnsi"/>
          <w:lang w:val="pt-BR"/>
        </w:rPr>
        <w:t>Tr</w:t>
      </w:r>
      <w:r w:rsidRPr="00D63B95">
        <w:rPr>
          <w:rFonts w:asciiTheme="minorHAnsi" w:hAnsiTheme="minorHAnsi" w:cstheme="minorHAnsi"/>
          <w:lang w:val="pt-BR"/>
        </w:rPr>
        <w:t>atamento sigiloso das Informações Sensíveis</w:t>
      </w:r>
      <w:r w:rsidR="00606B45">
        <w:rPr>
          <w:rFonts w:asciiTheme="minorHAnsi" w:hAnsiTheme="minorHAnsi" w:cstheme="minorHAnsi"/>
          <w:lang w:val="pt-BR"/>
        </w:rPr>
        <w:t>, confidenciais e estratégicas</w:t>
      </w:r>
      <w:r w:rsidRPr="00D63B95">
        <w:rPr>
          <w:rFonts w:asciiTheme="minorHAnsi" w:hAnsiTheme="minorHAnsi" w:cstheme="minorHAnsi"/>
          <w:lang w:val="pt-BR"/>
        </w:rPr>
        <w:t xml:space="preserve"> eventualmente solicitadas pela associação para finalidade de projetos de interesse comum, e</w:t>
      </w:r>
      <w:r w:rsidR="008B2FD6">
        <w:rPr>
          <w:rFonts w:asciiTheme="minorHAnsi" w:hAnsiTheme="minorHAnsi" w:cstheme="minorHAnsi"/>
          <w:lang w:val="pt-BR"/>
        </w:rPr>
        <w:t xml:space="preserve"> </w:t>
      </w:r>
      <w:r w:rsidRPr="00D63B95">
        <w:rPr>
          <w:rFonts w:asciiTheme="minorHAnsi" w:hAnsiTheme="minorHAnsi" w:cstheme="minorHAnsi"/>
          <w:lang w:val="pt-BR"/>
        </w:rPr>
        <w:t>d</w:t>
      </w:r>
      <w:r w:rsidRPr="0069425F">
        <w:rPr>
          <w:rFonts w:asciiTheme="minorHAnsi" w:hAnsiTheme="minorHAnsi" w:cstheme="minorHAnsi"/>
          <w:lang w:val="pt-BR"/>
        </w:rPr>
        <w:t>i</w:t>
      </w:r>
      <w:r w:rsidRPr="00D63B95">
        <w:rPr>
          <w:rFonts w:asciiTheme="minorHAnsi" w:hAnsiTheme="minorHAnsi" w:cstheme="minorHAnsi"/>
          <w:lang w:val="pt-BR"/>
        </w:rPr>
        <w:t>sponibilizados de forma agregada ou consolidada, sem identificação de cada empresa participante; e</w:t>
      </w:r>
    </w:p>
    <w:p w14:paraId="2CB2F1A7" w14:textId="7FEF214B" w:rsidR="009D1A5B" w:rsidRPr="00D63B95" w:rsidRDefault="0085316D" w:rsidP="00D63B95">
      <w:pPr>
        <w:pStyle w:val="Corpodetexto"/>
        <w:numPr>
          <w:ilvl w:val="2"/>
          <w:numId w:val="2"/>
        </w:numPr>
        <w:ind w:left="1418" w:hanging="709"/>
        <w:jc w:val="both"/>
        <w:rPr>
          <w:rFonts w:asciiTheme="minorHAnsi" w:hAnsiTheme="minorHAnsi" w:cstheme="minorHAnsi"/>
          <w:lang w:val="pt-BR"/>
        </w:rPr>
      </w:pPr>
      <w:r w:rsidRPr="00D63B95">
        <w:rPr>
          <w:rFonts w:asciiTheme="minorHAnsi" w:hAnsiTheme="minorHAnsi" w:cstheme="minorHAnsi"/>
          <w:lang w:val="pt-BR"/>
        </w:rPr>
        <w:t xml:space="preserve">Caso o </w:t>
      </w:r>
      <w:r w:rsidR="003D32A5">
        <w:rPr>
          <w:rFonts w:asciiTheme="minorHAnsi" w:hAnsiTheme="minorHAnsi" w:cstheme="minorHAnsi"/>
          <w:lang w:val="pt-BR"/>
        </w:rPr>
        <w:t>C</w:t>
      </w:r>
      <w:r w:rsidRPr="00D63B95">
        <w:rPr>
          <w:rFonts w:asciiTheme="minorHAnsi" w:hAnsiTheme="minorHAnsi" w:cstheme="minorHAnsi"/>
          <w:lang w:val="pt-BR"/>
        </w:rPr>
        <w:t xml:space="preserve">olaborador seja contatado por Concorrente(s) que busque fazer acordos ilícitos ou trocar Informações Sensíveis, deverá indicar expressamente que </w:t>
      </w:r>
      <w:r w:rsidR="008B2FD6">
        <w:rPr>
          <w:rFonts w:asciiTheme="minorHAnsi" w:hAnsiTheme="minorHAnsi" w:cstheme="minorHAnsi"/>
          <w:lang w:val="pt-BR"/>
        </w:rPr>
        <w:t xml:space="preserve">a </w:t>
      </w:r>
      <w:r w:rsidRPr="00D63B95">
        <w:rPr>
          <w:rFonts w:asciiTheme="minorHAnsi" w:hAnsiTheme="minorHAnsi" w:cstheme="minorHAnsi"/>
          <w:lang w:val="pt-BR"/>
        </w:rPr>
        <w:t xml:space="preserve">EcoRodovias proíbe tal tipo de contato e encerrar imediatamente referida discussão, reportando o fato para </w:t>
      </w:r>
      <w:r w:rsidR="00606B45">
        <w:rPr>
          <w:rFonts w:asciiTheme="minorHAnsi" w:hAnsiTheme="minorHAnsi" w:cstheme="minorHAnsi"/>
          <w:lang w:val="pt-BR"/>
        </w:rPr>
        <w:t xml:space="preserve">o </w:t>
      </w:r>
      <w:r w:rsidRPr="00D63B95">
        <w:rPr>
          <w:rFonts w:asciiTheme="minorHAnsi" w:hAnsiTheme="minorHAnsi" w:cstheme="minorHAnsi"/>
          <w:lang w:val="pt-BR"/>
        </w:rPr>
        <w:t>Canal de Ética.</w:t>
      </w:r>
    </w:p>
    <w:p w14:paraId="67ED4DE3" w14:textId="77777777" w:rsidR="009D1A5B" w:rsidRPr="00D63B95" w:rsidRDefault="009D1A5B" w:rsidP="00D63B95">
      <w:pPr>
        <w:jc w:val="both"/>
        <w:rPr>
          <w:rFonts w:eastAsia="Calibri" w:cstheme="minorHAnsi"/>
          <w:sz w:val="24"/>
          <w:szCs w:val="24"/>
          <w:lang w:val="pt-BR"/>
        </w:rPr>
      </w:pPr>
    </w:p>
    <w:p w14:paraId="15D1DC7A" w14:textId="77777777" w:rsidR="009D1A5B" w:rsidRPr="00D63B95" w:rsidRDefault="0085316D" w:rsidP="00D63B95">
      <w:pPr>
        <w:pStyle w:val="Corpodetexto"/>
        <w:ind w:left="0" w:firstLine="0"/>
        <w:jc w:val="both"/>
        <w:rPr>
          <w:rFonts w:asciiTheme="minorHAnsi" w:hAnsiTheme="minorHAnsi" w:cstheme="minorHAnsi"/>
          <w:lang w:val="pt-BR"/>
        </w:rPr>
      </w:pPr>
      <w:r w:rsidRPr="00D63B95">
        <w:rPr>
          <w:rFonts w:asciiTheme="minorHAnsi" w:hAnsiTheme="minorHAnsi" w:cstheme="minorHAnsi"/>
          <w:lang w:val="pt-BR"/>
        </w:rPr>
        <w:t>No âmbito de associações é vedado:</w:t>
      </w:r>
    </w:p>
    <w:p w14:paraId="2F03F416" w14:textId="77777777" w:rsidR="009D1A5B" w:rsidRPr="00D63B95" w:rsidRDefault="009D1A5B" w:rsidP="00D63B95">
      <w:pPr>
        <w:jc w:val="both"/>
        <w:rPr>
          <w:rFonts w:eastAsia="Calibri" w:cstheme="minorHAnsi"/>
          <w:sz w:val="24"/>
          <w:szCs w:val="24"/>
          <w:lang w:val="pt-BR"/>
        </w:rPr>
      </w:pPr>
    </w:p>
    <w:p w14:paraId="45B7B992" w14:textId="77777777" w:rsidR="009D1A5B" w:rsidRPr="00D63B95" w:rsidRDefault="0085316D" w:rsidP="00D63B95">
      <w:pPr>
        <w:pStyle w:val="Corpodetexto"/>
        <w:numPr>
          <w:ilvl w:val="0"/>
          <w:numId w:val="1"/>
        </w:numPr>
        <w:ind w:left="1418" w:hanging="709"/>
        <w:jc w:val="both"/>
        <w:rPr>
          <w:rFonts w:asciiTheme="minorHAnsi" w:hAnsiTheme="minorHAnsi" w:cstheme="minorHAnsi"/>
          <w:lang w:val="pt-BR"/>
        </w:rPr>
      </w:pPr>
      <w:r w:rsidRPr="00D63B95">
        <w:rPr>
          <w:rFonts w:asciiTheme="minorHAnsi" w:hAnsiTheme="minorHAnsi" w:cstheme="minorHAnsi"/>
          <w:lang w:val="pt-BR"/>
        </w:rPr>
        <w:lastRenderedPageBreak/>
        <w:t>Compartilhar ou solicitar informações sobre participação em licitações, o oferecimento de propostas ou informações comerciais de Concorrentes; e</w:t>
      </w:r>
    </w:p>
    <w:p w14:paraId="593E8228" w14:textId="77DA93E9" w:rsidR="000D67D1" w:rsidRPr="00D63B95" w:rsidRDefault="0085316D" w:rsidP="00D63B95">
      <w:pPr>
        <w:pStyle w:val="Corpodetexto"/>
        <w:numPr>
          <w:ilvl w:val="0"/>
          <w:numId w:val="16"/>
        </w:numPr>
        <w:ind w:left="1418" w:hanging="709"/>
        <w:jc w:val="both"/>
        <w:rPr>
          <w:rFonts w:asciiTheme="minorHAnsi" w:hAnsiTheme="minorHAnsi" w:cstheme="minorHAnsi"/>
          <w:lang w:val="pt-BR"/>
        </w:rPr>
      </w:pPr>
      <w:r w:rsidRPr="00055043">
        <w:rPr>
          <w:rFonts w:cstheme="minorHAnsi"/>
          <w:lang w:val="pt-BR"/>
        </w:rPr>
        <w:t>Informar dados d</w:t>
      </w:r>
      <w:r w:rsidR="008B2FD6">
        <w:rPr>
          <w:rFonts w:cstheme="minorHAnsi"/>
          <w:lang w:val="pt-BR"/>
        </w:rPr>
        <w:t xml:space="preserve">a </w:t>
      </w:r>
      <w:r w:rsidRPr="00D63B95">
        <w:rPr>
          <w:rFonts w:cstheme="minorHAnsi"/>
          <w:lang w:val="pt-BR"/>
        </w:rPr>
        <w:t>EcoRodovias ou de seus negócios em comunicações em que estejam copiados funcionários de outra(s) empresa(s) Concorrente(s),</w:t>
      </w:r>
      <w:r w:rsidRPr="00D63B95">
        <w:rPr>
          <w:rFonts w:cstheme="minorHAnsi"/>
          <w:w w:val="99"/>
          <w:lang w:val="pt-BR"/>
        </w:rPr>
        <w:t xml:space="preserve"> </w:t>
      </w:r>
      <w:r w:rsidRPr="00D63B95">
        <w:rPr>
          <w:rFonts w:cstheme="minorHAnsi"/>
          <w:lang w:val="pt-BR"/>
        </w:rPr>
        <w:t>ainda que esteja(m) atuando em nome da associação.</w:t>
      </w:r>
    </w:p>
    <w:p w14:paraId="085F83D8" w14:textId="77777777" w:rsidR="005266CA" w:rsidRPr="00D63B95" w:rsidRDefault="005266CA" w:rsidP="00D63B95">
      <w:pPr>
        <w:pStyle w:val="Corpodetexto"/>
        <w:ind w:left="1276" w:firstLine="0"/>
        <w:jc w:val="both"/>
        <w:rPr>
          <w:rFonts w:asciiTheme="minorHAnsi" w:hAnsiTheme="minorHAnsi" w:cstheme="minorHAnsi"/>
          <w:lang w:val="pt-BR"/>
        </w:rPr>
      </w:pPr>
    </w:p>
    <w:p w14:paraId="535198C2" w14:textId="77777777" w:rsidR="005266CA" w:rsidRPr="00D63B95" w:rsidRDefault="005266CA" w:rsidP="00D63B95">
      <w:pPr>
        <w:pStyle w:val="Corpodetexto"/>
        <w:ind w:left="0" w:firstLine="0"/>
        <w:jc w:val="both"/>
        <w:rPr>
          <w:rFonts w:asciiTheme="minorHAnsi" w:hAnsiTheme="minorHAnsi" w:cstheme="minorHAnsi"/>
          <w:lang w:val="pt-BR"/>
        </w:rPr>
      </w:pPr>
      <w:r w:rsidRPr="00D63B95">
        <w:rPr>
          <w:rFonts w:asciiTheme="minorHAnsi" w:hAnsiTheme="minorHAnsi" w:cstheme="minorHAnsi"/>
          <w:lang w:val="pt-BR"/>
        </w:rPr>
        <w:t>A EcoRodovias</w:t>
      </w:r>
      <w:r w:rsidRPr="00D63B95" w:rsidDel="00B63A26">
        <w:rPr>
          <w:rFonts w:asciiTheme="minorHAnsi" w:hAnsiTheme="minorHAnsi" w:cstheme="minorHAnsi"/>
          <w:lang w:val="pt-BR"/>
        </w:rPr>
        <w:t xml:space="preserve"> </w:t>
      </w:r>
      <w:r w:rsidRPr="00D63B95">
        <w:rPr>
          <w:rFonts w:asciiTheme="minorHAnsi" w:hAnsiTheme="minorHAnsi" w:cstheme="minorHAnsi"/>
          <w:lang w:val="pt-BR"/>
        </w:rPr>
        <w:t xml:space="preserve">não se envolve em discussões </w:t>
      </w:r>
      <w:proofErr w:type="spellStart"/>
      <w:r w:rsidRPr="00D63B95">
        <w:rPr>
          <w:rFonts w:asciiTheme="minorHAnsi" w:hAnsiTheme="minorHAnsi" w:cstheme="minorHAnsi"/>
          <w:lang w:val="pt-BR"/>
        </w:rPr>
        <w:t>anticompetitivas</w:t>
      </w:r>
      <w:proofErr w:type="spellEnd"/>
      <w:r w:rsidRPr="00D63B95">
        <w:rPr>
          <w:rFonts w:asciiTheme="minorHAnsi" w:hAnsiTheme="minorHAnsi" w:cstheme="minorHAnsi"/>
          <w:lang w:val="pt-BR"/>
        </w:rPr>
        <w:t xml:space="preserve"> nem troca Informações Sensíveis com concorrentes no contexto de reuniões em associações comerciais e/ou sindicatos.</w:t>
      </w:r>
    </w:p>
    <w:p w14:paraId="11D4EC9B" w14:textId="77777777" w:rsidR="005266CA" w:rsidRPr="0069425F" w:rsidRDefault="005266CA" w:rsidP="00D63B95">
      <w:pPr>
        <w:jc w:val="both"/>
        <w:rPr>
          <w:rFonts w:eastAsia="Calibri" w:cstheme="minorHAnsi"/>
          <w:sz w:val="24"/>
          <w:szCs w:val="24"/>
          <w:lang w:val="pt-BR"/>
        </w:rPr>
      </w:pPr>
    </w:p>
    <w:p w14:paraId="3085C270" w14:textId="77777777" w:rsidR="00EF788D" w:rsidRPr="00D63B95" w:rsidRDefault="0085316D" w:rsidP="00D63B95">
      <w:pPr>
        <w:pStyle w:val="Corpodetexto"/>
        <w:numPr>
          <w:ilvl w:val="1"/>
          <w:numId w:val="2"/>
        </w:numPr>
        <w:ind w:left="0" w:firstLine="0"/>
        <w:jc w:val="both"/>
        <w:rPr>
          <w:rFonts w:asciiTheme="minorHAnsi" w:eastAsia="Times New Roman" w:hAnsiTheme="minorHAnsi" w:cstheme="minorHAnsi"/>
          <w:b/>
          <w:bCs/>
          <w:lang w:val="pt-BR"/>
        </w:rPr>
      </w:pPr>
      <w:r w:rsidRPr="00D63B95">
        <w:rPr>
          <w:rFonts w:asciiTheme="minorHAnsi" w:hAnsiTheme="minorHAnsi" w:cstheme="minorHAnsi"/>
          <w:b/>
          <w:bCs/>
          <w:lang w:val="pt-BR"/>
        </w:rPr>
        <w:t xml:space="preserve">Da Participação em </w:t>
      </w:r>
      <w:r w:rsidR="00EF788D" w:rsidRPr="00D63B95">
        <w:rPr>
          <w:rFonts w:asciiTheme="minorHAnsi" w:hAnsiTheme="minorHAnsi" w:cstheme="minorHAnsi"/>
          <w:b/>
          <w:bCs/>
          <w:lang w:val="pt-BR"/>
        </w:rPr>
        <w:t>Processos Licitatórios</w:t>
      </w:r>
    </w:p>
    <w:p w14:paraId="16810B25" w14:textId="17694B1B" w:rsidR="00EF788D" w:rsidRPr="003931EA" w:rsidRDefault="00EF788D" w:rsidP="003931EA">
      <w:pPr>
        <w:jc w:val="both"/>
        <w:rPr>
          <w:rFonts w:eastAsia="Times New Roman" w:cstheme="minorHAnsi"/>
          <w:sz w:val="20"/>
          <w:szCs w:val="20"/>
          <w:lang w:val="pt-BR"/>
        </w:rPr>
      </w:pPr>
    </w:p>
    <w:p w14:paraId="6F9556B7" w14:textId="1AD6A984" w:rsidR="00EF788D" w:rsidRPr="00D63B95" w:rsidRDefault="008B2FD6" w:rsidP="00D63B95">
      <w:pPr>
        <w:pStyle w:val="PargrafodaLista"/>
        <w:contextualSpacing/>
        <w:jc w:val="both"/>
        <w:rPr>
          <w:rFonts w:cstheme="minorHAnsi"/>
          <w:sz w:val="24"/>
          <w:szCs w:val="24"/>
          <w:lang w:val="pt-BR"/>
        </w:rPr>
      </w:pPr>
      <w:r>
        <w:rPr>
          <w:rFonts w:cstheme="minorHAnsi"/>
          <w:sz w:val="24"/>
          <w:szCs w:val="24"/>
          <w:lang w:val="pt-BR"/>
        </w:rPr>
        <w:t xml:space="preserve">A </w:t>
      </w:r>
      <w:r w:rsidR="005266CA" w:rsidRPr="00D63B95">
        <w:rPr>
          <w:rFonts w:cstheme="minorHAnsi"/>
          <w:sz w:val="24"/>
          <w:szCs w:val="24"/>
          <w:lang w:val="pt-BR"/>
        </w:rPr>
        <w:t xml:space="preserve">EcoRodovias </w:t>
      </w:r>
      <w:r w:rsidR="00EF788D" w:rsidRPr="00D63B95">
        <w:rPr>
          <w:rFonts w:cstheme="minorHAnsi"/>
          <w:sz w:val="24"/>
          <w:szCs w:val="24"/>
          <w:lang w:val="pt-BR"/>
        </w:rPr>
        <w:t>veda qualquer forma de manipulação de licitações e se compromete a participar de maneira ética, legal, transparente e competitiva de todo e qualquer certame, respeitando os princípios da honestidade, justiça, transparência, impessoalidade, tempestividade e respeito mútuo</w:t>
      </w:r>
      <w:r w:rsidR="0070477D">
        <w:rPr>
          <w:rFonts w:cstheme="minorHAnsi"/>
          <w:sz w:val="24"/>
          <w:szCs w:val="24"/>
          <w:lang w:val="pt-BR"/>
        </w:rPr>
        <w:t xml:space="preserve">, conforme procedimento específico previsto </w:t>
      </w:r>
      <w:r w:rsidR="00DD5417">
        <w:rPr>
          <w:rFonts w:cstheme="minorHAnsi"/>
          <w:sz w:val="24"/>
          <w:szCs w:val="24"/>
          <w:lang w:val="pt-BR"/>
        </w:rPr>
        <w:t>em</w:t>
      </w:r>
      <w:r w:rsidR="0070477D">
        <w:rPr>
          <w:rFonts w:cstheme="minorHAnsi"/>
          <w:sz w:val="24"/>
          <w:szCs w:val="24"/>
          <w:lang w:val="pt-BR"/>
        </w:rPr>
        <w:t xml:space="preserve"> I</w:t>
      </w:r>
      <w:r w:rsidR="00DD5417">
        <w:rPr>
          <w:rFonts w:cstheme="minorHAnsi"/>
          <w:sz w:val="24"/>
          <w:szCs w:val="24"/>
          <w:lang w:val="pt-BR"/>
        </w:rPr>
        <w:t>nstrução Normativa de Novos Negócios</w:t>
      </w:r>
      <w:r w:rsidR="00EF788D" w:rsidRPr="00D63B95">
        <w:rPr>
          <w:rFonts w:cstheme="minorHAnsi"/>
          <w:sz w:val="24"/>
          <w:szCs w:val="24"/>
          <w:lang w:val="pt-BR"/>
        </w:rPr>
        <w:t>.</w:t>
      </w:r>
    </w:p>
    <w:p w14:paraId="4F2CA73C" w14:textId="11B9DF5F" w:rsidR="003C6176" w:rsidRDefault="003C6176">
      <w:pPr>
        <w:rPr>
          <w:rFonts w:cstheme="minorHAnsi"/>
          <w:sz w:val="24"/>
          <w:szCs w:val="24"/>
          <w:lang w:val="pt-BR"/>
        </w:rPr>
      </w:pPr>
    </w:p>
    <w:p w14:paraId="7F189344" w14:textId="77777777" w:rsidR="00EF788D" w:rsidRPr="00D63B95" w:rsidRDefault="00EF788D" w:rsidP="00D63B95">
      <w:pPr>
        <w:pStyle w:val="PargrafodaLista"/>
        <w:contextualSpacing/>
        <w:jc w:val="both"/>
        <w:rPr>
          <w:rFonts w:cstheme="minorHAnsi"/>
          <w:sz w:val="24"/>
          <w:szCs w:val="24"/>
          <w:lang w:val="pt-BR"/>
        </w:rPr>
      </w:pPr>
      <w:r w:rsidRPr="00D63B95">
        <w:rPr>
          <w:rFonts w:cstheme="minorHAnsi"/>
          <w:sz w:val="24"/>
          <w:szCs w:val="24"/>
          <w:lang w:val="pt-BR"/>
        </w:rPr>
        <w:t>Entende-se por manipulação de licitações qualquer tipo de conduta que tem por objetivo fraudar o caráter competitivo das licitações, sejam elas públicas ou privadas, manipulando os resultados dos certames, por meio de propostas “</w:t>
      </w:r>
      <w:r w:rsidRPr="00D63B95">
        <w:rPr>
          <w:rFonts w:cstheme="minorHAnsi"/>
          <w:i/>
          <w:sz w:val="24"/>
          <w:szCs w:val="24"/>
          <w:lang w:val="pt-BR"/>
        </w:rPr>
        <w:t>pro forma</w:t>
      </w:r>
      <w:r w:rsidRPr="00D63B95">
        <w:rPr>
          <w:rFonts w:cstheme="minorHAnsi"/>
          <w:sz w:val="24"/>
          <w:szCs w:val="24"/>
          <w:lang w:val="pt-BR"/>
        </w:rPr>
        <w:t>”, rodízio de quem será o vencedor, supressão de propostas, fixação de preços, divisão de mercados, entre outras práticas ilícitas, exemplificadas abaixo:</w:t>
      </w:r>
    </w:p>
    <w:p w14:paraId="41C99D17" w14:textId="77777777" w:rsidR="000D67D1" w:rsidRDefault="000D67D1" w:rsidP="000D67D1">
      <w:pPr>
        <w:widowControl/>
        <w:jc w:val="both"/>
        <w:rPr>
          <w:rFonts w:cstheme="minorHAnsi"/>
          <w:bCs/>
          <w:iCs/>
          <w:sz w:val="24"/>
          <w:szCs w:val="24"/>
          <w:lang w:val="pt-BR"/>
        </w:rPr>
      </w:pPr>
    </w:p>
    <w:p w14:paraId="00324996" w14:textId="3E6AD53E" w:rsidR="00EF788D" w:rsidRPr="00D63B95" w:rsidRDefault="00EF788D" w:rsidP="00CA686C">
      <w:pPr>
        <w:pStyle w:val="PargrafodaLista"/>
        <w:widowControl/>
        <w:numPr>
          <w:ilvl w:val="0"/>
          <w:numId w:val="22"/>
        </w:numPr>
        <w:jc w:val="both"/>
        <w:rPr>
          <w:rFonts w:cstheme="minorHAnsi"/>
          <w:lang w:val="pt-BR"/>
        </w:rPr>
      </w:pPr>
      <w:r w:rsidRPr="00CA686C">
        <w:rPr>
          <w:rFonts w:cstheme="minorHAnsi"/>
          <w:b/>
          <w:bCs/>
          <w:iCs/>
          <w:lang w:val="pt-BR"/>
        </w:rPr>
        <w:t>“</w:t>
      </w:r>
      <w:r w:rsidR="00CA686C">
        <w:rPr>
          <w:rFonts w:cstheme="minorHAnsi"/>
          <w:b/>
          <w:iCs/>
          <w:sz w:val="24"/>
          <w:szCs w:val="24"/>
          <w:lang w:val="pt-BR"/>
        </w:rPr>
        <w:t>F</w:t>
      </w:r>
      <w:r w:rsidRPr="00CA686C">
        <w:rPr>
          <w:rFonts w:cstheme="minorHAnsi"/>
          <w:b/>
          <w:iCs/>
          <w:sz w:val="24"/>
          <w:szCs w:val="24"/>
          <w:lang w:val="pt-BR"/>
        </w:rPr>
        <w:t>ixação artificial de preços”</w:t>
      </w:r>
      <w:r w:rsidRPr="00D63B95">
        <w:rPr>
          <w:rFonts w:cstheme="minorHAnsi"/>
          <w:bCs/>
          <w:iCs/>
          <w:lang w:val="pt-BR"/>
        </w:rPr>
        <w:t xml:space="preserve"> </w:t>
      </w:r>
      <w:r w:rsidRPr="00D63B95">
        <w:rPr>
          <w:rFonts w:cstheme="minorHAnsi"/>
          <w:lang w:val="pt-BR"/>
        </w:rPr>
        <w:t>entre concorrentes, para determinação de “valor mínimo”</w:t>
      </w:r>
      <w:r w:rsidR="000954A3" w:rsidRPr="00D63B95">
        <w:rPr>
          <w:rFonts w:cstheme="minorHAnsi"/>
          <w:lang w:val="pt-BR"/>
        </w:rPr>
        <w:t xml:space="preserve"> </w:t>
      </w:r>
      <w:r w:rsidRPr="00D63B95">
        <w:rPr>
          <w:rFonts w:cstheme="minorHAnsi"/>
          <w:lang w:val="pt-BR"/>
        </w:rPr>
        <w:t>e/ou “preço base” das propostas.</w:t>
      </w:r>
    </w:p>
    <w:p w14:paraId="243DADE0" w14:textId="77777777" w:rsidR="00EF788D" w:rsidRPr="00D63B95" w:rsidRDefault="00EF788D" w:rsidP="00D63B95">
      <w:pPr>
        <w:jc w:val="both"/>
        <w:rPr>
          <w:rFonts w:cstheme="minorHAnsi"/>
          <w:sz w:val="24"/>
          <w:szCs w:val="24"/>
          <w:lang w:val="pt-BR"/>
        </w:rPr>
      </w:pPr>
    </w:p>
    <w:p w14:paraId="6D442E8F" w14:textId="629FA963" w:rsidR="00EF788D" w:rsidRPr="00AF0C5F" w:rsidRDefault="00EF788D" w:rsidP="00AF0C5F">
      <w:pPr>
        <w:pStyle w:val="PargrafodaLista"/>
        <w:widowControl/>
        <w:numPr>
          <w:ilvl w:val="0"/>
          <w:numId w:val="22"/>
        </w:numPr>
        <w:jc w:val="both"/>
        <w:rPr>
          <w:rFonts w:cstheme="minorHAnsi"/>
          <w:sz w:val="24"/>
          <w:szCs w:val="24"/>
          <w:lang w:val="pt-BR"/>
        </w:rPr>
      </w:pPr>
      <w:r w:rsidRPr="00AF0C5F">
        <w:rPr>
          <w:rFonts w:cstheme="minorHAnsi"/>
          <w:b/>
          <w:iCs/>
          <w:sz w:val="24"/>
          <w:szCs w:val="24"/>
          <w:lang w:val="pt-BR"/>
        </w:rPr>
        <w:t>“</w:t>
      </w:r>
      <w:r w:rsidR="00DD5417">
        <w:rPr>
          <w:rFonts w:cstheme="minorHAnsi"/>
          <w:b/>
          <w:iCs/>
          <w:sz w:val="24"/>
          <w:szCs w:val="24"/>
          <w:lang w:val="pt-BR"/>
        </w:rPr>
        <w:t>D</w:t>
      </w:r>
      <w:r w:rsidRPr="00AF0C5F">
        <w:rPr>
          <w:rFonts w:cstheme="minorHAnsi"/>
          <w:b/>
          <w:iCs/>
          <w:sz w:val="24"/>
          <w:szCs w:val="24"/>
          <w:lang w:val="pt-BR"/>
        </w:rPr>
        <w:t>irecionamento”</w:t>
      </w:r>
      <w:r w:rsidRPr="00AF0C5F">
        <w:rPr>
          <w:rFonts w:cstheme="minorHAnsi"/>
          <w:bCs/>
          <w:iCs/>
          <w:sz w:val="24"/>
          <w:szCs w:val="24"/>
          <w:lang w:val="pt-BR"/>
        </w:rPr>
        <w:t xml:space="preserve"> da licitação</w:t>
      </w:r>
      <w:r w:rsidRPr="00AF0C5F">
        <w:rPr>
          <w:rFonts w:cstheme="minorHAnsi"/>
          <w:bCs/>
          <w:sz w:val="24"/>
          <w:szCs w:val="24"/>
          <w:lang w:val="pt-BR"/>
        </w:rPr>
        <w:t xml:space="preserve">, </w:t>
      </w:r>
      <w:r w:rsidRPr="00AF0C5F">
        <w:rPr>
          <w:rFonts w:cstheme="minorHAnsi"/>
          <w:sz w:val="24"/>
          <w:szCs w:val="24"/>
          <w:lang w:val="pt-BR"/>
        </w:rPr>
        <w:t xml:space="preserve">caracterizado pela definição do eventual vencedor e/ou das condições da proposta, realizada pelas próprias empresas concorrentes nos processos licitatórios. </w:t>
      </w:r>
    </w:p>
    <w:p w14:paraId="037E13E7" w14:textId="77777777" w:rsidR="00EF788D" w:rsidRPr="00DD5417" w:rsidRDefault="00EF788D" w:rsidP="00D63B95">
      <w:pPr>
        <w:jc w:val="both"/>
        <w:rPr>
          <w:rFonts w:cstheme="minorHAnsi"/>
          <w:sz w:val="24"/>
          <w:szCs w:val="24"/>
          <w:lang w:val="pt-BR"/>
        </w:rPr>
      </w:pPr>
    </w:p>
    <w:p w14:paraId="16CE4908" w14:textId="527F6B6B" w:rsidR="00EF788D" w:rsidRPr="00AF0C5F" w:rsidRDefault="00EF788D" w:rsidP="00AF0C5F">
      <w:pPr>
        <w:pStyle w:val="PargrafodaLista"/>
        <w:widowControl/>
        <w:numPr>
          <w:ilvl w:val="0"/>
          <w:numId w:val="22"/>
        </w:numPr>
        <w:jc w:val="both"/>
        <w:rPr>
          <w:rFonts w:cstheme="minorHAnsi"/>
          <w:sz w:val="24"/>
          <w:szCs w:val="24"/>
          <w:lang w:val="pt-BR"/>
        </w:rPr>
      </w:pPr>
      <w:r w:rsidRPr="00AF0C5F">
        <w:rPr>
          <w:rFonts w:cstheme="minorHAnsi"/>
          <w:b/>
          <w:iCs/>
          <w:sz w:val="24"/>
          <w:szCs w:val="24"/>
          <w:lang w:val="pt-BR"/>
        </w:rPr>
        <w:t>“</w:t>
      </w:r>
      <w:r w:rsidR="00DD5417">
        <w:rPr>
          <w:rFonts w:cstheme="minorHAnsi"/>
          <w:b/>
          <w:iCs/>
          <w:sz w:val="24"/>
          <w:szCs w:val="24"/>
          <w:lang w:val="pt-BR"/>
        </w:rPr>
        <w:t>D</w:t>
      </w:r>
      <w:r w:rsidRPr="00AF0C5F">
        <w:rPr>
          <w:rFonts w:cstheme="minorHAnsi"/>
          <w:b/>
          <w:iCs/>
          <w:sz w:val="24"/>
          <w:szCs w:val="24"/>
          <w:lang w:val="pt-BR"/>
        </w:rPr>
        <w:t>ivisão de mercado</w:t>
      </w:r>
      <w:r w:rsidRPr="00AF0C5F">
        <w:rPr>
          <w:rFonts w:cstheme="minorHAnsi"/>
          <w:bCs/>
          <w:iCs/>
          <w:sz w:val="24"/>
          <w:szCs w:val="24"/>
          <w:lang w:val="pt-BR"/>
        </w:rPr>
        <w:t>”</w:t>
      </w:r>
      <w:r w:rsidRPr="00AF0C5F">
        <w:rPr>
          <w:rFonts w:cstheme="minorHAnsi"/>
          <w:bCs/>
          <w:sz w:val="24"/>
          <w:szCs w:val="24"/>
          <w:lang w:val="pt-BR"/>
        </w:rPr>
        <w:t xml:space="preserve">, </w:t>
      </w:r>
      <w:r w:rsidRPr="00AF0C5F">
        <w:rPr>
          <w:rFonts w:cstheme="minorHAnsi"/>
          <w:sz w:val="24"/>
          <w:szCs w:val="24"/>
          <w:lang w:val="pt-BR"/>
        </w:rPr>
        <w:t>caracterizada pela ação coordenada dos concorrentes, especialmente com relação às variáveis geográficas, tipo de produto ou lotes da licitação, com o objetivo de manipular a participação em processos licitatórios.</w:t>
      </w:r>
    </w:p>
    <w:p w14:paraId="02D46FA8" w14:textId="77777777" w:rsidR="00EF788D" w:rsidRPr="00DD5417" w:rsidRDefault="00EF788D" w:rsidP="00D63B95">
      <w:pPr>
        <w:jc w:val="both"/>
        <w:rPr>
          <w:rFonts w:cstheme="minorHAnsi"/>
          <w:sz w:val="24"/>
          <w:szCs w:val="24"/>
          <w:lang w:val="pt-BR"/>
        </w:rPr>
      </w:pPr>
    </w:p>
    <w:p w14:paraId="2ACC38E7" w14:textId="22322657" w:rsidR="00EF788D" w:rsidRPr="00AF0C5F" w:rsidRDefault="00EF788D" w:rsidP="00AF0C5F">
      <w:pPr>
        <w:pStyle w:val="PargrafodaLista"/>
        <w:widowControl/>
        <w:numPr>
          <w:ilvl w:val="0"/>
          <w:numId w:val="22"/>
        </w:numPr>
        <w:jc w:val="both"/>
        <w:rPr>
          <w:rFonts w:cstheme="minorHAnsi"/>
          <w:sz w:val="24"/>
          <w:szCs w:val="24"/>
          <w:lang w:val="pt-BR"/>
        </w:rPr>
      </w:pPr>
      <w:r w:rsidRPr="00AF0C5F">
        <w:rPr>
          <w:rFonts w:cstheme="minorHAnsi"/>
          <w:b/>
          <w:iCs/>
          <w:sz w:val="24"/>
          <w:szCs w:val="24"/>
          <w:lang w:val="pt-BR"/>
        </w:rPr>
        <w:t>“</w:t>
      </w:r>
      <w:r w:rsidR="00DD5417">
        <w:rPr>
          <w:rFonts w:cstheme="minorHAnsi"/>
          <w:b/>
          <w:iCs/>
          <w:sz w:val="24"/>
          <w:szCs w:val="24"/>
          <w:lang w:val="pt-BR"/>
        </w:rPr>
        <w:t>S</w:t>
      </w:r>
      <w:r w:rsidRPr="00AF0C5F">
        <w:rPr>
          <w:rFonts w:cstheme="minorHAnsi"/>
          <w:b/>
          <w:iCs/>
          <w:sz w:val="24"/>
          <w:szCs w:val="24"/>
          <w:lang w:val="pt-BR"/>
        </w:rPr>
        <w:t>upressão de propostas”</w:t>
      </w:r>
      <w:r w:rsidRPr="00AF0C5F">
        <w:rPr>
          <w:rFonts w:cstheme="minorHAnsi"/>
          <w:b/>
          <w:sz w:val="24"/>
          <w:szCs w:val="24"/>
          <w:lang w:val="pt-BR"/>
        </w:rPr>
        <w:t>,</w:t>
      </w:r>
      <w:r w:rsidRPr="00AF0C5F">
        <w:rPr>
          <w:rFonts w:cstheme="minorHAnsi"/>
          <w:bCs/>
          <w:sz w:val="24"/>
          <w:szCs w:val="24"/>
          <w:lang w:val="pt-BR"/>
        </w:rPr>
        <w:t xml:space="preserve"> </w:t>
      </w:r>
      <w:r w:rsidRPr="00AF0C5F">
        <w:rPr>
          <w:rFonts w:cstheme="minorHAnsi"/>
          <w:sz w:val="24"/>
          <w:szCs w:val="24"/>
          <w:lang w:val="pt-BR"/>
        </w:rPr>
        <w:t>modalidade na qual os concorrentes que eram esperados na licitação não comparecem ou, comparecendo, retiram a proposta formulada, com intuito de favorecer um determinado licitante, previamente escolhido.</w:t>
      </w:r>
    </w:p>
    <w:p w14:paraId="77AFCA96" w14:textId="77777777" w:rsidR="00EF788D" w:rsidRPr="00D63B95" w:rsidRDefault="00EF788D" w:rsidP="00D63B95">
      <w:pPr>
        <w:jc w:val="both"/>
        <w:rPr>
          <w:rFonts w:cstheme="minorHAnsi"/>
          <w:sz w:val="24"/>
          <w:szCs w:val="24"/>
          <w:lang w:val="pt-BR"/>
        </w:rPr>
      </w:pPr>
    </w:p>
    <w:p w14:paraId="2DFBD714" w14:textId="4BEF4FE9" w:rsidR="00EF788D" w:rsidRPr="008315AF" w:rsidRDefault="0070477D" w:rsidP="00AF0C5F">
      <w:pPr>
        <w:pStyle w:val="PargrafodaLista"/>
        <w:widowControl/>
        <w:numPr>
          <w:ilvl w:val="0"/>
          <w:numId w:val="22"/>
        </w:numPr>
        <w:jc w:val="both"/>
        <w:rPr>
          <w:rFonts w:cstheme="minorHAnsi"/>
          <w:sz w:val="24"/>
          <w:szCs w:val="24"/>
          <w:lang w:val="pt-BR"/>
        </w:rPr>
      </w:pPr>
      <w:r w:rsidRPr="00AF0C5F">
        <w:rPr>
          <w:rFonts w:cstheme="minorHAnsi"/>
          <w:b/>
          <w:iCs/>
          <w:sz w:val="24"/>
          <w:szCs w:val="24"/>
          <w:lang w:val="pt-BR"/>
        </w:rPr>
        <w:t>A</w:t>
      </w:r>
      <w:r w:rsidR="00EF788D" w:rsidRPr="00AF0C5F">
        <w:rPr>
          <w:rFonts w:cstheme="minorHAnsi"/>
          <w:b/>
          <w:iCs/>
          <w:sz w:val="24"/>
          <w:szCs w:val="24"/>
          <w:lang w:val="pt-BR"/>
        </w:rPr>
        <w:t>presentação</w:t>
      </w:r>
      <w:r w:rsidR="00EF788D" w:rsidRPr="00DD5417">
        <w:rPr>
          <w:rFonts w:cstheme="minorHAnsi"/>
          <w:bCs/>
          <w:iCs/>
          <w:sz w:val="24"/>
          <w:szCs w:val="24"/>
          <w:lang w:val="pt-BR"/>
        </w:rPr>
        <w:t xml:space="preserve"> de</w:t>
      </w:r>
      <w:r w:rsidR="00EF788D" w:rsidRPr="00AF0C5F">
        <w:rPr>
          <w:rFonts w:cstheme="minorHAnsi"/>
          <w:bCs/>
          <w:iCs/>
          <w:sz w:val="24"/>
          <w:szCs w:val="24"/>
          <w:lang w:val="pt-BR"/>
        </w:rPr>
        <w:t xml:space="preserve"> </w:t>
      </w:r>
      <w:r w:rsidR="00EF788D" w:rsidRPr="00AF0C5F">
        <w:rPr>
          <w:rFonts w:cstheme="minorHAnsi"/>
          <w:b/>
          <w:iCs/>
          <w:sz w:val="24"/>
          <w:szCs w:val="24"/>
          <w:lang w:val="pt-BR"/>
        </w:rPr>
        <w:t xml:space="preserve">“propostas </w:t>
      </w:r>
      <w:proofErr w:type="gramStart"/>
      <w:r w:rsidR="00EF788D" w:rsidRPr="00DD5417">
        <w:rPr>
          <w:rFonts w:cstheme="minorHAnsi"/>
          <w:b/>
          <w:i/>
          <w:iCs/>
          <w:sz w:val="24"/>
          <w:szCs w:val="24"/>
          <w:lang w:val="pt-BR"/>
        </w:rPr>
        <w:t>pro forma</w:t>
      </w:r>
      <w:proofErr w:type="gramEnd"/>
      <w:r w:rsidR="00EF788D" w:rsidRPr="00AF0C5F">
        <w:rPr>
          <w:rFonts w:cstheme="minorHAnsi"/>
          <w:b/>
          <w:iCs/>
          <w:sz w:val="24"/>
          <w:szCs w:val="24"/>
          <w:lang w:val="pt-BR"/>
        </w:rPr>
        <w:t>”</w:t>
      </w:r>
      <w:r w:rsidR="00EF788D" w:rsidRPr="00DD5417">
        <w:rPr>
          <w:rFonts w:cstheme="minorHAnsi"/>
          <w:b/>
          <w:sz w:val="24"/>
          <w:szCs w:val="24"/>
          <w:lang w:val="pt-BR"/>
        </w:rPr>
        <w:t xml:space="preserve">, </w:t>
      </w:r>
      <w:r w:rsidR="00EF788D" w:rsidRPr="00DD5417">
        <w:rPr>
          <w:rFonts w:cstheme="minorHAnsi"/>
          <w:sz w:val="24"/>
          <w:szCs w:val="24"/>
          <w:lang w:val="pt-BR"/>
        </w:rPr>
        <w:t>caracterizada quando concorrentes formulam propostas com preços evidentemente superiores aos prati</w:t>
      </w:r>
      <w:r w:rsidR="00EF788D" w:rsidRPr="008315AF">
        <w:rPr>
          <w:rFonts w:cstheme="minorHAnsi"/>
          <w:sz w:val="24"/>
          <w:szCs w:val="24"/>
          <w:lang w:val="pt-BR"/>
        </w:rPr>
        <w:t>cados ou com vícios reconhecidamente desclassificatórios de forma antecipadamente combinada, com o propósito de fraudar a concorrência.</w:t>
      </w:r>
    </w:p>
    <w:p w14:paraId="3176D409" w14:textId="77777777" w:rsidR="00EF788D" w:rsidRPr="008315AF" w:rsidRDefault="00EF788D" w:rsidP="00D63B95">
      <w:pPr>
        <w:jc w:val="both"/>
        <w:rPr>
          <w:rFonts w:cstheme="minorHAnsi"/>
          <w:sz w:val="24"/>
          <w:szCs w:val="24"/>
          <w:lang w:val="pt-BR"/>
        </w:rPr>
      </w:pPr>
    </w:p>
    <w:p w14:paraId="36B138D5" w14:textId="78F5963E" w:rsidR="00EF788D" w:rsidRPr="008315AF" w:rsidRDefault="00EF788D" w:rsidP="00AF0C5F">
      <w:pPr>
        <w:pStyle w:val="PargrafodaLista"/>
        <w:widowControl/>
        <w:numPr>
          <w:ilvl w:val="0"/>
          <w:numId w:val="22"/>
        </w:numPr>
        <w:jc w:val="both"/>
        <w:rPr>
          <w:rFonts w:cstheme="minorHAnsi"/>
          <w:sz w:val="24"/>
          <w:szCs w:val="24"/>
          <w:lang w:val="pt-BR"/>
        </w:rPr>
      </w:pPr>
      <w:r w:rsidRPr="008315AF">
        <w:rPr>
          <w:rFonts w:cstheme="minorHAnsi"/>
          <w:b/>
          <w:iCs/>
          <w:sz w:val="24"/>
          <w:szCs w:val="24"/>
          <w:lang w:val="pt-BR"/>
        </w:rPr>
        <w:t>“</w:t>
      </w:r>
      <w:r w:rsidR="00DD5417" w:rsidRPr="008315AF">
        <w:rPr>
          <w:rFonts w:cstheme="minorHAnsi"/>
          <w:b/>
          <w:iCs/>
          <w:sz w:val="24"/>
          <w:szCs w:val="24"/>
          <w:lang w:val="pt-BR"/>
        </w:rPr>
        <w:t>R</w:t>
      </w:r>
      <w:r w:rsidRPr="00AF0C5F">
        <w:rPr>
          <w:rFonts w:cstheme="minorHAnsi"/>
          <w:b/>
          <w:iCs/>
          <w:sz w:val="24"/>
          <w:szCs w:val="24"/>
          <w:lang w:val="pt-BR"/>
        </w:rPr>
        <w:t>odízio de vencedores”</w:t>
      </w:r>
      <w:r w:rsidRPr="00DD5417">
        <w:rPr>
          <w:rFonts w:cstheme="minorHAnsi"/>
          <w:b/>
          <w:sz w:val="24"/>
          <w:szCs w:val="24"/>
          <w:lang w:val="pt-BR"/>
        </w:rPr>
        <w:t>,</w:t>
      </w:r>
      <w:r w:rsidRPr="00DD5417">
        <w:rPr>
          <w:rFonts w:cstheme="minorHAnsi"/>
          <w:bCs/>
          <w:sz w:val="24"/>
          <w:szCs w:val="24"/>
          <w:lang w:val="pt-BR"/>
        </w:rPr>
        <w:t xml:space="preserve"> caracterizado pelo </w:t>
      </w:r>
      <w:r w:rsidRPr="008315AF">
        <w:rPr>
          <w:rFonts w:cstheme="minorHAnsi"/>
          <w:sz w:val="24"/>
          <w:szCs w:val="24"/>
          <w:lang w:val="pt-BR"/>
        </w:rPr>
        <w:t xml:space="preserve">acordo entre concorrentes para alternar os vencedores de determinados processos licitatórios. </w:t>
      </w:r>
    </w:p>
    <w:p w14:paraId="47DE1BDE" w14:textId="77777777" w:rsidR="00EF788D" w:rsidRPr="008315AF" w:rsidRDefault="00EF788D" w:rsidP="00D63B95">
      <w:pPr>
        <w:jc w:val="both"/>
        <w:rPr>
          <w:rFonts w:cstheme="minorHAnsi"/>
          <w:sz w:val="24"/>
          <w:szCs w:val="24"/>
          <w:lang w:val="pt-BR"/>
        </w:rPr>
      </w:pPr>
    </w:p>
    <w:p w14:paraId="2EE00158" w14:textId="0091C309" w:rsidR="00EF788D" w:rsidRPr="008315AF" w:rsidRDefault="00EF788D" w:rsidP="00AF0C5F">
      <w:pPr>
        <w:pStyle w:val="PargrafodaLista"/>
        <w:widowControl/>
        <w:numPr>
          <w:ilvl w:val="0"/>
          <w:numId w:val="22"/>
        </w:numPr>
        <w:jc w:val="both"/>
        <w:rPr>
          <w:rFonts w:cstheme="minorHAnsi"/>
          <w:sz w:val="24"/>
          <w:szCs w:val="24"/>
          <w:lang w:val="pt-BR"/>
        </w:rPr>
      </w:pPr>
      <w:r w:rsidRPr="008315AF">
        <w:rPr>
          <w:rFonts w:cstheme="minorHAnsi"/>
          <w:b/>
          <w:iCs/>
          <w:sz w:val="24"/>
          <w:szCs w:val="24"/>
          <w:lang w:val="pt-BR"/>
        </w:rPr>
        <w:t>“</w:t>
      </w:r>
      <w:r w:rsidR="00DD5417" w:rsidRPr="008315AF">
        <w:rPr>
          <w:rFonts w:cstheme="minorHAnsi"/>
          <w:b/>
          <w:iCs/>
          <w:sz w:val="24"/>
          <w:szCs w:val="24"/>
          <w:lang w:val="pt-BR"/>
        </w:rPr>
        <w:t>S</w:t>
      </w:r>
      <w:r w:rsidRPr="00AF0C5F">
        <w:rPr>
          <w:rFonts w:cstheme="minorHAnsi"/>
          <w:b/>
          <w:iCs/>
          <w:sz w:val="24"/>
          <w:szCs w:val="24"/>
          <w:lang w:val="pt-BR"/>
        </w:rPr>
        <w:t>ubcontratação irregular”</w:t>
      </w:r>
      <w:r w:rsidRPr="00DD5417">
        <w:rPr>
          <w:rFonts w:cstheme="minorHAnsi"/>
          <w:b/>
          <w:sz w:val="24"/>
          <w:szCs w:val="24"/>
          <w:lang w:val="pt-BR"/>
        </w:rPr>
        <w:t>,</w:t>
      </w:r>
      <w:r w:rsidRPr="00DD5417">
        <w:rPr>
          <w:rFonts w:cstheme="minorHAnsi"/>
          <w:bCs/>
          <w:sz w:val="24"/>
          <w:szCs w:val="24"/>
          <w:lang w:val="pt-BR"/>
        </w:rPr>
        <w:t xml:space="preserve"> caracterizada </w:t>
      </w:r>
      <w:r w:rsidRPr="008315AF">
        <w:rPr>
          <w:rFonts w:cstheme="minorHAnsi"/>
          <w:sz w:val="24"/>
          <w:szCs w:val="24"/>
          <w:lang w:val="pt-BR"/>
        </w:rPr>
        <w:t>pela desistência ou não participação de concorrentes em processos de licitação, a fim de serem posteriormente subcontratados pelos vencedores.</w:t>
      </w:r>
    </w:p>
    <w:p w14:paraId="3E21EA0B" w14:textId="77777777" w:rsidR="00EF788D" w:rsidRPr="00D63B95" w:rsidRDefault="00EF788D" w:rsidP="00D63B95">
      <w:pPr>
        <w:pStyle w:val="Corpodetexto"/>
        <w:tabs>
          <w:tab w:val="left" w:pos="479"/>
        </w:tabs>
        <w:ind w:left="0" w:firstLine="0"/>
        <w:jc w:val="both"/>
        <w:rPr>
          <w:rFonts w:asciiTheme="minorHAnsi" w:eastAsia="Times New Roman" w:hAnsiTheme="minorHAnsi" w:cstheme="minorHAnsi"/>
          <w:b/>
          <w:bCs/>
          <w:lang w:val="pt-BR"/>
        </w:rPr>
      </w:pPr>
    </w:p>
    <w:p w14:paraId="361C8CC7" w14:textId="77777777" w:rsidR="009D1A5B" w:rsidRPr="00D63B95" w:rsidRDefault="00EF788D" w:rsidP="00D63B95">
      <w:pPr>
        <w:pStyle w:val="Corpodetexto"/>
        <w:tabs>
          <w:tab w:val="left" w:pos="479"/>
        </w:tabs>
        <w:ind w:left="0" w:firstLine="0"/>
        <w:jc w:val="both"/>
        <w:rPr>
          <w:rFonts w:asciiTheme="minorHAnsi" w:eastAsia="Times New Roman" w:hAnsiTheme="minorHAnsi" w:cstheme="minorHAnsi"/>
          <w:b/>
          <w:bCs/>
          <w:lang w:val="pt-BR"/>
        </w:rPr>
      </w:pPr>
      <w:r w:rsidRPr="00D63B95">
        <w:rPr>
          <w:rFonts w:asciiTheme="minorHAnsi" w:hAnsiTheme="minorHAnsi" w:cstheme="minorHAnsi"/>
          <w:b/>
          <w:bCs/>
          <w:lang w:val="pt-BR"/>
        </w:rPr>
        <w:lastRenderedPageBreak/>
        <w:t xml:space="preserve">3.2.1 Da Participação em </w:t>
      </w:r>
      <w:r w:rsidR="0085316D" w:rsidRPr="00D63B95">
        <w:rPr>
          <w:rFonts w:asciiTheme="minorHAnsi" w:hAnsiTheme="minorHAnsi" w:cstheme="minorHAnsi"/>
          <w:b/>
          <w:bCs/>
          <w:lang w:val="pt-BR"/>
        </w:rPr>
        <w:t>C</w:t>
      </w:r>
      <w:r w:rsidR="0085316D" w:rsidRPr="0069425F">
        <w:rPr>
          <w:rFonts w:asciiTheme="minorHAnsi" w:hAnsiTheme="minorHAnsi" w:cstheme="minorHAnsi"/>
          <w:b/>
          <w:bCs/>
          <w:lang w:val="pt-BR"/>
        </w:rPr>
        <w:t>o</w:t>
      </w:r>
      <w:r w:rsidR="0085316D" w:rsidRPr="00D63B95">
        <w:rPr>
          <w:rFonts w:asciiTheme="minorHAnsi" w:hAnsiTheme="minorHAnsi" w:cstheme="minorHAnsi"/>
          <w:b/>
          <w:bCs/>
          <w:lang w:val="pt-BR"/>
        </w:rPr>
        <w:t>nsórcios</w:t>
      </w:r>
    </w:p>
    <w:p w14:paraId="00516D89" w14:textId="77777777" w:rsidR="009D1A5B" w:rsidRPr="00D63B95" w:rsidRDefault="009D1A5B" w:rsidP="00D63B95">
      <w:pPr>
        <w:jc w:val="both"/>
        <w:rPr>
          <w:rFonts w:eastAsia="Times New Roman" w:cstheme="minorHAnsi"/>
          <w:sz w:val="24"/>
          <w:szCs w:val="24"/>
          <w:lang w:val="pt-BR"/>
        </w:rPr>
      </w:pPr>
    </w:p>
    <w:p w14:paraId="4EE3DFEF" w14:textId="77777777" w:rsidR="009D1A5B" w:rsidRPr="00D63B95" w:rsidRDefault="0085316D" w:rsidP="00D63B95">
      <w:pPr>
        <w:pStyle w:val="Corpodetexto"/>
        <w:ind w:left="0" w:firstLine="0"/>
        <w:jc w:val="both"/>
        <w:rPr>
          <w:rFonts w:asciiTheme="minorHAnsi" w:hAnsiTheme="minorHAnsi" w:cstheme="minorHAnsi"/>
          <w:lang w:val="pt-BR"/>
        </w:rPr>
      </w:pPr>
      <w:r w:rsidRPr="00D63B95">
        <w:rPr>
          <w:rFonts w:asciiTheme="minorHAnsi" w:hAnsiTheme="minorHAnsi" w:cstheme="minorHAnsi"/>
          <w:lang w:val="pt-BR"/>
        </w:rPr>
        <w:t>Quando permitida na licitação a participação de empresas em Consórcio, as seguintes orientações deverão ser observadas, visando evitar a troca de Informações Sensíveis com</w:t>
      </w:r>
      <w:r w:rsidRPr="00D63B95">
        <w:rPr>
          <w:rFonts w:asciiTheme="minorHAnsi" w:hAnsiTheme="minorHAnsi" w:cstheme="minorHAnsi"/>
          <w:w w:val="99"/>
          <w:lang w:val="pt-BR"/>
        </w:rPr>
        <w:t xml:space="preserve"> </w:t>
      </w:r>
      <w:r w:rsidRPr="00D63B95">
        <w:rPr>
          <w:rFonts w:asciiTheme="minorHAnsi" w:hAnsiTheme="minorHAnsi" w:cstheme="minorHAnsi"/>
          <w:lang w:val="pt-BR"/>
        </w:rPr>
        <w:t>Concorrente(s):</w:t>
      </w:r>
    </w:p>
    <w:p w14:paraId="23B2C67E" w14:textId="77777777" w:rsidR="009D1A5B" w:rsidRPr="0069425F" w:rsidRDefault="009D1A5B" w:rsidP="00D63B95">
      <w:pPr>
        <w:jc w:val="both"/>
        <w:rPr>
          <w:rFonts w:eastAsia="Calibri" w:cstheme="minorHAnsi"/>
          <w:sz w:val="24"/>
          <w:szCs w:val="24"/>
          <w:lang w:val="pt-BR"/>
        </w:rPr>
      </w:pPr>
    </w:p>
    <w:p w14:paraId="140DEED9" w14:textId="2AFCD606" w:rsidR="008315AF" w:rsidRPr="008315AF" w:rsidRDefault="0085316D" w:rsidP="008315AF">
      <w:pPr>
        <w:pStyle w:val="Corpodetexto"/>
        <w:numPr>
          <w:ilvl w:val="0"/>
          <w:numId w:val="25"/>
        </w:numPr>
        <w:jc w:val="both"/>
        <w:rPr>
          <w:rFonts w:asciiTheme="minorHAnsi" w:hAnsiTheme="minorHAnsi" w:cstheme="minorHAnsi"/>
          <w:lang w:val="pt-BR"/>
        </w:rPr>
      </w:pPr>
      <w:r w:rsidRPr="008315AF">
        <w:rPr>
          <w:rFonts w:asciiTheme="minorHAnsi" w:hAnsiTheme="minorHAnsi" w:cstheme="minorHAnsi"/>
          <w:lang w:val="pt-BR"/>
        </w:rPr>
        <w:t>Discutir questões estritamente necessárias para a</w:t>
      </w:r>
      <w:r w:rsidR="008315AF" w:rsidRPr="008315AF">
        <w:rPr>
          <w:rFonts w:asciiTheme="minorHAnsi" w:hAnsiTheme="minorHAnsi" w:cstheme="minorHAnsi"/>
          <w:lang w:val="pt-BR"/>
        </w:rPr>
        <w:t xml:space="preserve"> instituição e funcionamento do</w:t>
      </w:r>
      <w:r w:rsidR="008315AF">
        <w:rPr>
          <w:rFonts w:asciiTheme="minorHAnsi" w:hAnsiTheme="minorHAnsi" w:cstheme="minorHAnsi"/>
          <w:lang w:val="pt-BR"/>
        </w:rPr>
        <w:t xml:space="preserve"> </w:t>
      </w:r>
      <w:r w:rsidRPr="008315AF">
        <w:rPr>
          <w:rFonts w:asciiTheme="minorHAnsi" w:hAnsiTheme="minorHAnsi" w:cstheme="minorHAnsi"/>
          <w:lang w:val="pt-BR"/>
        </w:rPr>
        <w:t>Consórcio, incluídas as diretrizes previstas nos artigos 19 e 20, da Lei n°</w:t>
      </w:r>
      <w:r w:rsidRPr="008315AF">
        <w:rPr>
          <w:rFonts w:asciiTheme="minorHAnsi" w:hAnsiTheme="minorHAnsi" w:cstheme="minorHAnsi"/>
          <w:w w:val="99"/>
          <w:lang w:val="pt-BR"/>
        </w:rPr>
        <w:t xml:space="preserve"> </w:t>
      </w:r>
      <w:r w:rsidRPr="008315AF">
        <w:rPr>
          <w:rFonts w:asciiTheme="minorHAnsi" w:hAnsiTheme="minorHAnsi" w:cstheme="minorHAnsi"/>
          <w:lang w:val="pt-BR"/>
        </w:rPr>
        <w:t>8.987/95 (Lei de Concessões);</w:t>
      </w:r>
    </w:p>
    <w:p w14:paraId="7152C654" w14:textId="20A8CBA3" w:rsidR="009D1A5B" w:rsidRPr="00D63B95" w:rsidRDefault="0085316D" w:rsidP="008315AF">
      <w:pPr>
        <w:pStyle w:val="Corpodetexto"/>
        <w:numPr>
          <w:ilvl w:val="0"/>
          <w:numId w:val="25"/>
        </w:numPr>
        <w:jc w:val="both"/>
        <w:rPr>
          <w:rFonts w:asciiTheme="minorHAnsi" w:hAnsiTheme="minorHAnsi" w:cstheme="minorHAnsi"/>
          <w:lang w:val="pt-BR"/>
        </w:rPr>
      </w:pPr>
      <w:r w:rsidRPr="00D63B95">
        <w:rPr>
          <w:rFonts w:asciiTheme="minorHAnsi" w:hAnsiTheme="minorHAnsi" w:cstheme="minorHAnsi"/>
          <w:lang w:val="pt-BR"/>
        </w:rPr>
        <w:t>Assinar termos de confidencialidade (“</w:t>
      </w:r>
      <w:r w:rsidRPr="003931EA">
        <w:rPr>
          <w:rFonts w:asciiTheme="minorHAnsi" w:eastAsia="Times New Roman" w:hAnsiTheme="minorHAnsi" w:cstheme="minorHAnsi"/>
          <w:i/>
          <w:iCs/>
          <w:lang w:val="pt-BR"/>
        </w:rPr>
        <w:t xml:space="preserve">non </w:t>
      </w:r>
      <w:proofErr w:type="spellStart"/>
      <w:r w:rsidRPr="003931EA">
        <w:rPr>
          <w:rFonts w:asciiTheme="minorHAnsi" w:eastAsia="Times New Roman" w:hAnsiTheme="minorHAnsi" w:cstheme="minorHAnsi"/>
          <w:i/>
          <w:iCs/>
          <w:lang w:val="pt-BR"/>
        </w:rPr>
        <w:t>disclosure</w:t>
      </w:r>
      <w:proofErr w:type="spellEnd"/>
      <w:r w:rsidRPr="003931EA">
        <w:rPr>
          <w:rFonts w:asciiTheme="minorHAnsi" w:eastAsia="Times New Roman" w:hAnsiTheme="minorHAnsi" w:cstheme="minorHAnsi"/>
          <w:i/>
          <w:iCs/>
          <w:lang w:val="pt-BR"/>
        </w:rPr>
        <w:t xml:space="preserve"> </w:t>
      </w:r>
      <w:proofErr w:type="spellStart"/>
      <w:r w:rsidRPr="003931EA">
        <w:rPr>
          <w:rFonts w:asciiTheme="minorHAnsi" w:eastAsia="Times New Roman" w:hAnsiTheme="minorHAnsi" w:cstheme="minorHAnsi"/>
          <w:i/>
          <w:iCs/>
          <w:lang w:val="pt-BR"/>
        </w:rPr>
        <w:t>agreements</w:t>
      </w:r>
      <w:proofErr w:type="spellEnd"/>
      <w:r w:rsidRPr="00D63B95">
        <w:rPr>
          <w:rFonts w:asciiTheme="minorHAnsi" w:eastAsia="Times New Roman" w:hAnsiTheme="minorHAnsi" w:cstheme="minorHAnsi"/>
          <w:lang w:val="pt-BR"/>
        </w:rPr>
        <w:t>”</w:t>
      </w:r>
      <w:r w:rsidRPr="00D63B95">
        <w:rPr>
          <w:rFonts w:asciiTheme="minorHAnsi" w:hAnsiTheme="minorHAnsi" w:cstheme="minorHAnsi"/>
          <w:lang w:val="pt-BR"/>
        </w:rPr>
        <w:t>) quando estiver negociando com Concorrente(s).</w:t>
      </w:r>
    </w:p>
    <w:p w14:paraId="0F8F669A" w14:textId="77777777" w:rsidR="005266CA" w:rsidRPr="00D63B95" w:rsidRDefault="005266CA" w:rsidP="00D63B95">
      <w:pPr>
        <w:pStyle w:val="Corpodetexto"/>
        <w:tabs>
          <w:tab w:val="left" w:pos="1396"/>
        </w:tabs>
        <w:ind w:left="0" w:firstLine="0"/>
        <w:jc w:val="both"/>
        <w:rPr>
          <w:rFonts w:asciiTheme="minorHAnsi" w:hAnsiTheme="minorHAnsi" w:cstheme="minorHAnsi"/>
          <w:lang w:val="pt-BR"/>
        </w:rPr>
      </w:pPr>
    </w:p>
    <w:p w14:paraId="0B5FCC95" w14:textId="3906037D" w:rsidR="005266CA" w:rsidRPr="00D63B95" w:rsidRDefault="008B2FD6" w:rsidP="00D63B95">
      <w:pPr>
        <w:jc w:val="both"/>
        <w:rPr>
          <w:rFonts w:cstheme="minorHAnsi"/>
          <w:sz w:val="24"/>
          <w:szCs w:val="24"/>
          <w:lang w:val="pt-BR"/>
        </w:rPr>
      </w:pPr>
      <w:r>
        <w:rPr>
          <w:rFonts w:cstheme="minorHAnsi"/>
          <w:iCs/>
          <w:sz w:val="24"/>
          <w:szCs w:val="24"/>
          <w:lang w:val="pt-BR"/>
        </w:rPr>
        <w:t xml:space="preserve">A </w:t>
      </w:r>
      <w:r w:rsidR="005266CA" w:rsidRPr="00D63B95">
        <w:rPr>
          <w:rFonts w:cstheme="minorHAnsi"/>
          <w:iCs/>
          <w:sz w:val="24"/>
          <w:szCs w:val="24"/>
          <w:lang w:val="pt-BR"/>
        </w:rPr>
        <w:t>EcoRodovias</w:t>
      </w:r>
      <w:r w:rsidR="005266CA" w:rsidRPr="00D63B95" w:rsidDel="00892FC5">
        <w:rPr>
          <w:rFonts w:cstheme="minorHAnsi"/>
          <w:sz w:val="24"/>
          <w:szCs w:val="24"/>
          <w:lang w:val="pt-BR"/>
        </w:rPr>
        <w:t xml:space="preserve"> </w:t>
      </w:r>
      <w:r w:rsidR="005266CA" w:rsidRPr="00D63B95">
        <w:rPr>
          <w:rFonts w:cstheme="minorHAnsi"/>
          <w:iCs/>
          <w:sz w:val="24"/>
          <w:szCs w:val="24"/>
          <w:lang w:val="pt-BR"/>
        </w:rPr>
        <w:t>pode pactuar exclusividade para formação de consórcios para participar em licitações ou concorrências, públicas ou privadas, desde que (i) esteja de acordo com as regras da licitação ou concorrência, (</w:t>
      </w:r>
      <w:proofErr w:type="spellStart"/>
      <w:r w:rsidR="005266CA" w:rsidRPr="00D63B95">
        <w:rPr>
          <w:rFonts w:cstheme="minorHAnsi"/>
          <w:iCs/>
          <w:sz w:val="24"/>
          <w:szCs w:val="24"/>
          <w:lang w:val="pt-BR"/>
        </w:rPr>
        <w:t>ii</w:t>
      </w:r>
      <w:proofErr w:type="spellEnd"/>
      <w:r w:rsidR="005266CA" w:rsidRPr="00D63B95">
        <w:rPr>
          <w:rFonts w:cstheme="minorHAnsi"/>
          <w:iCs/>
          <w:sz w:val="24"/>
          <w:szCs w:val="24"/>
          <w:lang w:val="pt-BR"/>
        </w:rPr>
        <w:t xml:space="preserve">) refira-se a parte com quem a </w:t>
      </w:r>
      <w:r w:rsidR="005266CA" w:rsidRPr="00D63B95">
        <w:rPr>
          <w:rFonts w:cstheme="minorHAnsi"/>
          <w:sz w:val="24"/>
          <w:szCs w:val="24"/>
          <w:lang w:val="pt-BR"/>
        </w:rPr>
        <w:t>EcoRodovias</w:t>
      </w:r>
      <w:r w:rsidR="005266CA" w:rsidRPr="00D63B95" w:rsidDel="00892FC5">
        <w:rPr>
          <w:rFonts w:cstheme="minorHAnsi"/>
          <w:sz w:val="24"/>
          <w:szCs w:val="24"/>
          <w:lang w:val="pt-BR"/>
        </w:rPr>
        <w:t xml:space="preserve"> </w:t>
      </w:r>
      <w:r w:rsidR="005266CA" w:rsidRPr="00D63B95">
        <w:rPr>
          <w:rFonts w:cstheme="minorHAnsi"/>
          <w:iCs/>
          <w:sz w:val="24"/>
          <w:szCs w:val="24"/>
          <w:lang w:val="pt-BR"/>
        </w:rPr>
        <w:t>de fato avalia formar consórcio e irá desenvolver esforços conjuntos para participar da licitação, e (</w:t>
      </w:r>
      <w:proofErr w:type="spellStart"/>
      <w:r w:rsidR="005266CA" w:rsidRPr="00D63B95">
        <w:rPr>
          <w:rFonts w:cstheme="minorHAnsi"/>
          <w:iCs/>
          <w:sz w:val="24"/>
          <w:szCs w:val="24"/>
          <w:lang w:val="pt-BR"/>
        </w:rPr>
        <w:t>iii</w:t>
      </w:r>
      <w:proofErr w:type="spellEnd"/>
      <w:r w:rsidR="005266CA" w:rsidRPr="00D63B95">
        <w:rPr>
          <w:rFonts w:cstheme="minorHAnsi"/>
          <w:iCs/>
          <w:sz w:val="24"/>
          <w:szCs w:val="24"/>
          <w:lang w:val="pt-BR"/>
        </w:rPr>
        <w:t>) não tenha por efeito impedir que outros concorrentes participem da licitação.</w:t>
      </w:r>
    </w:p>
    <w:p w14:paraId="7538312A" w14:textId="77777777" w:rsidR="005266CA" w:rsidRPr="0069425F" w:rsidRDefault="005266CA" w:rsidP="00D63B95">
      <w:pPr>
        <w:pStyle w:val="Corpodetexto"/>
        <w:tabs>
          <w:tab w:val="left" w:pos="1396"/>
        </w:tabs>
        <w:ind w:left="0" w:firstLine="0"/>
        <w:jc w:val="both"/>
        <w:rPr>
          <w:rFonts w:asciiTheme="minorHAnsi" w:hAnsiTheme="minorHAnsi" w:cstheme="minorHAnsi"/>
          <w:lang w:val="pt-BR"/>
        </w:rPr>
      </w:pPr>
    </w:p>
    <w:p w14:paraId="07C30B94" w14:textId="47FFC151" w:rsidR="0085316D" w:rsidRPr="00D63B95" w:rsidRDefault="0085316D" w:rsidP="00D63B95">
      <w:pPr>
        <w:widowControl/>
        <w:jc w:val="both"/>
        <w:rPr>
          <w:rFonts w:cstheme="minorHAnsi"/>
          <w:sz w:val="24"/>
          <w:szCs w:val="24"/>
          <w:lang w:val="pt-BR"/>
        </w:rPr>
      </w:pPr>
      <w:r w:rsidRPr="00D63B95">
        <w:rPr>
          <w:rFonts w:cstheme="minorHAnsi"/>
          <w:sz w:val="24"/>
          <w:szCs w:val="24"/>
          <w:lang w:val="pt-BR"/>
        </w:rPr>
        <w:t xml:space="preserve">Para a formação de consórcios entre concorrentes com o fim de participar em licitações públicas ou privadas, deverá ocorrer prévia análise </w:t>
      </w:r>
      <w:r w:rsidR="005266CA" w:rsidRPr="00D63B95">
        <w:rPr>
          <w:rFonts w:cstheme="minorHAnsi"/>
          <w:sz w:val="24"/>
          <w:szCs w:val="24"/>
          <w:lang w:val="pt-BR"/>
        </w:rPr>
        <w:t xml:space="preserve">da </w:t>
      </w:r>
      <w:r w:rsidR="008B2FD6" w:rsidRPr="008B2FD6">
        <w:rPr>
          <w:rFonts w:cstheme="minorHAnsi"/>
          <w:sz w:val="24"/>
          <w:szCs w:val="24"/>
          <w:lang w:val="pt-BR"/>
        </w:rPr>
        <w:t>Diretoria de Compliance &amp; Governança</w:t>
      </w:r>
      <w:r w:rsidRPr="00D63B95">
        <w:rPr>
          <w:rFonts w:cstheme="minorHAnsi"/>
          <w:sz w:val="24"/>
          <w:szCs w:val="24"/>
          <w:lang w:val="pt-BR"/>
        </w:rPr>
        <w:t xml:space="preserve">. Em casos específicos de licitações privadas </w:t>
      </w:r>
      <w:r w:rsidR="001974A5">
        <w:rPr>
          <w:rFonts w:cstheme="minorHAnsi"/>
          <w:sz w:val="24"/>
          <w:szCs w:val="24"/>
          <w:lang w:val="pt-BR"/>
        </w:rPr>
        <w:t xml:space="preserve">pode ser necessária uma avaliação do Departamento Jurídico da EcoRodovias sobre eventual </w:t>
      </w:r>
      <w:r w:rsidRPr="00D63B95">
        <w:rPr>
          <w:rFonts w:cstheme="minorHAnsi"/>
          <w:sz w:val="24"/>
          <w:szCs w:val="24"/>
          <w:lang w:val="pt-BR"/>
        </w:rPr>
        <w:t xml:space="preserve">necessidade de notificação para aprovação prévia do CADE, </w:t>
      </w:r>
      <w:r w:rsidR="001974A5">
        <w:rPr>
          <w:rFonts w:cstheme="minorHAnsi"/>
          <w:sz w:val="24"/>
          <w:szCs w:val="24"/>
          <w:lang w:val="pt-BR"/>
        </w:rPr>
        <w:t xml:space="preserve">quando na hipótese de </w:t>
      </w:r>
      <w:r w:rsidR="001974A5" w:rsidRPr="00D63B95">
        <w:rPr>
          <w:rFonts w:cstheme="minorHAnsi"/>
          <w:sz w:val="24"/>
          <w:szCs w:val="24"/>
          <w:lang w:val="pt-BR"/>
        </w:rPr>
        <w:t>acordo de consórcio</w:t>
      </w:r>
      <w:r w:rsidR="001974A5">
        <w:rPr>
          <w:rFonts w:cstheme="minorHAnsi"/>
          <w:sz w:val="24"/>
          <w:szCs w:val="24"/>
          <w:lang w:val="pt-BR"/>
        </w:rPr>
        <w:t>, caso</w:t>
      </w:r>
      <w:r w:rsidR="001974A5" w:rsidRPr="00D63B95">
        <w:rPr>
          <w:rFonts w:cstheme="minorHAnsi"/>
          <w:sz w:val="24"/>
          <w:szCs w:val="24"/>
          <w:lang w:val="pt-BR"/>
        </w:rPr>
        <w:t xml:space="preserve"> </w:t>
      </w:r>
      <w:r w:rsidR="001974A5">
        <w:rPr>
          <w:rFonts w:cstheme="minorHAnsi"/>
          <w:sz w:val="24"/>
          <w:szCs w:val="24"/>
          <w:lang w:val="pt-BR"/>
        </w:rPr>
        <w:t>sejam</w:t>
      </w:r>
      <w:r w:rsidRPr="00D63B95">
        <w:rPr>
          <w:rFonts w:cstheme="minorHAnsi"/>
          <w:sz w:val="24"/>
          <w:szCs w:val="24"/>
          <w:lang w:val="pt-BR"/>
        </w:rPr>
        <w:t xml:space="preserve"> atendidos os critérios de notificação obrigatória estabelecidos pela legislação concorrencial.</w:t>
      </w:r>
    </w:p>
    <w:p w14:paraId="609FCEDB" w14:textId="404593B4" w:rsidR="0085316D" w:rsidRDefault="0085316D" w:rsidP="00D63B95">
      <w:pPr>
        <w:jc w:val="both"/>
        <w:rPr>
          <w:rFonts w:eastAsia="Calibri" w:cstheme="minorHAnsi"/>
          <w:sz w:val="24"/>
          <w:szCs w:val="24"/>
          <w:lang w:val="pt-BR"/>
        </w:rPr>
      </w:pPr>
    </w:p>
    <w:p w14:paraId="48402B18" w14:textId="1C677387" w:rsidR="00AE0D3C" w:rsidRDefault="00AE0D3C" w:rsidP="00D63B95">
      <w:pPr>
        <w:jc w:val="both"/>
        <w:rPr>
          <w:rFonts w:eastAsia="Calibri" w:cstheme="minorHAnsi"/>
          <w:sz w:val="24"/>
          <w:szCs w:val="24"/>
          <w:lang w:val="pt-BR"/>
        </w:rPr>
      </w:pPr>
    </w:p>
    <w:p w14:paraId="47C7D2AA" w14:textId="4FE9831F" w:rsidR="00AE0D3C" w:rsidRDefault="00AE0D3C" w:rsidP="00D63B95">
      <w:pPr>
        <w:jc w:val="both"/>
        <w:rPr>
          <w:rFonts w:eastAsia="Calibri" w:cstheme="minorHAnsi"/>
          <w:sz w:val="24"/>
          <w:szCs w:val="24"/>
          <w:lang w:val="pt-BR"/>
        </w:rPr>
      </w:pPr>
    </w:p>
    <w:p w14:paraId="4C58284F" w14:textId="6D0F35B0" w:rsidR="00A210A8" w:rsidRDefault="00A210A8" w:rsidP="00D63B95">
      <w:pPr>
        <w:jc w:val="both"/>
        <w:rPr>
          <w:rFonts w:eastAsia="Calibri" w:cstheme="minorHAnsi"/>
          <w:sz w:val="24"/>
          <w:szCs w:val="24"/>
          <w:lang w:val="pt-BR"/>
        </w:rPr>
      </w:pPr>
    </w:p>
    <w:p w14:paraId="7B8B9CB7" w14:textId="77777777" w:rsidR="00A210A8" w:rsidRDefault="00A210A8" w:rsidP="00D63B95">
      <w:pPr>
        <w:jc w:val="both"/>
        <w:rPr>
          <w:rFonts w:eastAsia="Calibri" w:cstheme="minorHAnsi"/>
          <w:sz w:val="24"/>
          <w:szCs w:val="24"/>
          <w:lang w:val="pt-BR"/>
        </w:rPr>
      </w:pPr>
    </w:p>
    <w:p w14:paraId="49D83CC7" w14:textId="77777777" w:rsidR="00AE0D3C" w:rsidRPr="0069425F" w:rsidRDefault="00AE0D3C" w:rsidP="00D63B95">
      <w:pPr>
        <w:jc w:val="both"/>
        <w:rPr>
          <w:rFonts w:eastAsia="Calibri" w:cstheme="minorHAnsi"/>
          <w:sz w:val="24"/>
          <w:szCs w:val="24"/>
          <w:lang w:val="pt-BR"/>
        </w:rPr>
      </w:pPr>
    </w:p>
    <w:p w14:paraId="6DCF9A32" w14:textId="4B9F08DA" w:rsidR="009D1A5B" w:rsidRPr="00D63B95" w:rsidRDefault="0085316D" w:rsidP="00D63B95">
      <w:pPr>
        <w:pStyle w:val="PargrafodaLista"/>
        <w:widowControl/>
        <w:numPr>
          <w:ilvl w:val="0"/>
          <w:numId w:val="20"/>
        </w:numPr>
        <w:contextualSpacing/>
        <w:rPr>
          <w:rFonts w:eastAsia="Times New Roman" w:cstheme="minorHAnsi"/>
          <w:b/>
          <w:caps/>
          <w:sz w:val="24"/>
          <w:szCs w:val="24"/>
          <w:u w:val="single"/>
        </w:rPr>
      </w:pPr>
      <w:r w:rsidRPr="003931EA">
        <w:rPr>
          <w:rFonts w:eastAsia="Times New Roman" w:cstheme="minorHAnsi"/>
          <w:b/>
          <w:caps/>
          <w:sz w:val="24"/>
          <w:szCs w:val="24"/>
          <w:u w:val="single"/>
          <w:lang w:val="pt-BR"/>
        </w:rPr>
        <w:t>ME</w:t>
      </w:r>
      <w:r w:rsidRPr="00D63B95">
        <w:rPr>
          <w:rFonts w:eastAsia="Times New Roman" w:cstheme="minorHAnsi"/>
          <w:b/>
          <w:caps/>
          <w:sz w:val="24"/>
          <w:szCs w:val="24"/>
          <w:u w:val="single"/>
        </w:rPr>
        <w:t>DIDAS DISCIPLINARES</w:t>
      </w:r>
    </w:p>
    <w:p w14:paraId="505B6CEB" w14:textId="0419B7DE" w:rsidR="009D1A5B" w:rsidRPr="00D63B95" w:rsidRDefault="009D1A5B" w:rsidP="00D63B95">
      <w:pPr>
        <w:jc w:val="both"/>
        <w:rPr>
          <w:rFonts w:eastAsia="Times New Roman" w:cstheme="minorHAnsi"/>
          <w:sz w:val="24"/>
          <w:szCs w:val="24"/>
        </w:rPr>
      </w:pPr>
    </w:p>
    <w:p w14:paraId="5E6E5DD8" w14:textId="390A0699" w:rsidR="009D1A5B" w:rsidRPr="00D63B95" w:rsidRDefault="0085316D" w:rsidP="00D63B95">
      <w:pPr>
        <w:pStyle w:val="Corpodetexto"/>
        <w:ind w:left="0" w:firstLine="0"/>
        <w:jc w:val="both"/>
        <w:rPr>
          <w:rFonts w:asciiTheme="minorHAnsi" w:hAnsiTheme="minorHAnsi" w:cstheme="minorHAnsi"/>
          <w:lang w:val="pt-BR"/>
        </w:rPr>
      </w:pPr>
      <w:r w:rsidRPr="00D63B95">
        <w:rPr>
          <w:rFonts w:asciiTheme="minorHAnsi" w:hAnsiTheme="minorHAnsi" w:cstheme="minorHAnsi"/>
          <w:lang w:val="pt-BR"/>
        </w:rPr>
        <w:t xml:space="preserve">Os </w:t>
      </w:r>
      <w:r w:rsidR="003D32A5">
        <w:rPr>
          <w:rFonts w:asciiTheme="minorHAnsi" w:hAnsiTheme="minorHAnsi" w:cstheme="minorHAnsi"/>
          <w:lang w:val="pt-BR"/>
        </w:rPr>
        <w:t>C</w:t>
      </w:r>
      <w:r w:rsidRPr="00D63B95">
        <w:rPr>
          <w:rFonts w:asciiTheme="minorHAnsi" w:hAnsiTheme="minorHAnsi" w:cstheme="minorHAnsi"/>
          <w:lang w:val="pt-BR"/>
        </w:rPr>
        <w:t xml:space="preserve">olaboradores que descumprirem as determinações previstas nesta Instrução Normativa estarão </w:t>
      </w:r>
      <w:proofErr w:type="gramStart"/>
      <w:r w:rsidRPr="00D63B95">
        <w:rPr>
          <w:rFonts w:asciiTheme="minorHAnsi" w:hAnsiTheme="minorHAnsi" w:cstheme="minorHAnsi"/>
          <w:lang w:val="pt-BR"/>
        </w:rPr>
        <w:t>sujeitos</w:t>
      </w:r>
      <w:proofErr w:type="gramEnd"/>
      <w:r w:rsidRPr="00D63B95">
        <w:rPr>
          <w:rFonts w:asciiTheme="minorHAnsi" w:hAnsiTheme="minorHAnsi" w:cstheme="minorHAnsi"/>
          <w:lang w:val="pt-BR"/>
        </w:rPr>
        <w:t xml:space="preserve"> as medidas disciplinares correspondentes, que poderão incluir advertência,</w:t>
      </w:r>
      <w:r w:rsidRPr="00D63B95">
        <w:rPr>
          <w:rFonts w:asciiTheme="minorHAnsi" w:hAnsiTheme="minorHAnsi" w:cstheme="minorHAnsi"/>
          <w:w w:val="99"/>
          <w:lang w:val="pt-BR"/>
        </w:rPr>
        <w:t xml:space="preserve"> </w:t>
      </w:r>
      <w:r w:rsidRPr="00D63B95">
        <w:rPr>
          <w:rFonts w:asciiTheme="minorHAnsi" w:hAnsiTheme="minorHAnsi" w:cstheme="minorHAnsi"/>
          <w:lang w:val="pt-BR"/>
        </w:rPr>
        <w:t xml:space="preserve">suspensão ou demissão por justa causa, de acordo com as disposições da </w:t>
      </w:r>
      <w:r w:rsidR="008B2FD6" w:rsidRPr="003136A5">
        <w:rPr>
          <w:rFonts w:asciiTheme="minorHAnsi" w:hAnsiTheme="minorHAnsi"/>
          <w:lang w:val="pt-BR"/>
        </w:rPr>
        <w:t xml:space="preserve">Instrução Normativa </w:t>
      </w:r>
      <w:r w:rsidRPr="00D63B95">
        <w:rPr>
          <w:rFonts w:asciiTheme="minorHAnsi" w:hAnsiTheme="minorHAnsi" w:cstheme="minorHAnsi"/>
          <w:lang w:val="pt-BR"/>
        </w:rPr>
        <w:t>de Medidas Disciplinares.</w:t>
      </w:r>
    </w:p>
    <w:p w14:paraId="4B130594" w14:textId="77777777" w:rsidR="009D1A5B" w:rsidRPr="00D63B95" w:rsidRDefault="009D1A5B" w:rsidP="00D63B95">
      <w:pPr>
        <w:jc w:val="both"/>
        <w:rPr>
          <w:rFonts w:eastAsia="Calibri" w:cstheme="minorHAnsi"/>
          <w:sz w:val="24"/>
          <w:szCs w:val="24"/>
          <w:lang w:val="pt-BR"/>
        </w:rPr>
      </w:pPr>
    </w:p>
    <w:p w14:paraId="33C9DE00" w14:textId="003B4658" w:rsidR="009D1A5B" w:rsidRPr="00D63B95" w:rsidRDefault="0085316D" w:rsidP="00D63B95">
      <w:pPr>
        <w:pStyle w:val="Corpodetexto"/>
        <w:ind w:left="0" w:firstLine="0"/>
        <w:jc w:val="both"/>
        <w:rPr>
          <w:rFonts w:asciiTheme="minorHAnsi" w:hAnsiTheme="minorHAnsi" w:cstheme="minorHAnsi"/>
          <w:lang w:val="pt-BR"/>
        </w:rPr>
      </w:pPr>
      <w:r w:rsidRPr="00D63B95">
        <w:rPr>
          <w:rFonts w:asciiTheme="minorHAnsi" w:hAnsiTheme="minorHAnsi" w:cstheme="minorHAnsi"/>
          <w:lang w:val="pt-BR"/>
        </w:rPr>
        <w:t xml:space="preserve">Sem prejuízo da aplicação das medidas disciplinares cabíveis, </w:t>
      </w:r>
      <w:r w:rsidR="008B2FD6">
        <w:rPr>
          <w:rFonts w:asciiTheme="minorHAnsi" w:hAnsiTheme="minorHAnsi" w:cstheme="minorHAnsi"/>
          <w:lang w:val="pt-BR"/>
        </w:rPr>
        <w:t xml:space="preserve">a </w:t>
      </w:r>
      <w:r w:rsidRPr="00D63B95">
        <w:rPr>
          <w:rFonts w:asciiTheme="minorHAnsi" w:hAnsiTheme="minorHAnsi" w:cstheme="minorHAnsi"/>
          <w:lang w:val="pt-BR"/>
        </w:rPr>
        <w:t xml:space="preserve">EcoRodovias poderá tomar as medidas judiciais necessárias para reparação dos eventualmente danos causados pelo </w:t>
      </w:r>
      <w:r w:rsidR="003D32A5">
        <w:rPr>
          <w:rFonts w:asciiTheme="minorHAnsi" w:hAnsiTheme="minorHAnsi" w:cstheme="minorHAnsi"/>
          <w:lang w:val="pt-BR"/>
        </w:rPr>
        <w:t>C</w:t>
      </w:r>
      <w:r w:rsidRPr="00D63B95">
        <w:rPr>
          <w:rFonts w:asciiTheme="minorHAnsi" w:hAnsiTheme="minorHAnsi" w:cstheme="minorHAnsi"/>
          <w:lang w:val="pt-BR"/>
        </w:rPr>
        <w:t>olaborador.</w:t>
      </w:r>
    </w:p>
    <w:p w14:paraId="62567AAB" w14:textId="4B2496EB" w:rsidR="009D1A5B" w:rsidRDefault="009D1A5B" w:rsidP="00D63B95">
      <w:pPr>
        <w:jc w:val="both"/>
        <w:rPr>
          <w:rFonts w:eastAsia="Calibri" w:cstheme="minorHAnsi"/>
          <w:sz w:val="24"/>
          <w:szCs w:val="24"/>
          <w:lang w:val="pt-BR"/>
        </w:rPr>
      </w:pPr>
    </w:p>
    <w:p w14:paraId="55BE8312" w14:textId="02F652CD" w:rsidR="00A210A8" w:rsidRPr="00A210A8" w:rsidRDefault="00A210A8" w:rsidP="00A210A8">
      <w:pPr>
        <w:pStyle w:val="PargrafodaLista"/>
        <w:numPr>
          <w:ilvl w:val="0"/>
          <w:numId w:val="20"/>
        </w:numPr>
        <w:jc w:val="both"/>
        <w:rPr>
          <w:rFonts w:eastAsia="Calibri" w:cstheme="minorHAnsi"/>
          <w:b/>
          <w:sz w:val="24"/>
          <w:szCs w:val="24"/>
          <w:u w:val="single"/>
          <w:lang w:val="pt-BR"/>
        </w:rPr>
      </w:pPr>
      <w:r w:rsidRPr="00A210A8">
        <w:rPr>
          <w:rFonts w:eastAsia="Calibri" w:cstheme="minorHAnsi"/>
          <w:b/>
          <w:sz w:val="24"/>
          <w:szCs w:val="24"/>
          <w:u w:val="single"/>
          <w:lang w:val="pt-BR"/>
        </w:rPr>
        <w:t>DO MONITORAMENTO DAS COMUNICAÇÕES</w:t>
      </w:r>
      <w:r>
        <w:rPr>
          <w:rFonts w:eastAsia="Calibri" w:cstheme="minorHAnsi"/>
          <w:b/>
          <w:sz w:val="24"/>
          <w:szCs w:val="24"/>
          <w:u w:val="single"/>
          <w:lang w:val="pt-BR"/>
        </w:rPr>
        <w:t xml:space="preserve"> CORPORATIVAS</w:t>
      </w:r>
    </w:p>
    <w:p w14:paraId="432F9AFD" w14:textId="13E96821" w:rsidR="00A210A8" w:rsidRDefault="00A210A8" w:rsidP="00A210A8">
      <w:pPr>
        <w:pStyle w:val="PargrafodaLista"/>
        <w:ind w:left="1080"/>
        <w:jc w:val="both"/>
        <w:rPr>
          <w:rFonts w:eastAsia="Calibri" w:cstheme="minorHAnsi"/>
          <w:b/>
          <w:sz w:val="24"/>
          <w:szCs w:val="24"/>
          <w:u w:val="single"/>
          <w:lang w:val="pt-BR"/>
        </w:rPr>
      </w:pPr>
    </w:p>
    <w:p w14:paraId="7C4C836B" w14:textId="1579A50E" w:rsidR="00A210A8" w:rsidRDefault="00A210A8" w:rsidP="00A210A8">
      <w:pPr>
        <w:pStyle w:val="PargrafodaLista"/>
        <w:jc w:val="both"/>
        <w:rPr>
          <w:rFonts w:eastAsia="Calibri" w:cstheme="minorHAnsi"/>
          <w:sz w:val="24"/>
          <w:szCs w:val="24"/>
          <w:lang w:val="pt-BR"/>
        </w:rPr>
      </w:pPr>
      <w:r w:rsidRPr="00A210A8">
        <w:rPr>
          <w:rFonts w:eastAsia="Calibri" w:cstheme="minorHAnsi"/>
          <w:sz w:val="24"/>
          <w:szCs w:val="24"/>
          <w:lang w:val="pt-BR"/>
        </w:rPr>
        <w:t>A Diretoria de Compliance &amp; Governança C</w:t>
      </w:r>
      <w:r>
        <w:rPr>
          <w:rFonts w:eastAsia="Calibri" w:cstheme="minorHAnsi"/>
          <w:sz w:val="24"/>
          <w:szCs w:val="24"/>
          <w:lang w:val="pt-BR"/>
        </w:rPr>
        <w:t xml:space="preserve">orporativa </w:t>
      </w:r>
      <w:r w:rsidRPr="00A210A8">
        <w:rPr>
          <w:rFonts w:eastAsia="Calibri" w:cstheme="minorHAnsi"/>
          <w:sz w:val="24"/>
          <w:szCs w:val="24"/>
          <w:lang w:val="pt-BR"/>
        </w:rPr>
        <w:t xml:space="preserve">poderá </w:t>
      </w:r>
      <w:r>
        <w:rPr>
          <w:rFonts w:eastAsia="Calibri" w:cstheme="minorHAnsi"/>
          <w:sz w:val="24"/>
          <w:szCs w:val="24"/>
          <w:lang w:val="pt-BR"/>
        </w:rPr>
        <w:t xml:space="preserve">monitorar periodicamente as comunicações realizadas a partir de dispositivos corporativos de determinados colaboradores com o objetivo de garantir o atendimento às diretrizes previstas nesta Instrução Normativa. </w:t>
      </w:r>
    </w:p>
    <w:p w14:paraId="52C87A38" w14:textId="70058B16" w:rsidR="00A210A8" w:rsidRDefault="00A210A8" w:rsidP="00A210A8">
      <w:pPr>
        <w:pStyle w:val="PargrafodaLista"/>
        <w:jc w:val="both"/>
        <w:rPr>
          <w:rFonts w:eastAsia="Calibri" w:cstheme="minorHAnsi"/>
          <w:sz w:val="24"/>
          <w:szCs w:val="24"/>
          <w:lang w:val="pt-BR"/>
        </w:rPr>
      </w:pPr>
    </w:p>
    <w:p w14:paraId="2AACD5B4" w14:textId="77777777" w:rsidR="009D1A5B" w:rsidRPr="00D63B95" w:rsidRDefault="0085316D" w:rsidP="00D63B95">
      <w:pPr>
        <w:pStyle w:val="PargrafodaLista"/>
        <w:widowControl/>
        <w:numPr>
          <w:ilvl w:val="0"/>
          <w:numId w:val="20"/>
        </w:numPr>
        <w:contextualSpacing/>
        <w:rPr>
          <w:rFonts w:eastAsia="Times New Roman" w:cstheme="minorHAnsi"/>
          <w:b/>
          <w:caps/>
          <w:sz w:val="24"/>
          <w:szCs w:val="24"/>
          <w:u w:val="single"/>
        </w:rPr>
      </w:pPr>
      <w:r w:rsidRPr="00D63B95">
        <w:rPr>
          <w:rFonts w:eastAsia="Times New Roman" w:cstheme="minorHAnsi"/>
          <w:b/>
          <w:caps/>
          <w:sz w:val="24"/>
          <w:szCs w:val="24"/>
          <w:u w:val="single"/>
        </w:rPr>
        <w:t>CONTATO</w:t>
      </w:r>
    </w:p>
    <w:p w14:paraId="438F1D3A" w14:textId="77777777" w:rsidR="009D1A5B" w:rsidRPr="00D63B95" w:rsidRDefault="009D1A5B" w:rsidP="00D63B95">
      <w:pPr>
        <w:jc w:val="both"/>
        <w:rPr>
          <w:rFonts w:eastAsia="Times New Roman" w:cstheme="minorHAnsi"/>
          <w:sz w:val="24"/>
          <w:szCs w:val="24"/>
        </w:rPr>
      </w:pPr>
    </w:p>
    <w:p w14:paraId="632826D5" w14:textId="3A1789F3" w:rsidR="008B2FD6" w:rsidRPr="003136A5" w:rsidRDefault="008B2FD6" w:rsidP="008B2FD6">
      <w:pPr>
        <w:pStyle w:val="PargrafodaLista"/>
        <w:tabs>
          <w:tab w:val="left" w:pos="879"/>
        </w:tabs>
        <w:jc w:val="both"/>
        <w:rPr>
          <w:sz w:val="24"/>
          <w:szCs w:val="24"/>
          <w:lang w:val="pt-BR"/>
        </w:rPr>
      </w:pPr>
      <w:r w:rsidRPr="003136A5">
        <w:rPr>
          <w:sz w:val="24"/>
          <w:szCs w:val="24"/>
          <w:lang w:val="pt-BR"/>
        </w:rPr>
        <w:t xml:space="preserve">É essencial que todos </w:t>
      </w:r>
      <w:r>
        <w:rPr>
          <w:sz w:val="24"/>
          <w:szCs w:val="24"/>
          <w:lang w:val="pt-BR"/>
        </w:rPr>
        <w:t xml:space="preserve">os Colaboradores </w:t>
      </w:r>
      <w:r w:rsidRPr="003136A5">
        <w:rPr>
          <w:sz w:val="24"/>
          <w:szCs w:val="24"/>
          <w:lang w:val="pt-BR"/>
        </w:rPr>
        <w:t xml:space="preserve">abrangidos por esta Instrução Normativa relatem imediatamente quaisquer atos ou suspeitas de atos de suborno, corrupção, fraude e/ou pagamento/recebimento de propina, vantagem indevida ou outras situações e condutas que violem esta Instrução Normativa e/ou o Código de Conduta, </w:t>
      </w:r>
      <w:r>
        <w:rPr>
          <w:sz w:val="24"/>
          <w:szCs w:val="24"/>
          <w:lang w:val="pt-BR"/>
        </w:rPr>
        <w:t xml:space="preserve">de forma anônima ou identificada, </w:t>
      </w:r>
      <w:r w:rsidRPr="003136A5">
        <w:rPr>
          <w:sz w:val="24"/>
          <w:szCs w:val="24"/>
          <w:lang w:val="pt-BR"/>
        </w:rPr>
        <w:t>por meio do Canal de Ética d</w:t>
      </w:r>
      <w:r>
        <w:rPr>
          <w:sz w:val="24"/>
          <w:szCs w:val="24"/>
          <w:lang w:val="pt-BR"/>
        </w:rPr>
        <w:t>a</w:t>
      </w:r>
      <w:r w:rsidRPr="003136A5">
        <w:rPr>
          <w:sz w:val="24"/>
          <w:szCs w:val="24"/>
          <w:lang w:val="pt-BR"/>
        </w:rPr>
        <w:t xml:space="preserve"> EcoRodovias</w:t>
      </w:r>
      <w:r>
        <w:rPr>
          <w:sz w:val="24"/>
          <w:szCs w:val="24"/>
          <w:lang w:val="pt-BR"/>
        </w:rPr>
        <w:t xml:space="preserve"> disponível</w:t>
      </w:r>
      <w:r w:rsidRPr="00F04ECD">
        <w:rPr>
          <w:sz w:val="24"/>
          <w:szCs w:val="24"/>
          <w:lang w:val="pt-BR"/>
        </w:rPr>
        <w:t xml:space="preserve">: (i) pelo site: </w:t>
      </w:r>
      <w:hyperlink r:id="rId10" w:history="1">
        <w:r w:rsidR="003931EA" w:rsidRPr="00092840">
          <w:rPr>
            <w:rStyle w:val="Hyperlink"/>
            <w:sz w:val="24"/>
            <w:szCs w:val="24"/>
            <w:lang w:val="pt-BR"/>
          </w:rPr>
          <w:t>https://www.canaldeetica.com.br/ecorodovias/#</w:t>
        </w:r>
      </w:hyperlink>
      <w:r w:rsidRPr="00F04ECD">
        <w:rPr>
          <w:sz w:val="24"/>
          <w:szCs w:val="24"/>
          <w:lang w:val="pt-BR"/>
        </w:rPr>
        <w:t>; (</w:t>
      </w:r>
      <w:proofErr w:type="spellStart"/>
      <w:r w:rsidRPr="00F04ECD">
        <w:rPr>
          <w:sz w:val="24"/>
          <w:szCs w:val="24"/>
          <w:lang w:val="pt-BR"/>
        </w:rPr>
        <w:t>ii</w:t>
      </w:r>
      <w:proofErr w:type="spellEnd"/>
      <w:r w:rsidRPr="00F04ECD">
        <w:rPr>
          <w:sz w:val="24"/>
          <w:szCs w:val="24"/>
          <w:lang w:val="pt-BR"/>
        </w:rPr>
        <w:t>) pelo telefone: 0800 025 8841; e/ou (</w:t>
      </w:r>
      <w:proofErr w:type="spellStart"/>
      <w:r w:rsidRPr="00F04ECD">
        <w:rPr>
          <w:sz w:val="24"/>
          <w:szCs w:val="24"/>
          <w:lang w:val="pt-BR"/>
        </w:rPr>
        <w:t>iii</w:t>
      </w:r>
      <w:proofErr w:type="spellEnd"/>
      <w:r w:rsidRPr="00F04ECD">
        <w:rPr>
          <w:sz w:val="24"/>
          <w:szCs w:val="24"/>
          <w:lang w:val="pt-BR"/>
        </w:rPr>
        <w:t>) presencialmente, na sede da EcoRodovias Concessões e Serviços (Rodovias dos Imigrantes, km 28,5 s/n, cep 09845-000, São Bernardo do Campo/SP).</w:t>
      </w:r>
    </w:p>
    <w:p w14:paraId="1666B670" w14:textId="77777777" w:rsidR="008B2FD6" w:rsidRPr="003136A5" w:rsidRDefault="008B2FD6" w:rsidP="008B2FD6">
      <w:pPr>
        <w:pStyle w:val="PargrafodaLista"/>
        <w:tabs>
          <w:tab w:val="left" w:pos="879"/>
        </w:tabs>
        <w:jc w:val="both"/>
        <w:rPr>
          <w:sz w:val="24"/>
          <w:szCs w:val="24"/>
          <w:lang w:val="pt-BR"/>
        </w:rPr>
      </w:pPr>
    </w:p>
    <w:p w14:paraId="7D71A03B" w14:textId="77777777" w:rsidR="008B2FD6" w:rsidRDefault="008B2FD6" w:rsidP="008B2FD6">
      <w:pPr>
        <w:pStyle w:val="PargrafodaLista"/>
        <w:tabs>
          <w:tab w:val="left" w:pos="879"/>
        </w:tabs>
        <w:jc w:val="both"/>
        <w:rPr>
          <w:sz w:val="24"/>
          <w:szCs w:val="24"/>
          <w:lang w:val="pt-BR"/>
        </w:rPr>
      </w:pPr>
      <w:r w:rsidRPr="003136A5">
        <w:rPr>
          <w:sz w:val="24"/>
          <w:szCs w:val="24"/>
          <w:lang w:val="pt-BR"/>
        </w:rPr>
        <w:t xml:space="preserve">Para mais informações e/ou dúvidas, entrar em contato com a </w:t>
      </w:r>
      <w:r>
        <w:rPr>
          <w:sz w:val="24"/>
          <w:szCs w:val="24"/>
          <w:lang w:val="pt-BR"/>
        </w:rPr>
        <w:t>Diretoria de Compliance &amp; Governança</w:t>
      </w:r>
      <w:r w:rsidRPr="003136A5">
        <w:rPr>
          <w:sz w:val="24"/>
          <w:szCs w:val="24"/>
          <w:lang w:val="pt-BR"/>
        </w:rPr>
        <w:t xml:space="preserve"> pelo e-mail </w:t>
      </w:r>
      <w:r w:rsidRPr="00F43787">
        <w:rPr>
          <w:rStyle w:val="Hyperlink"/>
          <w:sz w:val="24"/>
          <w:szCs w:val="24"/>
          <w:lang w:val="pt-BR"/>
        </w:rPr>
        <w:t>grupo</w:t>
      </w:r>
      <w:hyperlink r:id="rId11" w:history="1">
        <w:r w:rsidRPr="002A6033">
          <w:rPr>
            <w:rStyle w:val="Hyperlink"/>
            <w:sz w:val="24"/>
            <w:szCs w:val="24"/>
            <w:lang w:val="pt-BR"/>
          </w:rPr>
          <w:t>compliance@ecorodovias.com.br</w:t>
        </w:r>
      </w:hyperlink>
      <w:r w:rsidRPr="003136A5">
        <w:rPr>
          <w:sz w:val="24"/>
          <w:szCs w:val="24"/>
          <w:lang w:val="pt-BR"/>
        </w:rPr>
        <w:t>.</w:t>
      </w:r>
    </w:p>
    <w:p w14:paraId="2CE9DC21" w14:textId="0434C10F" w:rsidR="00A67C0E" w:rsidRPr="00D63B95" w:rsidRDefault="00A67C0E">
      <w:pPr>
        <w:pStyle w:val="Corpodetexto"/>
        <w:ind w:left="0" w:firstLine="0"/>
        <w:jc w:val="both"/>
        <w:rPr>
          <w:rFonts w:asciiTheme="minorHAnsi" w:hAnsiTheme="minorHAnsi" w:cstheme="minorHAnsi"/>
          <w:lang w:val="pt-BR"/>
        </w:rPr>
      </w:pPr>
    </w:p>
    <w:p w14:paraId="2A8F74CA" w14:textId="77777777" w:rsidR="00A67C0E" w:rsidRPr="00D63B95" w:rsidRDefault="00A67C0E" w:rsidP="00D63B95">
      <w:pPr>
        <w:pStyle w:val="PargrafodaLista"/>
        <w:widowControl/>
        <w:numPr>
          <w:ilvl w:val="0"/>
          <w:numId w:val="20"/>
        </w:numPr>
        <w:contextualSpacing/>
        <w:rPr>
          <w:rFonts w:eastAsia="Times New Roman" w:cstheme="minorHAnsi"/>
          <w:b/>
          <w:caps/>
          <w:sz w:val="24"/>
          <w:szCs w:val="24"/>
          <w:u w:val="single"/>
        </w:rPr>
      </w:pPr>
      <w:bookmarkStart w:id="1" w:name="_Hlk88563394"/>
      <w:r w:rsidRPr="00D63B95">
        <w:rPr>
          <w:rFonts w:eastAsia="Times New Roman" w:cstheme="minorHAnsi"/>
          <w:b/>
          <w:caps/>
          <w:sz w:val="24"/>
          <w:szCs w:val="24"/>
          <w:u w:val="single"/>
        </w:rPr>
        <w:t xml:space="preserve">HISTÓRICO E CONTROLE DE VERSÕES </w:t>
      </w:r>
    </w:p>
    <w:p w14:paraId="5C80325D" w14:textId="77777777" w:rsidR="00A67C0E" w:rsidRPr="00055043" w:rsidRDefault="00A67C0E" w:rsidP="00A67C0E">
      <w:pPr>
        <w:pStyle w:val="PargrafodaLista"/>
        <w:spacing w:line="264" w:lineRule="auto"/>
        <w:ind w:left="142" w:right="-20"/>
        <w:rPr>
          <w:rFonts w:cstheme="minorHAnsi"/>
          <w:b/>
          <w:bCs/>
          <w:sz w:val="24"/>
          <w:szCs w:val="24"/>
          <w:lang w:val="pt-BR"/>
        </w:rPr>
      </w:pPr>
      <w:bookmarkStart w:id="2" w:name="_GoBack"/>
      <w:bookmarkEnd w:id="2"/>
    </w:p>
    <w:tbl>
      <w:tblPr>
        <w:tblStyle w:val="Tabelacomgrade"/>
        <w:tblW w:w="0" w:type="auto"/>
        <w:tblInd w:w="357" w:type="dxa"/>
        <w:tblLook w:val="04A0" w:firstRow="1" w:lastRow="0" w:firstColumn="1" w:lastColumn="0" w:noHBand="0" w:noVBand="1"/>
      </w:tblPr>
      <w:tblGrid>
        <w:gridCol w:w="1194"/>
        <w:gridCol w:w="1279"/>
        <w:gridCol w:w="6230"/>
      </w:tblGrid>
      <w:tr w:rsidR="00A67C0E" w:rsidRPr="003931EA" w14:paraId="4859D536" w14:textId="77777777" w:rsidTr="00B61EAB">
        <w:tc>
          <w:tcPr>
            <w:tcW w:w="1194" w:type="dxa"/>
            <w:vAlign w:val="center"/>
          </w:tcPr>
          <w:p w14:paraId="3D18F07A" w14:textId="77777777" w:rsidR="00A67C0E" w:rsidRPr="003931EA" w:rsidRDefault="00A67C0E" w:rsidP="00B61EAB">
            <w:pPr>
              <w:jc w:val="center"/>
              <w:rPr>
                <w:rFonts w:asciiTheme="minorHAnsi" w:hAnsiTheme="minorHAnsi" w:cstheme="minorHAnsi"/>
                <w:b/>
                <w:sz w:val="24"/>
                <w:szCs w:val="24"/>
              </w:rPr>
            </w:pPr>
            <w:proofErr w:type="spellStart"/>
            <w:r w:rsidRPr="003931EA">
              <w:rPr>
                <w:rFonts w:asciiTheme="minorHAnsi" w:hAnsiTheme="minorHAnsi" w:cstheme="minorHAnsi"/>
                <w:b/>
                <w:sz w:val="24"/>
                <w:szCs w:val="24"/>
              </w:rPr>
              <w:t>Versão</w:t>
            </w:r>
            <w:proofErr w:type="spellEnd"/>
          </w:p>
        </w:tc>
        <w:tc>
          <w:tcPr>
            <w:tcW w:w="1279" w:type="dxa"/>
            <w:vAlign w:val="center"/>
          </w:tcPr>
          <w:p w14:paraId="00CE583C" w14:textId="77777777" w:rsidR="00A67C0E" w:rsidRPr="003931EA" w:rsidRDefault="00A67C0E" w:rsidP="00B61EAB">
            <w:pPr>
              <w:jc w:val="center"/>
              <w:rPr>
                <w:rFonts w:asciiTheme="minorHAnsi" w:hAnsiTheme="minorHAnsi" w:cstheme="minorHAnsi"/>
                <w:b/>
                <w:sz w:val="24"/>
                <w:szCs w:val="24"/>
              </w:rPr>
            </w:pPr>
            <w:r w:rsidRPr="003931EA">
              <w:rPr>
                <w:rFonts w:asciiTheme="minorHAnsi" w:hAnsiTheme="minorHAnsi" w:cstheme="minorHAnsi"/>
                <w:b/>
                <w:sz w:val="24"/>
                <w:szCs w:val="24"/>
              </w:rPr>
              <w:t>Data</w:t>
            </w:r>
          </w:p>
        </w:tc>
        <w:tc>
          <w:tcPr>
            <w:tcW w:w="6230" w:type="dxa"/>
            <w:vAlign w:val="center"/>
          </w:tcPr>
          <w:p w14:paraId="071B9618" w14:textId="77777777" w:rsidR="00A67C0E" w:rsidRPr="003931EA" w:rsidRDefault="00A67C0E" w:rsidP="00B61EAB">
            <w:pPr>
              <w:rPr>
                <w:rFonts w:asciiTheme="minorHAnsi" w:hAnsiTheme="minorHAnsi" w:cstheme="minorHAnsi"/>
                <w:b/>
                <w:sz w:val="24"/>
                <w:szCs w:val="24"/>
              </w:rPr>
            </w:pPr>
            <w:r w:rsidRPr="003931EA">
              <w:rPr>
                <w:rFonts w:asciiTheme="minorHAnsi" w:hAnsiTheme="minorHAnsi" w:cstheme="minorHAnsi"/>
                <w:b/>
                <w:sz w:val="24"/>
                <w:szCs w:val="24"/>
              </w:rPr>
              <w:t xml:space="preserve">                                                            </w:t>
            </w:r>
            <w:proofErr w:type="spellStart"/>
            <w:r w:rsidRPr="003931EA">
              <w:rPr>
                <w:rFonts w:asciiTheme="minorHAnsi" w:hAnsiTheme="minorHAnsi" w:cstheme="minorHAnsi"/>
                <w:b/>
                <w:sz w:val="24"/>
                <w:szCs w:val="24"/>
              </w:rPr>
              <w:t>Item</w:t>
            </w:r>
            <w:proofErr w:type="spellEnd"/>
          </w:p>
        </w:tc>
      </w:tr>
      <w:tr w:rsidR="00A67C0E" w:rsidRPr="003931EA" w14:paraId="20FD76D5" w14:textId="77777777" w:rsidTr="00B61EAB">
        <w:tc>
          <w:tcPr>
            <w:tcW w:w="1194" w:type="dxa"/>
            <w:vAlign w:val="center"/>
          </w:tcPr>
          <w:p w14:paraId="39554A54" w14:textId="77777777" w:rsidR="00A67C0E" w:rsidRPr="003931EA" w:rsidRDefault="00A67C0E" w:rsidP="00B61EAB">
            <w:pPr>
              <w:jc w:val="center"/>
              <w:rPr>
                <w:rFonts w:asciiTheme="minorHAnsi" w:hAnsiTheme="minorHAnsi" w:cstheme="minorHAnsi"/>
                <w:sz w:val="24"/>
                <w:szCs w:val="24"/>
              </w:rPr>
            </w:pPr>
            <w:r w:rsidRPr="003931EA">
              <w:rPr>
                <w:rFonts w:asciiTheme="minorHAnsi" w:hAnsiTheme="minorHAnsi" w:cstheme="minorHAnsi"/>
                <w:sz w:val="24"/>
                <w:szCs w:val="24"/>
              </w:rPr>
              <w:t>1.0</w:t>
            </w:r>
          </w:p>
        </w:tc>
        <w:tc>
          <w:tcPr>
            <w:tcW w:w="1279" w:type="dxa"/>
            <w:vAlign w:val="center"/>
          </w:tcPr>
          <w:p w14:paraId="1811423F" w14:textId="48D3E95D" w:rsidR="00A67C0E" w:rsidRPr="003931EA" w:rsidRDefault="00A67C0E" w:rsidP="00B61EAB">
            <w:pPr>
              <w:jc w:val="center"/>
              <w:rPr>
                <w:rFonts w:asciiTheme="minorHAnsi" w:hAnsiTheme="minorHAnsi" w:cstheme="minorHAnsi"/>
                <w:sz w:val="24"/>
                <w:szCs w:val="24"/>
              </w:rPr>
            </w:pPr>
            <w:r w:rsidRPr="003931EA">
              <w:rPr>
                <w:rFonts w:asciiTheme="minorHAnsi" w:hAnsiTheme="minorHAnsi" w:cstheme="minorHAnsi"/>
                <w:sz w:val="24"/>
                <w:szCs w:val="24"/>
              </w:rPr>
              <w:t>2019</w:t>
            </w:r>
          </w:p>
        </w:tc>
        <w:tc>
          <w:tcPr>
            <w:tcW w:w="6230" w:type="dxa"/>
            <w:vAlign w:val="center"/>
          </w:tcPr>
          <w:p w14:paraId="69273A89" w14:textId="12EBAB2B" w:rsidR="00A67C0E" w:rsidRPr="003931EA" w:rsidRDefault="00A67C0E" w:rsidP="00B61EAB">
            <w:pPr>
              <w:rPr>
                <w:rFonts w:asciiTheme="minorHAnsi" w:hAnsiTheme="minorHAnsi" w:cstheme="minorHAnsi"/>
                <w:sz w:val="24"/>
                <w:szCs w:val="24"/>
              </w:rPr>
            </w:pPr>
            <w:proofErr w:type="spellStart"/>
            <w:r w:rsidRPr="003931EA">
              <w:rPr>
                <w:rFonts w:asciiTheme="minorHAnsi" w:hAnsiTheme="minorHAnsi" w:cstheme="minorHAnsi"/>
                <w:sz w:val="24"/>
                <w:szCs w:val="24"/>
              </w:rPr>
              <w:t>Criação</w:t>
            </w:r>
            <w:proofErr w:type="spellEnd"/>
            <w:r w:rsidRPr="003931EA">
              <w:rPr>
                <w:rFonts w:asciiTheme="minorHAnsi" w:hAnsiTheme="minorHAnsi" w:cstheme="minorHAnsi"/>
                <w:sz w:val="24"/>
                <w:szCs w:val="24"/>
              </w:rPr>
              <w:t xml:space="preserve"> de documento (</w:t>
            </w:r>
            <w:r w:rsidRPr="003931EA">
              <w:rPr>
                <w:rFonts w:asciiTheme="minorHAnsi" w:hAnsiTheme="minorHAnsi" w:cstheme="minorHAnsi"/>
                <w:bCs/>
                <w:sz w:val="24"/>
                <w:szCs w:val="24"/>
              </w:rPr>
              <w:t>IN/2019/009)</w:t>
            </w:r>
            <w:r w:rsidRPr="003931EA">
              <w:rPr>
                <w:rFonts w:asciiTheme="minorHAnsi" w:hAnsiTheme="minorHAnsi" w:cstheme="minorHAnsi"/>
                <w:sz w:val="24"/>
                <w:szCs w:val="24"/>
              </w:rPr>
              <w:t>.</w:t>
            </w:r>
          </w:p>
        </w:tc>
      </w:tr>
      <w:tr w:rsidR="00A67C0E" w:rsidRPr="003931EA" w14:paraId="0747A1EE" w14:textId="77777777" w:rsidTr="00B61EAB">
        <w:tc>
          <w:tcPr>
            <w:tcW w:w="1194" w:type="dxa"/>
            <w:vAlign w:val="center"/>
          </w:tcPr>
          <w:p w14:paraId="36C493C9" w14:textId="77777777" w:rsidR="00A67C0E" w:rsidRPr="003931EA" w:rsidRDefault="00A67C0E" w:rsidP="00B61EAB">
            <w:pPr>
              <w:jc w:val="center"/>
              <w:rPr>
                <w:rFonts w:asciiTheme="minorHAnsi" w:hAnsiTheme="minorHAnsi" w:cstheme="minorHAnsi"/>
                <w:sz w:val="24"/>
                <w:szCs w:val="24"/>
              </w:rPr>
            </w:pPr>
            <w:r w:rsidRPr="003931EA">
              <w:rPr>
                <w:rFonts w:asciiTheme="minorHAnsi" w:hAnsiTheme="minorHAnsi" w:cstheme="minorHAnsi"/>
                <w:sz w:val="24"/>
                <w:szCs w:val="24"/>
              </w:rPr>
              <w:t>2.0</w:t>
            </w:r>
          </w:p>
        </w:tc>
        <w:tc>
          <w:tcPr>
            <w:tcW w:w="1279" w:type="dxa"/>
            <w:vAlign w:val="center"/>
          </w:tcPr>
          <w:p w14:paraId="2E6647A8" w14:textId="77777777" w:rsidR="00A67C0E" w:rsidRPr="003931EA" w:rsidRDefault="00A67C0E" w:rsidP="00B61EAB">
            <w:pPr>
              <w:jc w:val="center"/>
              <w:rPr>
                <w:rFonts w:asciiTheme="minorHAnsi" w:hAnsiTheme="minorHAnsi" w:cstheme="minorHAnsi"/>
                <w:sz w:val="24"/>
                <w:szCs w:val="24"/>
              </w:rPr>
            </w:pPr>
            <w:r w:rsidRPr="003931EA">
              <w:rPr>
                <w:rFonts w:asciiTheme="minorHAnsi" w:hAnsiTheme="minorHAnsi" w:cstheme="minorHAnsi"/>
                <w:sz w:val="24"/>
                <w:szCs w:val="24"/>
              </w:rPr>
              <w:t>2020</w:t>
            </w:r>
          </w:p>
        </w:tc>
        <w:tc>
          <w:tcPr>
            <w:tcW w:w="6230" w:type="dxa"/>
            <w:vAlign w:val="center"/>
          </w:tcPr>
          <w:p w14:paraId="24D7D65E" w14:textId="5960FA5F" w:rsidR="00A67C0E" w:rsidRPr="003931EA" w:rsidRDefault="00A67C0E" w:rsidP="00B61EAB">
            <w:pPr>
              <w:rPr>
                <w:rFonts w:asciiTheme="minorHAnsi" w:hAnsiTheme="minorHAnsi" w:cstheme="minorHAnsi"/>
                <w:bCs/>
                <w:sz w:val="24"/>
                <w:szCs w:val="24"/>
              </w:rPr>
            </w:pPr>
            <w:proofErr w:type="spellStart"/>
            <w:r w:rsidRPr="003931EA">
              <w:rPr>
                <w:rFonts w:asciiTheme="minorHAnsi" w:hAnsiTheme="minorHAnsi" w:cstheme="minorHAnsi"/>
                <w:bCs/>
                <w:sz w:val="24"/>
                <w:szCs w:val="24"/>
              </w:rPr>
              <w:t>Revisão</w:t>
            </w:r>
            <w:proofErr w:type="spellEnd"/>
            <w:r w:rsidRPr="003931EA">
              <w:rPr>
                <w:rFonts w:asciiTheme="minorHAnsi" w:hAnsiTheme="minorHAnsi" w:cstheme="minorHAnsi"/>
                <w:bCs/>
                <w:sz w:val="24"/>
                <w:szCs w:val="24"/>
              </w:rPr>
              <w:t xml:space="preserve"> do documento (</w:t>
            </w:r>
            <w:r w:rsidRPr="003931EA">
              <w:rPr>
                <w:rFonts w:asciiTheme="minorHAnsi" w:eastAsia="Arial" w:hAnsiTheme="minorHAnsi" w:cstheme="minorHAnsi"/>
                <w:bCs/>
                <w:sz w:val="24"/>
                <w:szCs w:val="24"/>
              </w:rPr>
              <w:t>IN/2020/020)</w:t>
            </w:r>
            <w:r w:rsidRPr="003931EA">
              <w:rPr>
                <w:rFonts w:asciiTheme="minorHAnsi" w:hAnsiTheme="minorHAnsi" w:cstheme="minorHAnsi"/>
                <w:bCs/>
                <w:sz w:val="24"/>
                <w:szCs w:val="24"/>
              </w:rPr>
              <w:t xml:space="preserve">. </w:t>
            </w:r>
          </w:p>
        </w:tc>
      </w:tr>
      <w:tr w:rsidR="00A67C0E" w:rsidRPr="003931EA" w14:paraId="33D2B2D7" w14:textId="77777777" w:rsidTr="00B61EAB">
        <w:tc>
          <w:tcPr>
            <w:tcW w:w="1194" w:type="dxa"/>
            <w:vAlign w:val="center"/>
          </w:tcPr>
          <w:p w14:paraId="621BC967" w14:textId="77777777" w:rsidR="00A67C0E" w:rsidRPr="003931EA" w:rsidRDefault="00A67C0E" w:rsidP="00B61EAB">
            <w:pPr>
              <w:jc w:val="center"/>
              <w:rPr>
                <w:rFonts w:asciiTheme="minorHAnsi" w:hAnsiTheme="minorHAnsi" w:cstheme="minorHAnsi"/>
                <w:sz w:val="24"/>
                <w:szCs w:val="24"/>
              </w:rPr>
            </w:pPr>
            <w:r w:rsidRPr="003931EA">
              <w:rPr>
                <w:rFonts w:asciiTheme="minorHAnsi" w:hAnsiTheme="minorHAnsi" w:cstheme="minorHAnsi"/>
                <w:sz w:val="24"/>
                <w:szCs w:val="24"/>
              </w:rPr>
              <w:t>3.0</w:t>
            </w:r>
          </w:p>
        </w:tc>
        <w:tc>
          <w:tcPr>
            <w:tcW w:w="1279" w:type="dxa"/>
            <w:vAlign w:val="center"/>
          </w:tcPr>
          <w:p w14:paraId="5F0A591F" w14:textId="77777777" w:rsidR="00A67C0E" w:rsidRPr="003931EA" w:rsidRDefault="00A67C0E" w:rsidP="00B61EAB">
            <w:pPr>
              <w:jc w:val="center"/>
              <w:rPr>
                <w:rFonts w:asciiTheme="minorHAnsi" w:hAnsiTheme="minorHAnsi" w:cstheme="minorHAnsi"/>
                <w:sz w:val="24"/>
                <w:szCs w:val="24"/>
              </w:rPr>
            </w:pPr>
            <w:r w:rsidRPr="003931EA">
              <w:rPr>
                <w:rFonts w:asciiTheme="minorHAnsi" w:hAnsiTheme="minorHAnsi" w:cstheme="minorHAnsi"/>
                <w:sz w:val="24"/>
                <w:szCs w:val="24"/>
              </w:rPr>
              <w:t>2022</w:t>
            </w:r>
          </w:p>
        </w:tc>
        <w:tc>
          <w:tcPr>
            <w:tcW w:w="6230" w:type="dxa"/>
            <w:vAlign w:val="center"/>
          </w:tcPr>
          <w:p w14:paraId="2B09D8E6" w14:textId="4C44B694" w:rsidR="00A67C0E" w:rsidRPr="003931EA" w:rsidRDefault="00A67C0E" w:rsidP="00B61EAB">
            <w:pPr>
              <w:rPr>
                <w:rFonts w:asciiTheme="minorHAnsi" w:hAnsiTheme="minorHAnsi" w:cstheme="minorHAnsi"/>
                <w:sz w:val="24"/>
                <w:szCs w:val="24"/>
              </w:rPr>
            </w:pPr>
            <w:proofErr w:type="spellStart"/>
            <w:r w:rsidRPr="003931EA">
              <w:rPr>
                <w:rFonts w:asciiTheme="minorHAnsi" w:hAnsiTheme="minorHAnsi" w:cstheme="minorHAnsi"/>
                <w:sz w:val="24"/>
                <w:szCs w:val="24"/>
              </w:rPr>
              <w:t>Revisão</w:t>
            </w:r>
            <w:proofErr w:type="spellEnd"/>
            <w:r w:rsidRPr="003931EA">
              <w:rPr>
                <w:rFonts w:asciiTheme="minorHAnsi" w:hAnsiTheme="minorHAnsi" w:cstheme="minorHAnsi"/>
                <w:sz w:val="24"/>
                <w:szCs w:val="24"/>
              </w:rPr>
              <w:t xml:space="preserve"> do </w:t>
            </w:r>
            <w:r w:rsidRPr="007B0497">
              <w:rPr>
                <w:rFonts w:asciiTheme="minorHAnsi" w:hAnsiTheme="minorHAnsi" w:cstheme="minorHAnsi"/>
                <w:sz w:val="24"/>
                <w:szCs w:val="24"/>
              </w:rPr>
              <w:t>documento (IN/2022</w:t>
            </w:r>
            <w:proofErr w:type="gramStart"/>
            <w:r w:rsidRPr="007B0497">
              <w:rPr>
                <w:rFonts w:asciiTheme="minorHAnsi" w:hAnsiTheme="minorHAnsi" w:cstheme="minorHAnsi"/>
                <w:sz w:val="24"/>
                <w:szCs w:val="24"/>
              </w:rPr>
              <w:t>/</w:t>
            </w:r>
            <w:r w:rsidRPr="007B0497">
              <w:rPr>
                <w:rFonts w:asciiTheme="minorHAnsi" w:hAnsiTheme="minorHAnsi" w:cstheme="minorHAnsi"/>
                <w:sz w:val="24"/>
                <w:szCs w:val="24"/>
                <w:lang w:val="pt-PT"/>
              </w:rPr>
              <w:t>[</w:t>
            </w:r>
            <w:proofErr w:type="gramEnd"/>
            <w:r w:rsidR="007B0497" w:rsidRPr="007B0497">
              <w:rPr>
                <w:rFonts w:asciiTheme="minorHAnsi" w:hAnsiTheme="minorHAnsi" w:cstheme="minorHAnsi"/>
                <w:sz w:val="24"/>
                <w:szCs w:val="24"/>
                <w:lang w:val="pt-PT"/>
              </w:rPr>
              <w:t>019</w:t>
            </w:r>
            <w:r w:rsidRPr="007B0497">
              <w:rPr>
                <w:rFonts w:asciiTheme="minorHAnsi" w:hAnsiTheme="minorHAnsi" w:cstheme="minorHAnsi"/>
                <w:sz w:val="24"/>
                <w:szCs w:val="24"/>
              </w:rPr>
              <w:t>).</w:t>
            </w:r>
          </w:p>
        </w:tc>
      </w:tr>
      <w:bookmarkEnd w:id="1"/>
    </w:tbl>
    <w:p w14:paraId="3523C04B" w14:textId="77777777" w:rsidR="00A67C0E" w:rsidRPr="00F52AD7" w:rsidRDefault="00A67C0E" w:rsidP="00D63B95">
      <w:pPr>
        <w:pStyle w:val="Corpodetexto"/>
        <w:spacing w:line="264" w:lineRule="auto"/>
        <w:ind w:left="0" w:firstLine="0"/>
        <w:contextualSpacing/>
        <w:jc w:val="both"/>
        <w:rPr>
          <w:rFonts w:asciiTheme="minorHAnsi" w:hAnsiTheme="minorHAnsi" w:cstheme="minorHAnsi"/>
        </w:rPr>
      </w:pPr>
    </w:p>
    <w:p w14:paraId="2153E546" w14:textId="77777777" w:rsidR="00A67C0E" w:rsidRPr="00D63B95" w:rsidRDefault="00A67C0E" w:rsidP="00D63B95">
      <w:pPr>
        <w:pStyle w:val="Corpodetexto"/>
        <w:ind w:left="0" w:firstLine="0"/>
        <w:jc w:val="both"/>
        <w:rPr>
          <w:rFonts w:asciiTheme="minorHAnsi" w:hAnsiTheme="minorHAnsi" w:cstheme="minorHAnsi"/>
          <w:lang w:val="pt-BR"/>
        </w:rPr>
      </w:pPr>
    </w:p>
    <w:p w14:paraId="1989DC53" w14:textId="58D615C5" w:rsidR="00C97014" w:rsidRPr="00D63B95" w:rsidRDefault="00C97014" w:rsidP="00D63B95">
      <w:pPr>
        <w:pStyle w:val="Corpodetexto"/>
        <w:ind w:left="0" w:firstLine="0"/>
        <w:jc w:val="both"/>
        <w:rPr>
          <w:rFonts w:asciiTheme="minorHAnsi" w:hAnsiTheme="minorHAnsi" w:cstheme="minorHAnsi"/>
          <w:lang w:val="pt-BR"/>
        </w:rPr>
      </w:pPr>
    </w:p>
    <w:p w14:paraId="4AB6025F" w14:textId="77777777" w:rsidR="00C97014" w:rsidRPr="003931EA" w:rsidRDefault="00C97014" w:rsidP="003931EA">
      <w:pPr>
        <w:pStyle w:val="Corpodetexto"/>
        <w:ind w:left="0" w:firstLine="0"/>
        <w:jc w:val="both"/>
        <w:rPr>
          <w:rFonts w:asciiTheme="minorHAnsi" w:hAnsiTheme="minorHAnsi" w:cstheme="minorHAnsi"/>
          <w:lang w:val="pt-BR"/>
        </w:rPr>
      </w:pPr>
    </w:p>
    <w:sectPr w:rsidR="00C97014" w:rsidRPr="003931EA" w:rsidSect="00CC6107">
      <w:footerReference w:type="default" r:id="rId12"/>
      <w:pgSz w:w="11910" w:h="16840" w:code="9"/>
      <w:pgMar w:top="1701" w:right="851" w:bottom="851" w:left="1701" w:header="709" w:footer="369"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7E5B" w16cex:dateUtc="2022-05-06T14:00:00Z"/>
  <w16cex:commentExtensible w16cex:durableId="261E7DC1" w16cex:dateUtc="2022-05-05T19:45:00Z"/>
  <w16cex:commentExtensible w16cex:durableId="261D649B" w16cex:dateUtc="2022-05-04T23:46:00Z"/>
  <w16cex:commentExtensible w16cex:durableId="261EB726" w16cex:dateUtc="2022-05-05T23:50:00Z"/>
  <w16cex:commentExtensible w16cex:durableId="261D6309" w16cex:dateUtc="2022-05-04T23: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61B7" w14:textId="77777777" w:rsidR="004C7374" w:rsidRDefault="004C7374">
      <w:r>
        <w:separator/>
      </w:r>
    </w:p>
  </w:endnote>
  <w:endnote w:type="continuationSeparator" w:id="0">
    <w:p w14:paraId="2509D27B" w14:textId="77777777" w:rsidR="004C7374" w:rsidRDefault="004C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89F0" w14:textId="1B60CD1E" w:rsidR="003C6176" w:rsidRPr="00AF0C5F" w:rsidRDefault="003C6176">
    <w:pPr>
      <w:pStyle w:val="Rodap"/>
      <w:jc w:val="center"/>
      <w:rPr>
        <w:lang w:val="pt-BR"/>
      </w:rPr>
    </w:pPr>
  </w:p>
  <w:p w14:paraId="07FDCD20" w14:textId="1BA868EA" w:rsidR="009D1A5B" w:rsidRPr="00AF0C5F" w:rsidRDefault="009D1A5B">
    <w:pPr>
      <w:spacing w:line="14" w:lineRule="auto"/>
      <w:rPr>
        <w:sz w:val="20"/>
        <w:szCs w:val="20"/>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217703"/>
      <w:docPartObj>
        <w:docPartGallery w:val="Page Numbers (Bottom of Page)"/>
        <w:docPartUnique/>
      </w:docPartObj>
    </w:sdtPr>
    <w:sdtEndPr/>
    <w:sdtContent>
      <w:sdt>
        <w:sdtPr>
          <w:id w:val="1728636285"/>
          <w:docPartObj>
            <w:docPartGallery w:val="Page Numbers (Top of Page)"/>
            <w:docPartUnique/>
          </w:docPartObj>
        </w:sdtPr>
        <w:sdtEndPr/>
        <w:sdtContent>
          <w:p w14:paraId="6F3804AE" w14:textId="190DFABB" w:rsidR="009E1860" w:rsidRDefault="009E1860">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0C591D">
              <w:rPr>
                <w:b/>
                <w:bCs/>
                <w:noProof/>
              </w:rPr>
              <w:t>1</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0C591D">
              <w:rPr>
                <w:b/>
                <w:bCs/>
                <w:noProof/>
              </w:rPr>
              <w:t>8</w:t>
            </w:r>
            <w:r>
              <w:rPr>
                <w:b/>
                <w:bCs/>
                <w:sz w:val="24"/>
                <w:szCs w:val="24"/>
              </w:rPr>
              <w:fldChar w:fldCharType="end"/>
            </w:r>
          </w:p>
        </w:sdtContent>
      </w:sdt>
    </w:sdtContent>
  </w:sdt>
  <w:p w14:paraId="22F36A0C" w14:textId="77777777" w:rsidR="009E1860" w:rsidRDefault="009E186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22F7" w14:textId="04FC4CEE" w:rsidR="003C6176" w:rsidRDefault="003C6176">
    <w:pPr>
      <w:pStyle w:val="Rodap"/>
      <w:jc w:val="center"/>
    </w:pPr>
  </w:p>
  <w:p w14:paraId="41EF13D4" w14:textId="77777777" w:rsidR="003C6176" w:rsidRDefault="003C617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1F4AC" w14:textId="77777777" w:rsidR="004C7374" w:rsidRDefault="004C7374">
      <w:r>
        <w:separator/>
      </w:r>
    </w:p>
  </w:footnote>
  <w:footnote w:type="continuationSeparator" w:id="0">
    <w:p w14:paraId="3E4CEC97" w14:textId="77777777" w:rsidR="004C7374" w:rsidRDefault="004C7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E2C"/>
    <w:multiLevelType w:val="hybridMultilevel"/>
    <w:tmpl w:val="48B0086E"/>
    <w:lvl w:ilvl="0" w:tplc="A02A04F2">
      <w:start w:val="1"/>
      <w:numFmt w:val="lowerLetter"/>
      <w:lvlText w:val="%1."/>
      <w:lvlJc w:val="left"/>
      <w:pPr>
        <w:ind w:left="838" w:hanging="360"/>
      </w:pPr>
      <w:rPr>
        <w:rFonts w:ascii="Calibri" w:eastAsia="Calibri" w:hAnsi="Calibri" w:hint="default"/>
        <w:sz w:val="24"/>
        <w:szCs w:val="24"/>
      </w:rPr>
    </w:lvl>
    <w:lvl w:ilvl="1" w:tplc="2730BDD6">
      <w:start w:val="1"/>
      <w:numFmt w:val="bullet"/>
      <w:lvlText w:val="•"/>
      <w:lvlJc w:val="left"/>
      <w:pPr>
        <w:ind w:left="1685" w:hanging="360"/>
      </w:pPr>
      <w:rPr>
        <w:rFonts w:hint="default"/>
      </w:rPr>
    </w:lvl>
    <w:lvl w:ilvl="2" w:tplc="38324FE4">
      <w:start w:val="1"/>
      <w:numFmt w:val="bullet"/>
      <w:lvlText w:val="•"/>
      <w:lvlJc w:val="left"/>
      <w:pPr>
        <w:ind w:left="2532" w:hanging="360"/>
      </w:pPr>
      <w:rPr>
        <w:rFonts w:hint="default"/>
      </w:rPr>
    </w:lvl>
    <w:lvl w:ilvl="3" w:tplc="6680A59C">
      <w:start w:val="1"/>
      <w:numFmt w:val="bullet"/>
      <w:lvlText w:val="•"/>
      <w:lvlJc w:val="left"/>
      <w:pPr>
        <w:ind w:left="3378" w:hanging="360"/>
      </w:pPr>
      <w:rPr>
        <w:rFonts w:hint="default"/>
      </w:rPr>
    </w:lvl>
    <w:lvl w:ilvl="4" w:tplc="BB3C8724">
      <w:start w:val="1"/>
      <w:numFmt w:val="bullet"/>
      <w:lvlText w:val="•"/>
      <w:lvlJc w:val="left"/>
      <w:pPr>
        <w:ind w:left="4225" w:hanging="360"/>
      </w:pPr>
      <w:rPr>
        <w:rFonts w:hint="default"/>
      </w:rPr>
    </w:lvl>
    <w:lvl w:ilvl="5" w:tplc="0448B762">
      <w:start w:val="1"/>
      <w:numFmt w:val="bullet"/>
      <w:lvlText w:val="•"/>
      <w:lvlJc w:val="left"/>
      <w:pPr>
        <w:ind w:left="5072" w:hanging="360"/>
      </w:pPr>
      <w:rPr>
        <w:rFonts w:hint="default"/>
      </w:rPr>
    </w:lvl>
    <w:lvl w:ilvl="6" w:tplc="BFC44C82">
      <w:start w:val="1"/>
      <w:numFmt w:val="bullet"/>
      <w:lvlText w:val="•"/>
      <w:lvlJc w:val="left"/>
      <w:pPr>
        <w:ind w:left="5919" w:hanging="360"/>
      </w:pPr>
      <w:rPr>
        <w:rFonts w:hint="default"/>
      </w:rPr>
    </w:lvl>
    <w:lvl w:ilvl="7" w:tplc="6BD2D262">
      <w:start w:val="1"/>
      <w:numFmt w:val="bullet"/>
      <w:lvlText w:val="•"/>
      <w:lvlJc w:val="left"/>
      <w:pPr>
        <w:ind w:left="6766" w:hanging="360"/>
      </w:pPr>
      <w:rPr>
        <w:rFonts w:hint="default"/>
      </w:rPr>
    </w:lvl>
    <w:lvl w:ilvl="8" w:tplc="72E8CAE6">
      <w:start w:val="1"/>
      <w:numFmt w:val="bullet"/>
      <w:lvlText w:val="•"/>
      <w:lvlJc w:val="left"/>
      <w:pPr>
        <w:ind w:left="7612" w:hanging="360"/>
      </w:pPr>
      <w:rPr>
        <w:rFonts w:hint="default"/>
      </w:rPr>
    </w:lvl>
  </w:abstractNum>
  <w:abstractNum w:abstractNumId="1" w15:restartNumberingAfterBreak="0">
    <w:nsid w:val="0CB2289B"/>
    <w:multiLevelType w:val="hybridMultilevel"/>
    <w:tmpl w:val="ABC086AE"/>
    <w:lvl w:ilvl="0" w:tplc="4DBCA6A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83116C"/>
    <w:multiLevelType w:val="hybridMultilevel"/>
    <w:tmpl w:val="218C7E8A"/>
    <w:lvl w:ilvl="0" w:tplc="0D6A088A">
      <w:numFmt w:val="bullet"/>
      <w:lvlText w:val=""/>
      <w:lvlJc w:val="left"/>
      <w:pPr>
        <w:ind w:left="878" w:hanging="360"/>
      </w:pPr>
      <w:rPr>
        <w:rFonts w:ascii="Symbol" w:eastAsia="Symbol" w:hAnsi="Symbol" w:cs="Symbol" w:hint="default"/>
        <w:w w:val="100"/>
        <w:sz w:val="24"/>
        <w:szCs w:val="24"/>
        <w:u w:val="none"/>
        <w:lang w:val="pt-PT" w:eastAsia="en-US" w:bidi="ar-SA"/>
      </w:rPr>
    </w:lvl>
    <w:lvl w:ilvl="1" w:tplc="46D0318C">
      <w:numFmt w:val="bullet"/>
      <w:lvlText w:val="•"/>
      <w:lvlJc w:val="left"/>
      <w:pPr>
        <w:ind w:left="1726" w:hanging="360"/>
      </w:pPr>
      <w:rPr>
        <w:rFonts w:hint="default"/>
        <w:lang w:val="pt-PT" w:eastAsia="en-US" w:bidi="ar-SA"/>
      </w:rPr>
    </w:lvl>
    <w:lvl w:ilvl="2" w:tplc="3208C868">
      <w:numFmt w:val="bullet"/>
      <w:lvlText w:val="•"/>
      <w:lvlJc w:val="left"/>
      <w:pPr>
        <w:ind w:left="2573" w:hanging="360"/>
      </w:pPr>
      <w:rPr>
        <w:rFonts w:hint="default"/>
        <w:lang w:val="pt-PT" w:eastAsia="en-US" w:bidi="ar-SA"/>
      </w:rPr>
    </w:lvl>
    <w:lvl w:ilvl="3" w:tplc="E9146456">
      <w:numFmt w:val="bullet"/>
      <w:lvlText w:val="•"/>
      <w:lvlJc w:val="left"/>
      <w:pPr>
        <w:ind w:left="3419" w:hanging="360"/>
      </w:pPr>
      <w:rPr>
        <w:rFonts w:hint="default"/>
        <w:lang w:val="pt-PT" w:eastAsia="en-US" w:bidi="ar-SA"/>
      </w:rPr>
    </w:lvl>
    <w:lvl w:ilvl="4" w:tplc="920A2FC4">
      <w:numFmt w:val="bullet"/>
      <w:lvlText w:val="•"/>
      <w:lvlJc w:val="left"/>
      <w:pPr>
        <w:ind w:left="4266" w:hanging="360"/>
      </w:pPr>
      <w:rPr>
        <w:rFonts w:hint="default"/>
        <w:lang w:val="pt-PT" w:eastAsia="en-US" w:bidi="ar-SA"/>
      </w:rPr>
    </w:lvl>
    <w:lvl w:ilvl="5" w:tplc="C29680CC">
      <w:numFmt w:val="bullet"/>
      <w:lvlText w:val="•"/>
      <w:lvlJc w:val="left"/>
      <w:pPr>
        <w:ind w:left="5113" w:hanging="360"/>
      </w:pPr>
      <w:rPr>
        <w:rFonts w:hint="default"/>
        <w:lang w:val="pt-PT" w:eastAsia="en-US" w:bidi="ar-SA"/>
      </w:rPr>
    </w:lvl>
    <w:lvl w:ilvl="6" w:tplc="B58E9694">
      <w:numFmt w:val="bullet"/>
      <w:lvlText w:val="•"/>
      <w:lvlJc w:val="left"/>
      <w:pPr>
        <w:ind w:left="5959" w:hanging="360"/>
      </w:pPr>
      <w:rPr>
        <w:rFonts w:hint="default"/>
        <w:lang w:val="pt-PT" w:eastAsia="en-US" w:bidi="ar-SA"/>
      </w:rPr>
    </w:lvl>
    <w:lvl w:ilvl="7" w:tplc="49D4DC50">
      <w:numFmt w:val="bullet"/>
      <w:lvlText w:val="•"/>
      <w:lvlJc w:val="left"/>
      <w:pPr>
        <w:ind w:left="6806" w:hanging="360"/>
      </w:pPr>
      <w:rPr>
        <w:rFonts w:hint="default"/>
        <w:lang w:val="pt-PT" w:eastAsia="en-US" w:bidi="ar-SA"/>
      </w:rPr>
    </w:lvl>
    <w:lvl w:ilvl="8" w:tplc="7CB0FB44">
      <w:numFmt w:val="bullet"/>
      <w:lvlText w:val="•"/>
      <w:lvlJc w:val="left"/>
      <w:pPr>
        <w:ind w:left="7653" w:hanging="360"/>
      </w:pPr>
      <w:rPr>
        <w:rFonts w:hint="default"/>
        <w:lang w:val="pt-PT" w:eastAsia="en-US" w:bidi="ar-SA"/>
      </w:rPr>
    </w:lvl>
  </w:abstractNum>
  <w:abstractNum w:abstractNumId="3" w15:restartNumberingAfterBreak="0">
    <w:nsid w:val="12A030F2"/>
    <w:multiLevelType w:val="hybridMultilevel"/>
    <w:tmpl w:val="07DE4CDE"/>
    <w:lvl w:ilvl="0" w:tplc="BB10CE1C">
      <w:start w:val="1"/>
      <w:numFmt w:val="lowerLetter"/>
      <w:lvlText w:val="%1."/>
      <w:lvlJc w:val="left"/>
      <w:pPr>
        <w:ind w:left="838" w:hanging="360"/>
      </w:pPr>
      <w:rPr>
        <w:rFonts w:ascii="Calibri" w:eastAsia="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02BD7"/>
    <w:multiLevelType w:val="hybridMultilevel"/>
    <w:tmpl w:val="1DC0C21A"/>
    <w:lvl w:ilvl="0" w:tplc="FC863624">
      <w:start w:val="1"/>
      <w:numFmt w:val="lowerLetter"/>
      <w:lvlText w:val="%1."/>
      <w:lvlJc w:val="left"/>
      <w:pPr>
        <w:ind w:left="838" w:hanging="360"/>
      </w:pPr>
      <w:rPr>
        <w:rFonts w:ascii="Calibri" w:eastAsia="Calibri" w:hAnsi="Calibri" w:hint="default"/>
        <w:sz w:val="24"/>
        <w:szCs w:val="24"/>
      </w:rPr>
    </w:lvl>
    <w:lvl w:ilvl="1" w:tplc="5F6AD576">
      <w:start w:val="1"/>
      <w:numFmt w:val="bullet"/>
      <w:lvlText w:val="•"/>
      <w:lvlJc w:val="left"/>
      <w:pPr>
        <w:ind w:left="1685" w:hanging="360"/>
      </w:pPr>
      <w:rPr>
        <w:rFonts w:hint="default"/>
      </w:rPr>
    </w:lvl>
    <w:lvl w:ilvl="2" w:tplc="A8F41CAC">
      <w:start w:val="1"/>
      <w:numFmt w:val="bullet"/>
      <w:lvlText w:val="•"/>
      <w:lvlJc w:val="left"/>
      <w:pPr>
        <w:ind w:left="2532" w:hanging="360"/>
      </w:pPr>
      <w:rPr>
        <w:rFonts w:hint="default"/>
      </w:rPr>
    </w:lvl>
    <w:lvl w:ilvl="3" w:tplc="3BB28BA8">
      <w:start w:val="1"/>
      <w:numFmt w:val="bullet"/>
      <w:lvlText w:val="•"/>
      <w:lvlJc w:val="left"/>
      <w:pPr>
        <w:ind w:left="3378" w:hanging="360"/>
      </w:pPr>
      <w:rPr>
        <w:rFonts w:hint="default"/>
      </w:rPr>
    </w:lvl>
    <w:lvl w:ilvl="4" w:tplc="30D81ECC">
      <w:start w:val="1"/>
      <w:numFmt w:val="bullet"/>
      <w:lvlText w:val="•"/>
      <w:lvlJc w:val="left"/>
      <w:pPr>
        <w:ind w:left="4225" w:hanging="360"/>
      </w:pPr>
      <w:rPr>
        <w:rFonts w:hint="default"/>
      </w:rPr>
    </w:lvl>
    <w:lvl w:ilvl="5" w:tplc="F0F235A8">
      <w:start w:val="1"/>
      <w:numFmt w:val="bullet"/>
      <w:lvlText w:val="•"/>
      <w:lvlJc w:val="left"/>
      <w:pPr>
        <w:ind w:left="5072" w:hanging="360"/>
      </w:pPr>
      <w:rPr>
        <w:rFonts w:hint="default"/>
      </w:rPr>
    </w:lvl>
    <w:lvl w:ilvl="6" w:tplc="F2589FC0">
      <w:start w:val="1"/>
      <w:numFmt w:val="bullet"/>
      <w:lvlText w:val="•"/>
      <w:lvlJc w:val="left"/>
      <w:pPr>
        <w:ind w:left="5919" w:hanging="360"/>
      </w:pPr>
      <w:rPr>
        <w:rFonts w:hint="default"/>
      </w:rPr>
    </w:lvl>
    <w:lvl w:ilvl="7" w:tplc="28D030E6">
      <w:start w:val="1"/>
      <w:numFmt w:val="bullet"/>
      <w:lvlText w:val="•"/>
      <w:lvlJc w:val="left"/>
      <w:pPr>
        <w:ind w:left="6766" w:hanging="360"/>
      </w:pPr>
      <w:rPr>
        <w:rFonts w:hint="default"/>
      </w:rPr>
    </w:lvl>
    <w:lvl w:ilvl="8" w:tplc="376CAF92">
      <w:start w:val="1"/>
      <w:numFmt w:val="bullet"/>
      <w:lvlText w:val="•"/>
      <w:lvlJc w:val="left"/>
      <w:pPr>
        <w:ind w:left="7612" w:hanging="360"/>
      </w:pPr>
      <w:rPr>
        <w:rFonts w:hint="default"/>
      </w:rPr>
    </w:lvl>
  </w:abstractNum>
  <w:abstractNum w:abstractNumId="5" w15:restartNumberingAfterBreak="0">
    <w:nsid w:val="164B78B3"/>
    <w:multiLevelType w:val="hybridMultilevel"/>
    <w:tmpl w:val="9DBE2328"/>
    <w:lvl w:ilvl="0" w:tplc="CCFC854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93B2925"/>
    <w:multiLevelType w:val="hybridMultilevel"/>
    <w:tmpl w:val="42FC17D0"/>
    <w:lvl w:ilvl="0" w:tplc="0416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195E54ED"/>
    <w:multiLevelType w:val="hybridMultilevel"/>
    <w:tmpl w:val="9902515A"/>
    <w:lvl w:ilvl="0" w:tplc="0416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9EC3139"/>
    <w:multiLevelType w:val="hybridMultilevel"/>
    <w:tmpl w:val="3652361A"/>
    <w:lvl w:ilvl="0" w:tplc="DDE07EA4">
      <w:start w:val="1"/>
      <w:numFmt w:val="bullet"/>
      <w:lvlText w:val="□"/>
      <w:lvlJc w:val="left"/>
      <w:pPr>
        <w:ind w:left="838" w:hanging="360"/>
      </w:pPr>
      <w:rPr>
        <w:rFonts w:ascii="Times New Roman" w:eastAsia="Times New Roman" w:hAnsi="Times New Roman" w:hint="default"/>
        <w:w w:val="75"/>
        <w:sz w:val="24"/>
        <w:szCs w:val="24"/>
      </w:rPr>
    </w:lvl>
    <w:lvl w:ilvl="1" w:tplc="F9A6E8F0">
      <w:start w:val="1"/>
      <w:numFmt w:val="bullet"/>
      <w:lvlText w:val="•"/>
      <w:lvlJc w:val="left"/>
      <w:pPr>
        <w:ind w:left="1685" w:hanging="360"/>
      </w:pPr>
      <w:rPr>
        <w:rFonts w:hint="default"/>
      </w:rPr>
    </w:lvl>
    <w:lvl w:ilvl="2" w:tplc="03DA04F2">
      <w:start w:val="1"/>
      <w:numFmt w:val="bullet"/>
      <w:lvlText w:val="•"/>
      <w:lvlJc w:val="left"/>
      <w:pPr>
        <w:ind w:left="2532" w:hanging="360"/>
      </w:pPr>
      <w:rPr>
        <w:rFonts w:hint="default"/>
      </w:rPr>
    </w:lvl>
    <w:lvl w:ilvl="3" w:tplc="30744062">
      <w:start w:val="1"/>
      <w:numFmt w:val="bullet"/>
      <w:lvlText w:val="•"/>
      <w:lvlJc w:val="left"/>
      <w:pPr>
        <w:ind w:left="3378" w:hanging="360"/>
      </w:pPr>
      <w:rPr>
        <w:rFonts w:hint="default"/>
      </w:rPr>
    </w:lvl>
    <w:lvl w:ilvl="4" w:tplc="81CE2A3E">
      <w:start w:val="1"/>
      <w:numFmt w:val="bullet"/>
      <w:lvlText w:val="•"/>
      <w:lvlJc w:val="left"/>
      <w:pPr>
        <w:ind w:left="4225" w:hanging="360"/>
      </w:pPr>
      <w:rPr>
        <w:rFonts w:hint="default"/>
      </w:rPr>
    </w:lvl>
    <w:lvl w:ilvl="5" w:tplc="ED48850A">
      <w:start w:val="1"/>
      <w:numFmt w:val="bullet"/>
      <w:lvlText w:val="•"/>
      <w:lvlJc w:val="left"/>
      <w:pPr>
        <w:ind w:left="5072" w:hanging="360"/>
      </w:pPr>
      <w:rPr>
        <w:rFonts w:hint="default"/>
      </w:rPr>
    </w:lvl>
    <w:lvl w:ilvl="6" w:tplc="4A2617CA">
      <w:start w:val="1"/>
      <w:numFmt w:val="bullet"/>
      <w:lvlText w:val="•"/>
      <w:lvlJc w:val="left"/>
      <w:pPr>
        <w:ind w:left="5919" w:hanging="360"/>
      </w:pPr>
      <w:rPr>
        <w:rFonts w:hint="default"/>
      </w:rPr>
    </w:lvl>
    <w:lvl w:ilvl="7" w:tplc="FCA016F2">
      <w:start w:val="1"/>
      <w:numFmt w:val="bullet"/>
      <w:lvlText w:val="•"/>
      <w:lvlJc w:val="left"/>
      <w:pPr>
        <w:ind w:left="6766" w:hanging="360"/>
      </w:pPr>
      <w:rPr>
        <w:rFonts w:hint="default"/>
      </w:rPr>
    </w:lvl>
    <w:lvl w:ilvl="8" w:tplc="8C2E6BF8">
      <w:start w:val="1"/>
      <w:numFmt w:val="bullet"/>
      <w:lvlText w:val="•"/>
      <w:lvlJc w:val="left"/>
      <w:pPr>
        <w:ind w:left="7612" w:hanging="360"/>
      </w:pPr>
      <w:rPr>
        <w:rFonts w:hint="default"/>
      </w:rPr>
    </w:lvl>
  </w:abstractNum>
  <w:abstractNum w:abstractNumId="9" w15:restartNumberingAfterBreak="0">
    <w:nsid w:val="23331CB7"/>
    <w:multiLevelType w:val="hybridMultilevel"/>
    <w:tmpl w:val="8054A500"/>
    <w:lvl w:ilvl="0" w:tplc="041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D59F7"/>
    <w:multiLevelType w:val="hybridMultilevel"/>
    <w:tmpl w:val="22405794"/>
    <w:lvl w:ilvl="0" w:tplc="0416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ED261A3"/>
    <w:multiLevelType w:val="hybridMultilevel"/>
    <w:tmpl w:val="CA22FC7C"/>
    <w:lvl w:ilvl="0" w:tplc="D9869630">
      <w:start w:val="1"/>
      <w:numFmt w:val="lowerLetter"/>
      <w:lvlText w:val="%1."/>
      <w:lvlJc w:val="left"/>
      <w:pPr>
        <w:ind w:left="1395" w:hanging="425"/>
      </w:pPr>
      <w:rPr>
        <w:rFonts w:ascii="Calibri" w:eastAsia="Calibri" w:hAnsi="Calibri" w:hint="default"/>
        <w:sz w:val="24"/>
        <w:szCs w:val="24"/>
      </w:rPr>
    </w:lvl>
    <w:lvl w:ilvl="1" w:tplc="520ACB78">
      <w:start w:val="1"/>
      <w:numFmt w:val="bullet"/>
      <w:lvlText w:val="•"/>
      <w:lvlJc w:val="left"/>
      <w:pPr>
        <w:ind w:left="2186" w:hanging="425"/>
      </w:pPr>
      <w:rPr>
        <w:rFonts w:hint="default"/>
      </w:rPr>
    </w:lvl>
    <w:lvl w:ilvl="2" w:tplc="79B8FFAC">
      <w:start w:val="1"/>
      <w:numFmt w:val="bullet"/>
      <w:lvlText w:val="•"/>
      <w:lvlJc w:val="left"/>
      <w:pPr>
        <w:ind w:left="2977" w:hanging="425"/>
      </w:pPr>
      <w:rPr>
        <w:rFonts w:hint="default"/>
      </w:rPr>
    </w:lvl>
    <w:lvl w:ilvl="3" w:tplc="F7FC371C">
      <w:start w:val="1"/>
      <w:numFmt w:val="bullet"/>
      <w:lvlText w:val="•"/>
      <w:lvlJc w:val="left"/>
      <w:pPr>
        <w:ind w:left="3768" w:hanging="425"/>
      </w:pPr>
      <w:rPr>
        <w:rFonts w:hint="default"/>
      </w:rPr>
    </w:lvl>
    <w:lvl w:ilvl="4" w:tplc="B328823C">
      <w:start w:val="1"/>
      <w:numFmt w:val="bullet"/>
      <w:lvlText w:val="•"/>
      <w:lvlJc w:val="left"/>
      <w:pPr>
        <w:ind w:left="4559" w:hanging="425"/>
      </w:pPr>
      <w:rPr>
        <w:rFonts w:hint="default"/>
      </w:rPr>
    </w:lvl>
    <w:lvl w:ilvl="5" w:tplc="A552CAC0">
      <w:start w:val="1"/>
      <w:numFmt w:val="bullet"/>
      <w:lvlText w:val="•"/>
      <w:lvlJc w:val="left"/>
      <w:pPr>
        <w:ind w:left="5350" w:hanging="425"/>
      </w:pPr>
      <w:rPr>
        <w:rFonts w:hint="default"/>
      </w:rPr>
    </w:lvl>
    <w:lvl w:ilvl="6" w:tplc="B4944594">
      <w:start w:val="1"/>
      <w:numFmt w:val="bullet"/>
      <w:lvlText w:val="•"/>
      <w:lvlJc w:val="left"/>
      <w:pPr>
        <w:ind w:left="6141" w:hanging="425"/>
      </w:pPr>
      <w:rPr>
        <w:rFonts w:hint="default"/>
      </w:rPr>
    </w:lvl>
    <w:lvl w:ilvl="7" w:tplc="C26ADF88">
      <w:start w:val="1"/>
      <w:numFmt w:val="bullet"/>
      <w:lvlText w:val="•"/>
      <w:lvlJc w:val="left"/>
      <w:pPr>
        <w:ind w:left="6933" w:hanging="425"/>
      </w:pPr>
      <w:rPr>
        <w:rFonts w:hint="default"/>
      </w:rPr>
    </w:lvl>
    <w:lvl w:ilvl="8" w:tplc="DFC420DA">
      <w:start w:val="1"/>
      <w:numFmt w:val="bullet"/>
      <w:lvlText w:val="•"/>
      <w:lvlJc w:val="left"/>
      <w:pPr>
        <w:ind w:left="7724" w:hanging="425"/>
      </w:pPr>
      <w:rPr>
        <w:rFonts w:hint="default"/>
      </w:rPr>
    </w:lvl>
  </w:abstractNum>
  <w:abstractNum w:abstractNumId="12" w15:restartNumberingAfterBreak="0">
    <w:nsid w:val="39D0100B"/>
    <w:multiLevelType w:val="hybridMultilevel"/>
    <w:tmpl w:val="5EA0B006"/>
    <w:lvl w:ilvl="0" w:tplc="8592AEA8">
      <w:start w:val="1"/>
      <w:numFmt w:val="decimal"/>
      <w:lvlText w:val="%1."/>
      <w:lvlJc w:val="left"/>
      <w:pPr>
        <w:ind w:left="838" w:hanging="360"/>
      </w:pPr>
      <w:rPr>
        <w:rFonts w:ascii="Times New Roman" w:eastAsia="Times New Roman" w:hAnsi="Times New Roman" w:hint="default"/>
        <w:w w:val="101"/>
        <w:sz w:val="24"/>
        <w:szCs w:val="24"/>
      </w:rPr>
    </w:lvl>
    <w:lvl w:ilvl="1" w:tplc="CEC600B6">
      <w:start w:val="1"/>
      <w:numFmt w:val="bullet"/>
      <w:lvlText w:val="•"/>
      <w:lvlJc w:val="left"/>
      <w:pPr>
        <w:ind w:left="1685" w:hanging="360"/>
      </w:pPr>
      <w:rPr>
        <w:rFonts w:hint="default"/>
      </w:rPr>
    </w:lvl>
    <w:lvl w:ilvl="2" w:tplc="B920A4AC">
      <w:start w:val="1"/>
      <w:numFmt w:val="bullet"/>
      <w:lvlText w:val="•"/>
      <w:lvlJc w:val="left"/>
      <w:pPr>
        <w:ind w:left="2532" w:hanging="360"/>
      </w:pPr>
      <w:rPr>
        <w:rFonts w:hint="default"/>
      </w:rPr>
    </w:lvl>
    <w:lvl w:ilvl="3" w:tplc="05F62F00">
      <w:start w:val="1"/>
      <w:numFmt w:val="bullet"/>
      <w:lvlText w:val="•"/>
      <w:lvlJc w:val="left"/>
      <w:pPr>
        <w:ind w:left="3378" w:hanging="360"/>
      </w:pPr>
      <w:rPr>
        <w:rFonts w:hint="default"/>
      </w:rPr>
    </w:lvl>
    <w:lvl w:ilvl="4" w:tplc="75CA5B66">
      <w:start w:val="1"/>
      <w:numFmt w:val="bullet"/>
      <w:lvlText w:val="•"/>
      <w:lvlJc w:val="left"/>
      <w:pPr>
        <w:ind w:left="4225" w:hanging="360"/>
      </w:pPr>
      <w:rPr>
        <w:rFonts w:hint="default"/>
      </w:rPr>
    </w:lvl>
    <w:lvl w:ilvl="5" w:tplc="BE0C7544">
      <w:start w:val="1"/>
      <w:numFmt w:val="bullet"/>
      <w:lvlText w:val="•"/>
      <w:lvlJc w:val="left"/>
      <w:pPr>
        <w:ind w:left="5072" w:hanging="360"/>
      </w:pPr>
      <w:rPr>
        <w:rFonts w:hint="default"/>
      </w:rPr>
    </w:lvl>
    <w:lvl w:ilvl="6" w:tplc="5630EDDE">
      <w:start w:val="1"/>
      <w:numFmt w:val="bullet"/>
      <w:lvlText w:val="•"/>
      <w:lvlJc w:val="left"/>
      <w:pPr>
        <w:ind w:left="5919" w:hanging="360"/>
      </w:pPr>
      <w:rPr>
        <w:rFonts w:hint="default"/>
      </w:rPr>
    </w:lvl>
    <w:lvl w:ilvl="7" w:tplc="1BC25414">
      <w:start w:val="1"/>
      <w:numFmt w:val="bullet"/>
      <w:lvlText w:val="•"/>
      <w:lvlJc w:val="left"/>
      <w:pPr>
        <w:ind w:left="6766" w:hanging="360"/>
      </w:pPr>
      <w:rPr>
        <w:rFonts w:hint="default"/>
      </w:rPr>
    </w:lvl>
    <w:lvl w:ilvl="8" w:tplc="E1A2B4A2">
      <w:start w:val="1"/>
      <w:numFmt w:val="bullet"/>
      <w:lvlText w:val="•"/>
      <w:lvlJc w:val="left"/>
      <w:pPr>
        <w:ind w:left="7612" w:hanging="360"/>
      </w:pPr>
      <w:rPr>
        <w:rFonts w:hint="default"/>
      </w:rPr>
    </w:lvl>
  </w:abstractNum>
  <w:abstractNum w:abstractNumId="13" w15:restartNumberingAfterBreak="0">
    <w:nsid w:val="3E4B00E4"/>
    <w:multiLevelType w:val="hybridMultilevel"/>
    <w:tmpl w:val="A8CE9372"/>
    <w:lvl w:ilvl="0" w:tplc="17E295E4">
      <w:start w:val="1"/>
      <w:numFmt w:val="lowerLetter"/>
      <w:lvlText w:val="%1."/>
      <w:lvlJc w:val="left"/>
      <w:pPr>
        <w:ind w:left="838" w:hanging="360"/>
      </w:pPr>
      <w:rPr>
        <w:rFonts w:ascii="Calibri" w:eastAsia="Calibri" w:hAnsi="Calibri" w:hint="default"/>
        <w:sz w:val="24"/>
        <w:szCs w:val="24"/>
      </w:rPr>
    </w:lvl>
    <w:lvl w:ilvl="1" w:tplc="DE3C3C4A">
      <w:start w:val="1"/>
      <w:numFmt w:val="bullet"/>
      <w:lvlText w:val="•"/>
      <w:lvlJc w:val="left"/>
      <w:pPr>
        <w:ind w:left="1685" w:hanging="360"/>
      </w:pPr>
      <w:rPr>
        <w:rFonts w:hint="default"/>
      </w:rPr>
    </w:lvl>
    <w:lvl w:ilvl="2" w:tplc="53A8C266">
      <w:start w:val="1"/>
      <w:numFmt w:val="bullet"/>
      <w:lvlText w:val="•"/>
      <w:lvlJc w:val="left"/>
      <w:pPr>
        <w:ind w:left="2532" w:hanging="360"/>
      </w:pPr>
      <w:rPr>
        <w:rFonts w:hint="default"/>
      </w:rPr>
    </w:lvl>
    <w:lvl w:ilvl="3" w:tplc="759A3052">
      <w:start w:val="1"/>
      <w:numFmt w:val="bullet"/>
      <w:lvlText w:val="•"/>
      <w:lvlJc w:val="left"/>
      <w:pPr>
        <w:ind w:left="3378" w:hanging="360"/>
      </w:pPr>
      <w:rPr>
        <w:rFonts w:hint="default"/>
      </w:rPr>
    </w:lvl>
    <w:lvl w:ilvl="4" w:tplc="FFA270FE">
      <w:start w:val="1"/>
      <w:numFmt w:val="bullet"/>
      <w:lvlText w:val="•"/>
      <w:lvlJc w:val="left"/>
      <w:pPr>
        <w:ind w:left="4225" w:hanging="360"/>
      </w:pPr>
      <w:rPr>
        <w:rFonts w:hint="default"/>
      </w:rPr>
    </w:lvl>
    <w:lvl w:ilvl="5" w:tplc="3C20144C">
      <w:start w:val="1"/>
      <w:numFmt w:val="bullet"/>
      <w:lvlText w:val="•"/>
      <w:lvlJc w:val="left"/>
      <w:pPr>
        <w:ind w:left="5072" w:hanging="360"/>
      </w:pPr>
      <w:rPr>
        <w:rFonts w:hint="default"/>
      </w:rPr>
    </w:lvl>
    <w:lvl w:ilvl="6" w:tplc="1E1684C8">
      <w:start w:val="1"/>
      <w:numFmt w:val="bullet"/>
      <w:lvlText w:val="•"/>
      <w:lvlJc w:val="left"/>
      <w:pPr>
        <w:ind w:left="5919" w:hanging="360"/>
      </w:pPr>
      <w:rPr>
        <w:rFonts w:hint="default"/>
      </w:rPr>
    </w:lvl>
    <w:lvl w:ilvl="7" w:tplc="70B422F8">
      <w:start w:val="1"/>
      <w:numFmt w:val="bullet"/>
      <w:lvlText w:val="•"/>
      <w:lvlJc w:val="left"/>
      <w:pPr>
        <w:ind w:left="6766" w:hanging="360"/>
      </w:pPr>
      <w:rPr>
        <w:rFonts w:hint="default"/>
      </w:rPr>
    </w:lvl>
    <w:lvl w:ilvl="8" w:tplc="FA9A84F2">
      <w:start w:val="1"/>
      <w:numFmt w:val="bullet"/>
      <w:lvlText w:val="•"/>
      <w:lvlJc w:val="left"/>
      <w:pPr>
        <w:ind w:left="7612" w:hanging="360"/>
      </w:pPr>
      <w:rPr>
        <w:rFonts w:hint="default"/>
      </w:rPr>
    </w:lvl>
  </w:abstractNum>
  <w:abstractNum w:abstractNumId="14" w15:restartNumberingAfterBreak="0">
    <w:nsid w:val="54254C32"/>
    <w:multiLevelType w:val="hybridMultilevel"/>
    <w:tmpl w:val="8534860C"/>
    <w:lvl w:ilvl="0" w:tplc="0CF20DAE">
      <w:start w:val="1"/>
      <w:numFmt w:val="decimal"/>
      <w:lvlText w:val="%1."/>
      <w:lvlJc w:val="left"/>
      <w:pPr>
        <w:ind w:left="469" w:hanging="360"/>
      </w:pPr>
      <w:rPr>
        <w:rFonts w:hint="default"/>
        <w:b/>
        <w:u w:val="none"/>
      </w:rPr>
    </w:lvl>
    <w:lvl w:ilvl="1" w:tplc="04160019" w:tentative="1">
      <w:start w:val="1"/>
      <w:numFmt w:val="lowerLetter"/>
      <w:lvlText w:val="%2."/>
      <w:lvlJc w:val="left"/>
      <w:pPr>
        <w:ind w:left="1189" w:hanging="360"/>
      </w:pPr>
    </w:lvl>
    <w:lvl w:ilvl="2" w:tplc="0416001B" w:tentative="1">
      <w:start w:val="1"/>
      <w:numFmt w:val="lowerRoman"/>
      <w:lvlText w:val="%3."/>
      <w:lvlJc w:val="right"/>
      <w:pPr>
        <w:ind w:left="1909" w:hanging="180"/>
      </w:pPr>
    </w:lvl>
    <w:lvl w:ilvl="3" w:tplc="0416000F" w:tentative="1">
      <w:start w:val="1"/>
      <w:numFmt w:val="decimal"/>
      <w:lvlText w:val="%4."/>
      <w:lvlJc w:val="left"/>
      <w:pPr>
        <w:ind w:left="2629" w:hanging="360"/>
      </w:pPr>
    </w:lvl>
    <w:lvl w:ilvl="4" w:tplc="04160019" w:tentative="1">
      <w:start w:val="1"/>
      <w:numFmt w:val="lowerLetter"/>
      <w:lvlText w:val="%5."/>
      <w:lvlJc w:val="left"/>
      <w:pPr>
        <w:ind w:left="3349" w:hanging="360"/>
      </w:pPr>
    </w:lvl>
    <w:lvl w:ilvl="5" w:tplc="0416001B" w:tentative="1">
      <w:start w:val="1"/>
      <w:numFmt w:val="lowerRoman"/>
      <w:lvlText w:val="%6."/>
      <w:lvlJc w:val="right"/>
      <w:pPr>
        <w:ind w:left="4069" w:hanging="180"/>
      </w:pPr>
    </w:lvl>
    <w:lvl w:ilvl="6" w:tplc="0416000F" w:tentative="1">
      <w:start w:val="1"/>
      <w:numFmt w:val="decimal"/>
      <w:lvlText w:val="%7."/>
      <w:lvlJc w:val="left"/>
      <w:pPr>
        <w:ind w:left="4789" w:hanging="360"/>
      </w:pPr>
    </w:lvl>
    <w:lvl w:ilvl="7" w:tplc="04160019" w:tentative="1">
      <w:start w:val="1"/>
      <w:numFmt w:val="lowerLetter"/>
      <w:lvlText w:val="%8."/>
      <w:lvlJc w:val="left"/>
      <w:pPr>
        <w:ind w:left="5509" w:hanging="360"/>
      </w:pPr>
    </w:lvl>
    <w:lvl w:ilvl="8" w:tplc="0416001B" w:tentative="1">
      <w:start w:val="1"/>
      <w:numFmt w:val="lowerRoman"/>
      <w:lvlText w:val="%9."/>
      <w:lvlJc w:val="right"/>
      <w:pPr>
        <w:ind w:left="6229" w:hanging="180"/>
      </w:pPr>
    </w:lvl>
  </w:abstractNum>
  <w:abstractNum w:abstractNumId="15" w15:restartNumberingAfterBreak="0">
    <w:nsid w:val="57645E40"/>
    <w:multiLevelType w:val="multilevel"/>
    <w:tmpl w:val="6EB6B746"/>
    <w:lvl w:ilvl="0">
      <w:start w:val="3"/>
      <w:numFmt w:val="decimal"/>
      <w:lvlText w:val="%1"/>
      <w:lvlJc w:val="left"/>
      <w:pPr>
        <w:ind w:left="478" w:hanging="360"/>
      </w:pPr>
      <w:rPr>
        <w:rFonts w:hint="default"/>
      </w:rPr>
    </w:lvl>
    <w:lvl w:ilvl="1">
      <w:start w:val="1"/>
      <w:numFmt w:val="decimal"/>
      <w:lvlText w:val="%1.%2"/>
      <w:lvlJc w:val="left"/>
      <w:pPr>
        <w:ind w:left="478" w:hanging="360"/>
      </w:pPr>
      <w:rPr>
        <w:rFonts w:asciiTheme="minorHAnsi" w:eastAsia="Times New Roman" w:hAnsiTheme="minorHAnsi" w:cstheme="minorHAnsi" w:hint="default"/>
        <w:w w:val="101"/>
        <w:sz w:val="24"/>
        <w:szCs w:val="24"/>
      </w:rPr>
    </w:lvl>
    <w:lvl w:ilvl="2">
      <w:start w:val="1"/>
      <w:numFmt w:val="lowerLetter"/>
      <w:lvlText w:val="%3."/>
      <w:lvlJc w:val="left"/>
      <w:pPr>
        <w:ind w:left="1395" w:hanging="425"/>
      </w:pPr>
      <w:rPr>
        <w:rFonts w:hint="default"/>
        <w:sz w:val="24"/>
        <w:szCs w:val="24"/>
      </w:rPr>
    </w:lvl>
    <w:lvl w:ilvl="3">
      <w:start w:val="1"/>
      <w:numFmt w:val="bullet"/>
      <w:lvlText w:val="•"/>
      <w:lvlJc w:val="left"/>
      <w:pPr>
        <w:ind w:left="3153" w:hanging="425"/>
      </w:pPr>
      <w:rPr>
        <w:rFonts w:hint="default"/>
      </w:rPr>
    </w:lvl>
    <w:lvl w:ilvl="4">
      <w:start w:val="1"/>
      <w:numFmt w:val="bullet"/>
      <w:lvlText w:val="•"/>
      <w:lvlJc w:val="left"/>
      <w:pPr>
        <w:ind w:left="4032" w:hanging="425"/>
      </w:pPr>
      <w:rPr>
        <w:rFonts w:hint="default"/>
      </w:rPr>
    </w:lvl>
    <w:lvl w:ilvl="5">
      <w:start w:val="1"/>
      <w:numFmt w:val="bullet"/>
      <w:lvlText w:val="•"/>
      <w:lvlJc w:val="left"/>
      <w:pPr>
        <w:ind w:left="4911" w:hanging="425"/>
      </w:pPr>
      <w:rPr>
        <w:rFonts w:hint="default"/>
      </w:rPr>
    </w:lvl>
    <w:lvl w:ilvl="6">
      <w:start w:val="1"/>
      <w:numFmt w:val="bullet"/>
      <w:lvlText w:val="•"/>
      <w:lvlJc w:val="left"/>
      <w:pPr>
        <w:ind w:left="5790" w:hanging="425"/>
      </w:pPr>
      <w:rPr>
        <w:rFonts w:hint="default"/>
      </w:rPr>
    </w:lvl>
    <w:lvl w:ilvl="7">
      <w:start w:val="1"/>
      <w:numFmt w:val="bullet"/>
      <w:lvlText w:val="•"/>
      <w:lvlJc w:val="left"/>
      <w:pPr>
        <w:ind w:left="6669" w:hanging="425"/>
      </w:pPr>
      <w:rPr>
        <w:rFonts w:hint="default"/>
      </w:rPr>
    </w:lvl>
    <w:lvl w:ilvl="8">
      <w:start w:val="1"/>
      <w:numFmt w:val="bullet"/>
      <w:lvlText w:val="•"/>
      <w:lvlJc w:val="left"/>
      <w:pPr>
        <w:ind w:left="7548" w:hanging="425"/>
      </w:pPr>
      <w:rPr>
        <w:rFonts w:hint="default"/>
      </w:rPr>
    </w:lvl>
  </w:abstractNum>
  <w:abstractNum w:abstractNumId="16" w15:restartNumberingAfterBreak="0">
    <w:nsid w:val="59707242"/>
    <w:multiLevelType w:val="hybridMultilevel"/>
    <w:tmpl w:val="0ECC2A22"/>
    <w:lvl w:ilvl="0" w:tplc="C8145184">
      <w:start w:val="1"/>
      <w:numFmt w:val="decimal"/>
      <w:lvlText w:val="%1."/>
      <w:lvlJc w:val="left"/>
      <w:pPr>
        <w:ind w:left="838" w:hanging="360"/>
      </w:pPr>
      <w:rPr>
        <w:rFonts w:asciiTheme="minorHAnsi" w:eastAsia="Times New Roman" w:hAnsiTheme="minorHAnsi" w:cstheme="minorHAnsi" w:hint="default"/>
        <w:w w:val="101"/>
        <w:sz w:val="22"/>
        <w:szCs w:val="22"/>
      </w:rPr>
    </w:lvl>
    <w:lvl w:ilvl="1" w:tplc="BB10CE1C">
      <w:start w:val="1"/>
      <w:numFmt w:val="lowerLetter"/>
      <w:lvlText w:val="%2."/>
      <w:lvlJc w:val="left"/>
      <w:pPr>
        <w:ind w:left="838" w:hanging="360"/>
      </w:pPr>
      <w:rPr>
        <w:rFonts w:ascii="Calibri" w:eastAsia="Calibri" w:hAnsi="Calibri" w:hint="default"/>
        <w:sz w:val="24"/>
        <w:szCs w:val="24"/>
      </w:rPr>
    </w:lvl>
    <w:lvl w:ilvl="2" w:tplc="C7FE02D8">
      <w:start w:val="1"/>
      <w:numFmt w:val="bullet"/>
      <w:lvlText w:val="•"/>
      <w:lvlJc w:val="left"/>
      <w:pPr>
        <w:ind w:left="2532" w:hanging="360"/>
      </w:pPr>
      <w:rPr>
        <w:rFonts w:hint="default"/>
      </w:rPr>
    </w:lvl>
    <w:lvl w:ilvl="3" w:tplc="55761A7E">
      <w:start w:val="1"/>
      <w:numFmt w:val="bullet"/>
      <w:lvlText w:val="•"/>
      <w:lvlJc w:val="left"/>
      <w:pPr>
        <w:ind w:left="3378" w:hanging="360"/>
      </w:pPr>
      <w:rPr>
        <w:rFonts w:hint="default"/>
      </w:rPr>
    </w:lvl>
    <w:lvl w:ilvl="4" w:tplc="D73EF1D8">
      <w:start w:val="1"/>
      <w:numFmt w:val="bullet"/>
      <w:lvlText w:val="•"/>
      <w:lvlJc w:val="left"/>
      <w:pPr>
        <w:ind w:left="4225" w:hanging="360"/>
      </w:pPr>
      <w:rPr>
        <w:rFonts w:hint="default"/>
      </w:rPr>
    </w:lvl>
    <w:lvl w:ilvl="5" w:tplc="ADE481A6">
      <w:start w:val="1"/>
      <w:numFmt w:val="bullet"/>
      <w:lvlText w:val="•"/>
      <w:lvlJc w:val="left"/>
      <w:pPr>
        <w:ind w:left="5072" w:hanging="360"/>
      </w:pPr>
      <w:rPr>
        <w:rFonts w:hint="default"/>
      </w:rPr>
    </w:lvl>
    <w:lvl w:ilvl="6" w:tplc="251C07E6">
      <w:start w:val="1"/>
      <w:numFmt w:val="bullet"/>
      <w:lvlText w:val="•"/>
      <w:lvlJc w:val="left"/>
      <w:pPr>
        <w:ind w:left="5919" w:hanging="360"/>
      </w:pPr>
      <w:rPr>
        <w:rFonts w:hint="default"/>
      </w:rPr>
    </w:lvl>
    <w:lvl w:ilvl="7" w:tplc="44AE51E0">
      <w:start w:val="1"/>
      <w:numFmt w:val="bullet"/>
      <w:lvlText w:val="•"/>
      <w:lvlJc w:val="left"/>
      <w:pPr>
        <w:ind w:left="6766" w:hanging="360"/>
      </w:pPr>
      <w:rPr>
        <w:rFonts w:hint="default"/>
      </w:rPr>
    </w:lvl>
    <w:lvl w:ilvl="8" w:tplc="5D0ABA58">
      <w:start w:val="1"/>
      <w:numFmt w:val="bullet"/>
      <w:lvlText w:val="•"/>
      <w:lvlJc w:val="left"/>
      <w:pPr>
        <w:ind w:left="7612" w:hanging="360"/>
      </w:pPr>
      <w:rPr>
        <w:rFonts w:hint="default"/>
      </w:rPr>
    </w:lvl>
  </w:abstractNum>
  <w:abstractNum w:abstractNumId="17" w15:restartNumberingAfterBreak="0">
    <w:nsid w:val="598A3D08"/>
    <w:multiLevelType w:val="multilevel"/>
    <w:tmpl w:val="0442C63A"/>
    <w:lvl w:ilvl="0">
      <w:start w:val="1"/>
      <w:numFmt w:val="decimal"/>
      <w:lvlText w:val="%1"/>
      <w:lvlJc w:val="left"/>
      <w:pPr>
        <w:tabs>
          <w:tab w:val="num" w:pos="644"/>
        </w:tabs>
        <w:ind w:left="644"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1268"/>
        </w:tabs>
        <w:ind w:left="1268" w:hanging="720"/>
      </w:pPr>
      <w:rPr>
        <w:rFonts w:hint="default"/>
        <w:b/>
      </w:rPr>
    </w:lvl>
    <w:lvl w:ilvl="3">
      <w:start w:val="1"/>
      <w:numFmt w:val="decimal"/>
      <w:lvlText w:val="%1.%2.%3.%4"/>
      <w:lvlJc w:val="left"/>
      <w:pPr>
        <w:tabs>
          <w:tab w:val="num" w:pos="2073"/>
        </w:tabs>
        <w:ind w:left="2073" w:hanging="1080"/>
      </w:pPr>
      <w:rPr>
        <w:rFonts w:hint="default"/>
        <w:b/>
        <w:color w:val="000000"/>
      </w:rPr>
    </w:lvl>
    <w:lvl w:ilvl="4">
      <w:start w:val="1"/>
      <w:numFmt w:val="decimal"/>
      <w:lvlText w:val="%1.%2.%3.%4.%5"/>
      <w:lvlJc w:val="left"/>
      <w:pPr>
        <w:tabs>
          <w:tab w:val="num" w:pos="2176"/>
        </w:tabs>
        <w:ind w:left="2176" w:hanging="1080"/>
      </w:pPr>
      <w:rPr>
        <w:rFonts w:hint="default"/>
        <w:b/>
      </w:rPr>
    </w:lvl>
    <w:lvl w:ilvl="5">
      <w:start w:val="1"/>
      <w:numFmt w:val="decimal"/>
      <w:lvlText w:val="%1.%2.%3.%4.%5.%6"/>
      <w:lvlJc w:val="left"/>
      <w:pPr>
        <w:tabs>
          <w:tab w:val="num" w:pos="2810"/>
        </w:tabs>
        <w:ind w:left="2810" w:hanging="1440"/>
      </w:pPr>
      <w:rPr>
        <w:rFonts w:hint="default"/>
        <w:b/>
      </w:rPr>
    </w:lvl>
    <w:lvl w:ilvl="6">
      <w:start w:val="1"/>
      <w:numFmt w:val="decimal"/>
      <w:lvlText w:val="%1.%2.%3.%4.%5.%6.%7"/>
      <w:lvlJc w:val="left"/>
      <w:pPr>
        <w:tabs>
          <w:tab w:val="num" w:pos="3084"/>
        </w:tabs>
        <w:ind w:left="3084" w:hanging="1440"/>
      </w:pPr>
      <w:rPr>
        <w:rFonts w:hint="default"/>
        <w:b/>
      </w:rPr>
    </w:lvl>
    <w:lvl w:ilvl="7">
      <w:start w:val="1"/>
      <w:numFmt w:val="decimal"/>
      <w:lvlText w:val="%1.%2.%3.%4.%5.%6.%7.%8"/>
      <w:lvlJc w:val="left"/>
      <w:pPr>
        <w:tabs>
          <w:tab w:val="num" w:pos="3718"/>
        </w:tabs>
        <w:ind w:left="3718" w:hanging="1800"/>
      </w:pPr>
      <w:rPr>
        <w:rFonts w:hint="default"/>
        <w:b/>
      </w:rPr>
    </w:lvl>
    <w:lvl w:ilvl="8">
      <w:start w:val="1"/>
      <w:numFmt w:val="decimal"/>
      <w:lvlText w:val="%1.%2.%3.%4.%5.%6.%7.%8.%9"/>
      <w:lvlJc w:val="left"/>
      <w:pPr>
        <w:tabs>
          <w:tab w:val="num" w:pos="3992"/>
        </w:tabs>
        <w:ind w:left="3992" w:hanging="1800"/>
      </w:pPr>
      <w:rPr>
        <w:rFonts w:hint="default"/>
        <w:b/>
      </w:rPr>
    </w:lvl>
  </w:abstractNum>
  <w:abstractNum w:abstractNumId="18" w15:restartNumberingAfterBreak="0">
    <w:nsid w:val="5C26724F"/>
    <w:multiLevelType w:val="hybridMultilevel"/>
    <w:tmpl w:val="759AF460"/>
    <w:lvl w:ilvl="0" w:tplc="E7C2989E">
      <w:start w:val="1"/>
      <w:numFmt w:val="decimal"/>
      <w:lvlText w:val="%1."/>
      <w:lvlJc w:val="left"/>
      <w:pPr>
        <w:ind w:left="469" w:hanging="360"/>
      </w:pPr>
      <w:rPr>
        <w:rFonts w:hint="default"/>
      </w:rPr>
    </w:lvl>
    <w:lvl w:ilvl="1" w:tplc="04160019" w:tentative="1">
      <w:start w:val="1"/>
      <w:numFmt w:val="lowerLetter"/>
      <w:lvlText w:val="%2."/>
      <w:lvlJc w:val="left"/>
      <w:pPr>
        <w:ind w:left="1189" w:hanging="360"/>
      </w:pPr>
    </w:lvl>
    <w:lvl w:ilvl="2" w:tplc="0416001B" w:tentative="1">
      <w:start w:val="1"/>
      <w:numFmt w:val="lowerRoman"/>
      <w:lvlText w:val="%3."/>
      <w:lvlJc w:val="right"/>
      <w:pPr>
        <w:ind w:left="1909" w:hanging="180"/>
      </w:pPr>
    </w:lvl>
    <w:lvl w:ilvl="3" w:tplc="0416000F" w:tentative="1">
      <w:start w:val="1"/>
      <w:numFmt w:val="decimal"/>
      <w:lvlText w:val="%4."/>
      <w:lvlJc w:val="left"/>
      <w:pPr>
        <w:ind w:left="2629" w:hanging="360"/>
      </w:pPr>
    </w:lvl>
    <w:lvl w:ilvl="4" w:tplc="04160019" w:tentative="1">
      <w:start w:val="1"/>
      <w:numFmt w:val="lowerLetter"/>
      <w:lvlText w:val="%5."/>
      <w:lvlJc w:val="left"/>
      <w:pPr>
        <w:ind w:left="3349" w:hanging="360"/>
      </w:pPr>
    </w:lvl>
    <w:lvl w:ilvl="5" w:tplc="0416001B" w:tentative="1">
      <w:start w:val="1"/>
      <w:numFmt w:val="lowerRoman"/>
      <w:lvlText w:val="%6."/>
      <w:lvlJc w:val="right"/>
      <w:pPr>
        <w:ind w:left="4069" w:hanging="180"/>
      </w:pPr>
    </w:lvl>
    <w:lvl w:ilvl="6" w:tplc="0416000F" w:tentative="1">
      <w:start w:val="1"/>
      <w:numFmt w:val="decimal"/>
      <w:lvlText w:val="%7."/>
      <w:lvlJc w:val="left"/>
      <w:pPr>
        <w:ind w:left="4789" w:hanging="360"/>
      </w:pPr>
    </w:lvl>
    <w:lvl w:ilvl="7" w:tplc="04160019" w:tentative="1">
      <w:start w:val="1"/>
      <w:numFmt w:val="lowerLetter"/>
      <w:lvlText w:val="%8."/>
      <w:lvlJc w:val="left"/>
      <w:pPr>
        <w:ind w:left="5509" w:hanging="360"/>
      </w:pPr>
    </w:lvl>
    <w:lvl w:ilvl="8" w:tplc="0416001B" w:tentative="1">
      <w:start w:val="1"/>
      <w:numFmt w:val="lowerRoman"/>
      <w:lvlText w:val="%9."/>
      <w:lvlJc w:val="right"/>
      <w:pPr>
        <w:ind w:left="6229" w:hanging="180"/>
      </w:pPr>
    </w:lvl>
  </w:abstractNum>
  <w:abstractNum w:abstractNumId="19" w15:restartNumberingAfterBreak="0">
    <w:nsid w:val="5F2C67EA"/>
    <w:multiLevelType w:val="hybridMultilevel"/>
    <w:tmpl w:val="91863C3E"/>
    <w:lvl w:ilvl="0" w:tplc="04160001">
      <w:start w:val="1"/>
      <w:numFmt w:val="bullet"/>
      <w:lvlText w:val=""/>
      <w:lvlJc w:val="left"/>
      <w:pPr>
        <w:ind w:left="838" w:hanging="360"/>
      </w:pPr>
      <w:rPr>
        <w:rFonts w:ascii="Symbol" w:hAnsi="Symbol" w:hint="default"/>
        <w:w w:val="75"/>
        <w:sz w:val="24"/>
        <w:szCs w:val="24"/>
      </w:rPr>
    </w:lvl>
    <w:lvl w:ilvl="1" w:tplc="FFFFFFFF">
      <w:start w:val="1"/>
      <w:numFmt w:val="bullet"/>
      <w:lvlText w:val="•"/>
      <w:lvlJc w:val="left"/>
      <w:pPr>
        <w:ind w:left="1685" w:hanging="360"/>
      </w:pPr>
      <w:rPr>
        <w:rFonts w:hint="default"/>
      </w:rPr>
    </w:lvl>
    <w:lvl w:ilvl="2" w:tplc="FFFFFFFF">
      <w:start w:val="1"/>
      <w:numFmt w:val="bullet"/>
      <w:lvlText w:val="•"/>
      <w:lvlJc w:val="left"/>
      <w:pPr>
        <w:ind w:left="2532" w:hanging="360"/>
      </w:pPr>
      <w:rPr>
        <w:rFonts w:hint="default"/>
      </w:rPr>
    </w:lvl>
    <w:lvl w:ilvl="3" w:tplc="FFFFFFFF">
      <w:start w:val="1"/>
      <w:numFmt w:val="bullet"/>
      <w:lvlText w:val="•"/>
      <w:lvlJc w:val="left"/>
      <w:pPr>
        <w:ind w:left="3378" w:hanging="360"/>
      </w:pPr>
      <w:rPr>
        <w:rFonts w:hint="default"/>
      </w:rPr>
    </w:lvl>
    <w:lvl w:ilvl="4" w:tplc="FFFFFFFF">
      <w:start w:val="1"/>
      <w:numFmt w:val="bullet"/>
      <w:lvlText w:val="•"/>
      <w:lvlJc w:val="left"/>
      <w:pPr>
        <w:ind w:left="4225" w:hanging="360"/>
      </w:pPr>
      <w:rPr>
        <w:rFonts w:hint="default"/>
      </w:rPr>
    </w:lvl>
    <w:lvl w:ilvl="5" w:tplc="FFFFFFFF">
      <w:start w:val="1"/>
      <w:numFmt w:val="bullet"/>
      <w:lvlText w:val="•"/>
      <w:lvlJc w:val="left"/>
      <w:pPr>
        <w:ind w:left="5072" w:hanging="360"/>
      </w:pPr>
      <w:rPr>
        <w:rFonts w:hint="default"/>
      </w:rPr>
    </w:lvl>
    <w:lvl w:ilvl="6" w:tplc="FFFFFFFF">
      <w:start w:val="1"/>
      <w:numFmt w:val="bullet"/>
      <w:lvlText w:val="•"/>
      <w:lvlJc w:val="left"/>
      <w:pPr>
        <w:ind w:left="5919" w:hanging="360"/>
      </w:pPr>
      <w:rPr>
        <w:rFonts w:hint="default"/>
      </w:rPr>
    </w:lvl>
    <w:lvl w:ilvl="7" w:tplc="FFFFFFFF">
      <w:start w:val="1"/>
      <w:numFmt w:val="bullet"/>
      <w:lvlText w:val="•"/>
      <w:lvlJc w:val="left"/>
      <w:pPr>
        <w:ind w:left="6766" w:hanging="360"/>
      </w:pPr>
      <w:rPr>
        <w:rFonts w:hint="default"/>
      </w:rPr>
    </w:lvl>
    <w:lvl w:ilvl="8" w:tplc="FFFFFFFF">
      <w:start w:val="1"/>
      <w:numFmt w:val="bullet"/>
      <w:lvlText w:val="•"/>
      <w:lvlJc w:val="left"/>
      <w:pPr>
        <w:ind w:left="7612" w:hanging="360"/>
      </w:pPr>
      <w:rPr>
        <w:rFonts w:hint="default"/>
      </w:rPr>
    </w:lvl>
  </w:abstractNum>
  <w:abstractNum w:abstractNumId="20" w15:restartNumberingAfterBreak="0">
    <w:nsid w:val="6FBA75A0"/>
    <w:multiLevelType w:val="hybridMultilevel"/>
    <w:tmpl w:val="AC5CCD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3A26CA8"/>
    <w:multiLevelType w:val="hybridMultilevel"/>
    <w:tmpl w:val="8878D9FC"/>
    <w:lvl w:ilvl="0" w:tplc="F85EE7C4">
      <w:start w:val="2"/>
      <w:numFmt w:val="lowerLetter"/>
      <w:lvlText w:val="%1."/>
      <w:lvlJc w:val="left"/>
      <w:pPr>
        <w:ind w:left="838" w:hanging="360"/>
      </w:pPr>
      <w:rPr>
        <w:rFonts w:ascii="Calibri" w:eastAsia="Calibri" w:hAnsi="Calibr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3F830D0"/>
    <w:multiLevelType w:val="hybridMultilevel"/>
    <w:tmpl w:val="4B9ADE3A"/>
    <w:lvl w:ilvl="0" w:tplc="F3800E1A">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3" w15:restartNumberingAfterBreak="0">
    <w:nsid w:val="7B8A289A"/>
    <w:multiLevelType w:val="multilevel"/>
    <w:tmpl w:val="D92A99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781"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48725D"/>
    <w:multiLevelType w:val="multilevel"/>
    <w:tmpl w:val="0442C63A"/>
    <w:lvl w:ilvl="0">
      <w:start w:val="1"/>
      <w:numFmt w:val="decimal"/>
      <w:lvlText w:val="%1"/>
      <w:lvlJc w:val="left"/>
      <w:pPr>
        <w:tabs>
          <w:tab w:val="num" w:pos="644"/>
        </w:tabs>
        <w:ind w:left="644"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1268"/>
        </w:tabs>
        <w:ind w:left="1268" w:hanging="720"/>
      </w:pPr>
      <w:rPr>
        <w:rFonts w:hint="default"/>
        <w:b/>
      </w:rPr>
    </w:lvl>
    <w:lvl w:ilvl="3">
      <w:start w:val="1"/>
      <w:numFmt w:val="decimal"/>
      <w:lvlText w:val="%1.%2.%3.%4"/>
      <w:lvlJc w:val="left"/>
      <w:pPr>
        <w:tabs>
          <w:tab w:val="num" w:pos="2073"/>
        </w:tabs>
        <w:ind w:left="2073" w:hanging="1080"/>
      </w:pPr>
      <w:rPr>
        <w:rFonts w:hint="default"/>
        <w:b/>
        <w:color w:val="000000"/>
      </w:rPr>
    </w:lvl>
    <w:lvl w:ilvl="4">
      <w:start w:val="1"/>
      <w:numFmt w:val="decimal"/>
      <w:lvlText w:val="%1.%2.%3.%4.%5"/>
      <w:lvlJc w:val="left"/>
      <w:pPr>
        <w:tabs>
          <w:tab w:val="num" w:pos="2176"/>
        </w:tabs>
        <w:ind w:left="2176" w:hanging="1080"/>
      </w:pPr>
      <w:rPr>
        <w:rFonts w:hint="default"/>
        <w:b/>
      </w:rPr>
    </w:lvl>
    <w:lvl w:ilvl="5">
      <w:start w:val="1"/>
      <w:numFmt w:val="decimal"/>
      <w:lvlText w:val="%1.%2.%3.%4.%5.%6"/>
      <w:lvlJc w:val="left"/>
      <w:pPr>
        <w:tabs>
          <w:tab w:val="num" w:pos="2810"/>
        </w:tabs>
        <w:ind w:left="2810" w:hanging="1440"/>
      </w:pPr>
      <w:rPr>
        <w:rFonts w:hint="default"/>
        <w:b/>
      </w:rPr>
    </w:lvl>
    <w:lvl w:ilvl="6">
      <w:start w:val="1"/>
      <w:numFmt w:val="decimal"/>
      <w:lvlText w:val="%1.%2.%3.%4.%5.%6.%7"/>
      <w:lvlJc w:val="left"/>
      <w:pPr>
        <w:tabs>
          <w:tab w:val="num" w:pos="3084"/>
        </w:tabs>
        <w:ind w:left="3084" w:hanging="1440"/>
      </w:pPr>
      <w:rPr>
        <w:rFonts w:hint="default"/>
        <w:b/>
      </w:rPr>
    </w:lvl>
    <w:lvl w:ilvl="7">
      <w:start w:val="1"/>
      <w:numFmt w:val="decimal"/>
      <w:lvlText w:val="%1.%2.%3.%4.%5.%6.%7.%8"/>
      <w:lvlJc w:val="left"/>
      <w:pPr>
        <w:tabs>
          <w:tab w:val="num" w:pos="3718"/>
        </w:tabs>
        <w:ind w:left="3718" w:hanging="1800"/>
      </w:pPr>
      <w:rPr>
        <w:rFonts w:hint="default"/>
        <w:b/>
      </w:rPr>
    </w:lvl>
    <w:lvl w:ilvl="8">
      <w:start w:val="1"/>
      <w:numFmt w:val="decimal"/>
      <w:lvlText w:val="%1.%2.%3.%4.%5.%6.%7.%8.%9"/>
      <w:lvlJc w:val="left"/>
      <w:pPr>
        <w:tabs>
          <w:tab w:val="num" w:pos="3992"/>
        </w:tabs>
        <w:ind w:left="3992" w:hanging="1800"/>
      </w:pPr>
      <w:rPr>
        <w:rFonts w:hint="default"/>
        <w:b/>
      </w:rPr>
    </w:lvl>
  </w:abstractNum>
  <w:abstractNum w:abstractNumId="25" w15:restartNumberingAfterBreak="0">
    <w:nsid w:val="7EA556E5"/>
    <w:multiLevelType w:val="hybridMultilevel"/>
    <w:tmpl w:val="C5EA288C"/>
    <w:lvl w:ilvl="0" w:tplc="F85EE7C4">
      <w:start w:val="2"/>
      <w:numFmt w:val="lowerLetter"/>
      <w:lvlText w:val="%1."/>
      <w:lvlJc w:val="left"/>
      <w:pPr>
        <w:ind w:left="1429" w:hanging="360"/>
      </w:pPr>
      <w:rPr>
        <w:rFonts w:ascii="Calibri" w:eastAsia="Calibri" w:hAnsi="Calibri" w:hint="default"/>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11"/>
  </w:num>
  <w:num w:numId="2">
    <w:abstractNumId w:val="15"/>
  </w:num>
  <w:num w:numId="3">
    <w:abstractNumId w:val="4"/>
  </w:num>
  <w:num w:numId="4">
    <w:abstractNumId w:val="0"/>
  </w:num>
  <w:num w:numId="5">
    <w:abstractNumId w:val="13"/>
  </w:num>
  <w:num w:numId="6">
    <w:abstractNumId w:val="16"/>
  </w:num>
  <w:num w:numId="7">
    <w:abstractNumId w:val="8"/>
  </w:num>
  <w:num w:numId="8">
    <w:abstractNumId w:val="1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22"/>
  </w:num>
  <w:num w:numId="13">
    <w:abstractNumId w:val="19"/>
  </w:num>
  <w:num w:numId="14">
    <w:abstractNumId w:val="20"/>
  </w:num>
  <w:num w:numId="15">
    <w:abstractNumId w:val="1"/>
  </w:num>
  <w:num w:numId="16">
    <w:abstractNumId w:val="21"/>
  </w:num>
  <w:num w:numId="17">
    <w:abstractNumId w:val="25"/>
  </w:num>
  <w:num w:numId="18">
    <w:abstractNumId w:val="14"/>
  </w:num>
  <w:num w:numId="19">
    <w:abstractNumId w:val="18"/>
  </w:num>
  <w:num w:numId="20">
    <w:abstractNumId w:val="5"/>
  </w:num>
  <w:num w:numId="21">
    <w:abstractNumId w:val="2"/>
  </w:num>
  <w:num w:numId="22">
    <w:abstractNumId w:val="9"/>
  </w:num>
  <w:num w:numId="23">
    <w:abstractNumId w:val="6"/>
  </w:num>
  <w:num w:numId="24">
    <w:abstractNumId w:val="7"/>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style="mso-position-horizontal-relative:margin;mso-position-vertical-relative:margin" o:allowincell="f" fillcolor="none [1944]" stroke="f">
      <v:fill color="none [1944]" opacity=".5"/>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5B"/>
    <w:rsid w:val="00010B48"/>
    <w:rsid w:val="00055043"/>
    <w:rsid w:val="00063975"/>
    <w:rsid w:val="000954A3"/>
    <w:rsid w:val="000C591D"/>
    <w:rsid w:val="000D67D1"/>
    <w:rsid w:val="001558BB"/>
    <w:rsid w:val="00185D5F"/>
    <w:rsid w:val="001974A5"/>
    <w:rsid w:val="001D1045"/>
    <w:rsid w:val="001D3A7C"/>
    <w:rsid w:val="002A0B6D"/>
    <w:rsid w:val="003931EA"/>
    <w:rsid w:val="00393F08"/>
    <w:rsid w:val="003C6176"/>
    <w:rsid w:val="003D32A5"/>
    <w:rsid w:val="003D462C"/>
    <w:rsid w:val="003D5911"/>
    <w:rsid w:val="003D77B6"/>
    <w:rsid w:val="00422421"/>
    <w:rsid w:val="00492204"/>
    <w:rsid w:val="004A7AB3"/>
    <w:rsid w:val="004C7374"/>
    <w:rsid w:val="00503493"/>
    <w:rsid w:val="005266CA"/>
    <w:rsid w:val="00527AD0"/>
    <w:rsid w:val="00554B8A"/>
    <w:rsid w:val="005A5A43"/>
    <w:rsid w:val="005D4B37"/>
    <w:rsid w:val="00606B45"/>
    <w:rsid w:val="00616061"/>
    <w:rsid w:val="0069425F"/>
    <w:rsid w:val="006F00A5"/>
    <w:rsid w:val="007022D6"/>
    <w:rsid w:val="0070477D"/>
    <w:rsid w:val="0071630A"/>
    <w:rsid w:val="00725400"/>
    <w:rsid w:val="00753E1C"/>
    <w:rsid w:val="0079574C"/>
    <w:rsid w:val="007B0497"/>
    <w:rsid w:val="007E1322"/>
    <w:rsid w:val="007E5962"/>
    <w:rsid w:val="008208BA"/>
    <w:rsid w:val="008315AF"/>
    <w:rsid w:val="0084773B"/>
    <w:rsid w:val="0085316D"/>
    <w:rsid w:val="00871FCD"/>
    <w:rsid w:val="00896DEB"/>
    <w:rsid w:val="008B2FD6"/>
    <w:rsid w:val="008E2AEE"/>
    <w:rsid w:val="00922E46"/>
    <w:rsid w:val="00945231"/>
    <w:rsid w:val="009A5811"/>
    <w:rsid w:val="009D1A5B"/>
    <w:rsid w:val="009E0A5A"/>
    <w:rsid w:val="009E1860"/>
    <w:rsid w:val="00A210A8"/>
    <w:rsid w:val="00A67C0E"/>
    <w:rsid w:val="00AB7E85"/>
    <w:rsid w:val="00AE0D3C"/>
    <w:rsid w:val="00AF0C5F"/>
    <w:rsid w:val="00B61EAB"/>
    <w:rsid w:val="00BD4165"/>
    <w:rsid w:val="00C45E61"/>
    <w:rsid w:val="00C53CB8"/>
    <w:rsid w:val="00C65072"/>
    <w:rsid w:val="00C75DB2"/>
    <w:rsid w:val="00C97014"/>
    <w:rsid w:val="00CA686C"/>
    <w:rsid w:val="00CB1A39"/>
    <w:rsid w:val="00CC6107"/>
    <w:rsid w:val="00CC6520"/>
    <w:rsid w:val="00CF18DE"/>
    <w:rsid w:val="00D04555"/>
    <w:rsid w:val="00D63B95"/>
    <w:rsid w:val="00DA307F"/>
    <w:rsid w:val="00DD5417"/>
    <w:rsid w:val="00DF39C2"/>
    <w:rsid w:val="00E21D9F"/>
    <w:rsid w:val="00E57ED7"/>
    <w:rsid w:val="00E921C7"/>
    <w:rsid w:val="00EF788D"/>
    <w:rsid w:val="00F72312"/>
    <w:rsid w:val="00FB755B"/>
    <w:rsid w:val="00FE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margin;mso-position-vertical-relative:margin" o:allowincell="f" fillcolor="none [1944]" stroke="f">
      <v:fill color="none [1944]" opacity=".5"/>
      <v:stroke on="f"/>
    </o:shapedefaults>
    <o:shapelayout v:ext="edit">
      <o:idmap v:ext="edit" data="1"/>
    </o:shapelayout>
  </w:shapeDefaults>
  <w:decimalSymbol w:val=","/>
  <w:listSeparator w:val=";"/>
  <w14:docId w14:val="409DEC23"/>
  <w15:docId w15:val="{B250046F-B85E-4E49-803A-10329692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A67C0E"/>
    <w:pPr>
      <w:autoSpaceDE w:val="0"/>
      <w:autoSpaceDN w:val="0"/>
      <w:ind w:left="676" w:hanging="567"/>
      <w:outlineLvl w:val="0"/>
    </w:pPr>
    <w:rPr>
      <w:rFonts w:ascii="Arial" w:eastAsia="Arial" w:hAnsi="Arial" w:cs="Arial"/>
      <w:b/>
      <w:bCs/>
      <w:sz w:val="20"/>
      <w:szCs w:val="20"/>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838" w:hanging="360"/>
    </w:pPr>
    <w:rPr>
      <w:rFonts w:ascii="Calibri" w:eastAsia="Calibri" w:hAnsi="Calibri"/>
      <w:sz w:val="24"/>
      <w:szCs w:val="24"/>
    </w:rPr>
  </w:style>
  <w:style w:type="paragraph" w:styleId="PargrafodaLista">
    <w:name w:val="List Paragraph"/>
    <w:aliases w:val="Viñeta1,Párrafo de lista1"/>
    <w:basedOn w:val="Normal"/>
    <w:link w:val="PargrafodaListaChar"/>
    <w:uiPriority w:val="34"/>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5D4B37"/>
    <w:rPr>
      <w:rFonts w:ascii="Segoe UI" w:hAnsi="Segoe UI" w:cs="Segoe UI"/>
      <w:sz w:val="18"/>
      <w:szCs w:val="18"/>
    </w:rPr>
  </w:style>
  <w:style w:type="character" w:customStyle="1" w:styleId="TextodebaloChar">
    <w:name w:val="Texto de balão Char"/>
    <w:basedOn w:val="Fontepargpadro"/>
    <w:link w:val="Textodebalo"/>
    <w:uiPriority w:val="99"/>
    <w:semiHidden/>
    <w:rsid w:val="005D4B37"/>
    <w:rPr>
      <w:rFonts w:ascii="Segoe UI" w:hAnsi="Segoe UI" w:cs="Segoe UI"/>
      <w:sz w:val="18"/>
      <w:szCs w:val="18"/>
    </w:rPr>
  </w:style>
  <w:style w:type="paragraph" w:styleId="Textoembloco">
    <w:name w:val="Block Text"/>
    <w:basedOn w:val="Normal"/>
    <w:unhideWhenUsed/>
    <w:rsid w:val="005D4B37"/>
    <w:pPr>
      <w:widowControl/>
      <w:snapToGrid w:val="0"/>
      <w:ind w:left="2124" w:right="-284" w:hanging="708"/>
      <w:jc w:val="both"/>
    </w:pPr>
    <w:rPr>
      <w:rFonts w:ascii="Times New Roman" w:eastAsia="Times New Roman" w:hAnsi="Times New Roman" w:cs="Times New Roman"/>
      <w:color w:val="0000FF"/>
      <w:sz w:val="24"/>
      <w:szCs w:val="20"/>
      <w:lang w:val="pt-BR" w:eastAsia="pt-BR"/>
    </w:rPr>
  </w:style>
  <w:style w:type="character" w:customStyle="1" w:styleId="PargrafodaListaChar">
    <w:name w:val="Parágrafo da Lista Char"/>
    <w:aliases w:val="Viñeta1 Char,Párrafo de lista1 Char"/>
    <w:link w:val="PargrafodaLista"/>
    <w:uiPriority w:val="34"/>
    <w:locked/>
    <w:rsid w:val="00EF788D"/>
  </w:style>
  <w:style w:type="paragraph" w:styleId="Cabealho">
    <w:name w:val="header"/>
    <w:basedOn w:val="Normal"/>
    <w:link w:val="CabealhoChar"/>
    <w:uiPriority w:val="99"/>
    <w:unhideWhenUsed/>
    <w:rsid w:val="0085316D"/>
    <w:pPr>
      <w:tabs>
        <w:tab w:val="center" w:pos="4419"/>
        <w:tab w:val="right" w:pos="8838"/>
      </w:tabs>
    </w:pPr>
  </w:style>
  <w:style w:type="character" w:customStyle="1" w:styleId="CabealhoChar">
    <w:name w:val="Cabeçalho Char"/>
    <w:basedOn w:val="Fontepargpadro"/>
    <w:link w:val="Cabealho"/>
    <w:uiPriority w:val="99"/>
    <w:rsid w:val="0085316D"/>
  </w:style>
  <w:style w:type="paragraph" w:styleId="Rodap">
    <w:name w:val="footer"/>
    <w:basedOn w:val="Normal"/>
    <w:link w:val="RodapChar"/>
    <w:uiPriority w:val="99"/>
    <w:unhideWhenUsed/>
    <w:rsid w:val="0085316D"/>
    <w:pPr>
      <w:tabs>
        <w:tab w:val="center" w:pos="4419"/>
        <w:tab w:val="right" w:pos="8838"/>
      </w:tabs>
    </w:pPr>
  </w:style>
  <w:style w:type="character" w:customStyle="1" w:styleId="RodapChar">
    <w:name w:val="Rodapé Char"/>
    <w:basedOn w:val="Fontepargpadro"/>
    <w:link w:val="Rodap"/>
    <w:uiPriority w:val="99"/>
    <w:rsid w:val="0085316D"/>
  </w:style>
  <w:style w:type="character" w:styleId="Refdecomentrio">
    <w:name w:val="annotation reference"/>
    <w:basedOn w:val="Fontepargpadro"/>
    <w:uiPriority w:val="99"/>
    <w:unhideWhenUsed/>
    <w:rsid w:val="005266CA"/>
    <w:rPr>
      <w:sz w:val="16"/>
      <w:szCs w:val="16"/>
    </w:rPr>
  </w:style>
  <w:style w:type="paragraph" w:styleId="Textodecomentrio">
    <w:name w:val="annotation text"/>
    <w:basedOn w:val="Normal"/>
    <w:link w:val="TextodecomentrioChar"/>
    <w:uiPriority w:val="99"/>
    <w:unhideWhenUsed/>
    <w:rsid w:val="005266CA"/>
    <w:rPr>
      <w:sz w:val="20"/>
      <w:szCs w:val="20"/>
    </w:rPr>
  </w:style>
  <w:style w:type="character" w:customStyle="1" w:styleId="TextodecomentrioChar">
    <w:name w:val="Texto de comentário Char"/>
    <w:basedOn w:val="Fontepargpadro"/>
    <w:link w:val="Textodecomentrio"/>
    <w:uiPriority w:val="99"/>
    <w:rsid w:val="005266CA"/>
    <w:rPr>
      <w:sz w:val="20"/>
      <w:szCs w:val="20"/>
    </w:rPr>
  </w:style>
  <w:style w:type="paragraph" w:styleId="Assuntodocomentrio">
    <w:name w:val="annotation subject"/>
    <w:basedOn w:val="Textodecomentrio"/>
    <w:next w:val="Textodecomentrio"/>
    <w:link w:val="AssuntodocomentrioChar"/>
    <w:uiPriority w:val="99"/>
    <w:semiHidden/>
    <w:unhideWhenUsed/>
    <w:rsid w:val="005266CA"/>
    <w:rPr>
      <w:b/>
      <w:bCs/>
    </w:rPr>
  </w:style>
  <w:style w:type="character" w:customStyle="1" w:styleId="AssuntodocomentrioChar">
    <w:name w:val="Assunto do comentário Char"/>
    <w:basedOn w:val="TextodecomentrioChar"/>
    <w:link w:val="Assuntodocomentrio"/>
    <w:uiPriority w:val="99"/>
    <w:semiHidden/>
    <w:rsid w:val="005266CA"/>
    <w:rPr>
      <w:b/>
      <w:bCs/>
      <w:sz w:val="20"/>
      <w:szCs w:val="20"/>
    </w:rPr>
  </w:style>
  <w:style w:type="table" w:styleId="Tabelacomgrade">
    <w:name w:val="Table Grid"/>
    <w:basedOn w:val="Tabelanormal"/>
    <w:uiPriority w:val="59"/>
    <w:rsid w:val="00C97014"/>
    <w:pPr>
      <w:widowControl/>
    </w:pPr>
    <w:rPr>
      <w:rFonts w:ascii="Times New Roman" w:eastAsia="Times New Roman" w:hAnsi="Times New Roman" w:cs="Times New Roman"/>
      <w:sz w:val="20"/>
      <w:szCs w:val="20"/>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67C0E"/>
    <w:rPr>
      <w:rFonts w:ascii="Arial" w:eastAsia="Arial" w:hAnsi="Arial" w:cs="Arial"/>
      <w:b/>
      <w:bCs/>
      <w:sz w:val="20"/>
      <w:szCs w:val="20"/>
      <w:lang w:val="pt-PT" w:eastAsia="pt-PT" w:bidi="pt-PT"/>
    </w:rPr>
  </w:style>
  <w:style w:type="character" w:styleId="Hyperlink">
    <w:name w:val="Hyperlink"/>
    <w:basedOn w:val="Fontepargpadro"/>
    <w:uiPriority w:val="99"/>
    <w:unhideWhenUsed/>
    <w:rsid w:val="008B2FD6"/>
    <w:rPr>
      <w:color w:val="0000FF" w:themeColor="hyperlink"/>
      <w:u w:val="single"/>
    </w:rPr>
  </w:style>
  <w:style w:type="paragraph" w:styleId="Reviso">
    <w:name w:val="Revision"/>
    <w:hidden/>
    <w:uiPriority w:val="99"/>
    <w:semiHidden/>
    <w:rsid w:val="003D32A5"/>
    <w:pPr>
      <w:widowControl/>
    </w:pPr>
  </w:style>
  <w:style w:type="character" w:customStyle="1" w:styleId="MenoPendente1">
    <w:name w:val="Menção Pendente1"/>
    <w:basedOn w:val="Fontepargpadro"/>
    <w:uiPriority w:val="99"/>
    <w:semiHidden/>
    <w:unhideWhenUsed/>
    <w:rsid w:val="00393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27976">
      <w:bodyDiv w:val="1"/>
      <w:marLeft w:val="0"/>
      <w:marRight w:val="0"/>
      <w:marTop w:val="0"/>
      <w:marBottom w:val="0"/>
      <w:divBdr>
        <w:top w:val="none" w:sz="0" w:space="0" w:color="auto"/>
        <w:left w:val="none" w:sz="0" w:space="0" w:color="auto"/>
        <w:bottom w:val="none" w:sz="0" w:space="0" w:color="auto"/>
        <w:right w:val="none" w:sz="0" w:space="0" w:color="auto"/>
      </w:divBdr>
    </w:div>
    <w:div w:id="416826274">
      <w:bodyDiv w:val="1"/>
      <w:marLeft w:val="0"/>
      <w:marRight w:val="0"/>
      <w:marTop w:val="0"/>
      <w:marBottom w:val="0"/>
      <w:divBdr>
        <w:top w:val="none" w:sz="0" w:space="0" w:color="auto"/>
        <w:left w:val="none" w:sz="0" w:space="0" w:color="auto"/>
        <w:bottom w:val="none" w:sz="0" w:space="0" w:color="auto"/>
        <w:right w:val="none" w:sz="0" w:space="0" w:color="auto"/>
      </w:divBdr>
    </w:div>
    <w:div w:id="433551515">
      <w:bodyDiv w:val="1"/>
      <w:marLeft w:val="0"/>
      <w:marRight w:val="0"/>
      <w:marTop w:val="0"/>
      <w:marBottom w:val="0"/>
      <w:divBdr>
        <w:top w:val="none" w:sz="0" w:space="0" w:color="auto"/>
        <w:left w:val="none" w:sz="0" w:space="0" w:color="auto"/>
        <w:bottom w:val="none" w:sz="0" w:space="0" w:color="auto"/>
        <w:right w:val="none" w:sz="0" w:space="0" w:color="auto"/>
      </w:divBdr>
    </w:div>
    <w:div w:id="555506488">
      <w:bodyDiv w:val="1"/>
      <w:marLeft w:val="0"/>
      <w:marRight w:val="0"/>
      <w:marTop w:val="0"/>
      <w:marBottom w:val="0"/>
      <w:divBdr>
        <w:top w:val="none" w:sz="0" w:space="0" w:color="auto"/>
        <w:left w:val="none" w:sz="0" w:space="0" w:color="auto"/>
        <w:bottom w:val="none" w:sz="0" w:space="0" w:color="auto"/>
        <w:right w:val="none" w:sz="0" w:space="0" w:color="auto"/>
      </w:divBdr>
    </w:div>
    <w:div w:id="1371415434">
      <w:bodyDiv w:val="1"/>
      <w:marLeft w:val="0"/>
      <w:marRight w:val="0"/>
      <w:marTop w:val="0"/>
      <w:marBottom w:val="0"/>
      <w:divBdr>
        <w:top w:val="none" w:sz="0" w:space="0" w:color="auto"/>
        <w:left w:val="none" w:sz="0" w:space="0" w:color="auto"/>
        <w:bottom w:val="none" w:sz="0" w:space="0" w:color="auto"/>
        <w:right w:val="none" w:sz="0" w:space="0" w:color="auto"/>
      </w:divBdr>
    </w:div>
    <w:div w:id="2104643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ecorodovias.com.br" TargetMode="External"/><Relationship Id="rId5" Type="http://schemas.openxmlformats.org/officeDocument/2006/relationships/webSettings" Target="webSettings.xml"/><Relationship Id="rId10" Type="http://schemas.openxmlformats.org/officeDocument/2006/relationships/hyperlink" Target="https://www.canaldeetica.com.br/ecorodovia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1ED4-9A6B-4780-8CA7-F59838BE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2876</Words>
  <Characters>15534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Microsoft Word - 1e13fe27-ced1-44e6-b19a-8d0645cb1f631476605471885147361</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- 1e13fe27-ced1-44e6-b19a-8d0645cb1f631476605471885147361</dc:title>
  <dc:subject/>
  <dc:creator>P003001705</dc:creator>
  <cp:keywords/>
  <dc:description/>
  <cp:lastModifiedBy>Aline Da Silva Xavier</cp:lastModifiedBy>
  <cp:revision>10</cp:revision>
  <dcterms:created xsi:type="dcterms:W3CDTF">2022-05-13T21:35:00Z</dcterms:created>
  <dcterms:modified xsi:type="dcterms:W3CDTF">2022-07-06T13:11:00Z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LastSaved">
    <vt:filetime>2022-04-18T00:00:00Z</vt:filetime>
  </property>
</Properties>
</file>