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F03D" w14:textId="77777777" w:rsidR="00EB0C08" w:rsidRDefault="00EB0C08" w:rsidP="00D34D9D">
      <w:pPr>
        <w:ind w:left="720" w:right="-1" w:hanging="360"/>
        <w:jc w:val="both"/>
      </w:pPr>
    </w:p>
    <w:p w14:paraId="6405445D" w14:textId="0A0F18E2" w:rsidR="00EB0C08" w:rsidRDefault="00EB0C08" w:rsidP="00EB0C08">
      <w:pPr>
        <w:pStyle w:val="Corpodetexto"/>
        <w:spacing w:after="0"/>
        <w:ind w:right="-1" w:firstLine="0"/>
        <w:jc w:val="both"/>
        <w:rPr>
          <w:rFonts w:ascii="Arial" w:hAnsi="Arial" w:cs="Arial"/>
          <w:b/>
          <w:i/>
          <w:noProof/>
          <w:lang w:eastAsia="pt-BR"/>
        </w:rPr>
      </w:pPr>
      <w:r w:rsidRPr="00285493">
        <w:rPr>
          <w:rFonts w:ascii="Arial" w:hAnsi="Arial" w:cs="Arial"/>
          <w:b/>
          <w:i/>
          <w:noProof/>
          <w:lang w:eastAsia="pt-BR"/>
        </w:rPr>
        <w:t>INSTRUÇÃO NORMATIVA</w:t>
      </w:r>
    </w:p>
    <w:p w14:paraId="003A3E7E" w14:textId="557C1794" w:rsidR="00EB0C08" w:rsidRDefault="00EB0C08" w:rsidP="00EB0C08">
      <w:pPr>
        <w:pStyle w:val="Corpodetexto"/>
        <w:spacing w:after="0"/>
        <w:ind w:left="720" w:right="-1" w:firstLine="0"/>
        <w:rPr>
          <w:rFonts w:asciiTheme="minorHAnsi" w:hAnsiTheme="minorHAnsi" w:cstheme="minorHAnsi"/>
          <w:b/>
          <w:u w:val="single"/>
          <w:lang w:val="pt-BR"/>
        </w:rPr>
      </w:pPr>
    </w:p>
    <w:p w14:paraId="0DA9FBDF" w14:textId="77777777" w:rsidR="00EB0C08" w:rsidRDefault="00EB0C08" w:rsidP="00EB0C08">
      <w:pPr>
        <w:ind w:left="180" w:hanging="180"/>
        <w:rPr>
          <w:rFonts w:ascii="Arial" w:hAnsi="Arial" w:cs="Arial"/>
          <w:b/>
          <w:noProof/>
          <w:lang w:eastAsia="pt-BR"/>
        </w:rPr>
      </w:pPr>
      <w:r>
        <w:rPr>
          <w:rFonts w:ascii="Arial" w:hAnsi="Arial" w:cs="Arial"/>
          <w:b/>
          <w:noProof/>
          <w:lang w:eastAsia="pt-BR"/>
        </w:rPr>
        <w:t>PROGRAMA DE ÉTICA – SISTEMA DE INTEGRIDADE (PE – SI)</w:t>
      </w:r>
    </w:p>
    <w:p w14:paraId="14A15E43" w14:textId="77777777" w:rsidR="00EB0C08" w:rsidRDefault="00EB0C08" w:rsidP="00EB0C08">
      <w:pPr>
        <w:pStyle w:val="Corpodetexto"/>
        <w:spacing w:after="0"/>
        <w:ind w:left="720" w:right="-1" w:firstLine="0"/>
        <w:jc w:val="both"/>
        <w:rPr>
          <w:rFonts w:asciiTheme="minorHAnsi" w:hAnsiTheme="minorHAnsi" w:cstheme="minorHAnsi"/>
          <w:b/>
          <w:u w:val="single"/>
          <w:lang w:val="pt-BR"/>
        </w:rPr>
      </w:pPr>
    </w:p>
    <w:p w14:paraId="18DAA8F5" w14:textId="77777777" w:rsidR="00EB0C08" w:rsidRDefault="00EB0C08" w:rsidP="00EB0C08">
      <w:pPr>
        <w:pStyle w:val="Corpodetexto"/>
        <w:spacing w:after="0"/>
        <w:ind w:left="720" w:right="-1" w:firstLine="0"/>
        <w:jc w:val="both"/>
        <w:rPr>
          <w:rFonts w:asciiTheme="minorHAnsi" w:hAnsiTheme="minorHAnsi" w:cstheme="minorHAnsi"/>
          <w:b/>
          <w:u w:val="single"/>
          <w:lang w:val="pt-BR"/>
        </w:rPr>
      </w:pPr>
    </w:p>
    <w:p w14:paraId="672D5627" w14:textId="391C9707" w:rsidR="00E739DC" w:rsidRPr="00067B1F" w:rsidRDefault="00E739DC" w:rsidP="00D34D9D">
      <w:pPr>
        <w:pStyle w:val="Corpodetexto"/>
        <w:numPr>
          <w:ilvl w:val="0"/>
          <w:numId w:val="39"/>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t>CONSIDERAÇÕES E</w:t>
      </w:r>
      <w:r w:rsidRPr="00067B1F">
        <w:rPr>
          <w:rFonts w:asciiTheme="minorHAnsi" w:hAnsiTheme="minorHAnsi" w:cstheme="minorHAnsi"/>
          <w:b/>
          <w:spacing w:val="-2"/>
          <w:u w:val="single"/>
          <w:lang w:val="pt-BR"/>
        </w:rPr>
        <w:t xml:space="preserve"> </w:t>
      </w:r>
      <w:r w:rsidRPr="00067B1F">
        <w:rPr>
          <w:rFonts w:asciiTheme="minorHAnsi" w:hAnsiTheme="minorHAnsi" w:cstheme="minorHAnsi"/>
          <w:b/>
          <w:u w:val="single"/>
          <w:lang w:val="pt-BR"/>
        </w:rPr>
        <w:t>OBJETIVOS</w:t>
      </w:r>
    </w:p>
    <w:p w14:paraId="5E84E520" w14:textId="77777777" w:rsidR="002E1608" w:rsidRPr="00440A91" w:rsidRDefault="002E1608" w:rsidP="00440A91">
      <w:pPr>
        <w:pStyle w:val="Corpodetexto"/>
        <w:spacing w:after="0"/>
        <w:ind w:left="284" w:right="-1" w:hanging="284"/>
        <w:jc w:val="both"/>
        <w:rPr>
          <w:rFonts w:asciiTheme="minorHAnsi" w:hAnsiTheme="minorHAnsi" w:cstheme="minorHAnsi"/>
          <w:lang w:val="pt-BR"/>
        </w:rPr>
      </w:pPr>
    </w:p>
    <w:p w14:paraId="778D7F34" w14:textId="266EFD9F" w:rsidR="00420145" w:rsidRPr="00440A91" w:rsidRDefault="00420145" w:rsidP="00440A91">
      <w:pPr>
        <w:pStyle w:val="Corpodetexto"/>
        <w:spacing w:after="0"/>
        <w:ind w:right="2" w:firstLine="0"/>
        <w:jc w:val="both"/>
        <w:rPr>
          <w:rFonts w:asciiTheme="minorHAnsi" w:hAnsiTheme="minorHAnsi" w:cstheme="minorHAnsi"/>
          <w:lang w:val="pt-BR"/>
        </w:rPr>
      </w:pPr>
      <w:r w:rsidRPr="00440A91">
        <w:rPr>
          <w:rFonts w:asciiTheme="minorHAnsi" w:hAnsiTheme="minorHAnsi" w:cstheme="minorHAnsi"/>
          <w:lang w:val="pt-BR"/>
        </w:rPr>
        <w:t>O Grupo EcoRodovias</w:t>
      </w:r>
      <w:r w:rsidR="0010401E">
        <w:rPr>
          <w:rFonts w:asciiTheme="minorHAnsi" w:hAnsiTheme="minorHAnsi" w:cstheme="minorHAnsi"/>
          <w:lang w:val="pt-BR"/>
        </w:rPr>
        <w:t xml:space="preserve"> (“EcoRodovias”)</w:t>
      </w:r>
      <w:r w:rsidRPr="00440A91">
        <w:rPr>
          <w:rFonts w:asciiTheme="minorHAnsi" w:hAnsiTheme="minorHAnsi" w:cstheme="minorHAnsi"/>
          <w:lang w:val="pt-BR"/>
        </w:rPr>
        <w:t xml:space="preserve"> conduz seus negócios baseado em altos padrões éticos, estabelecidos em seu Código de Conduta, com independência, confidencialidade, isonomia, </w:t>
      </w:r>
      <w:r w:rsidR="0010401E">
        <w:rPr>
          <w:rFonts w:asciiTheme="minorHAnsi" w:hAnsiTheme="minorHAnsi" w:cstheme="minorHAnsi"/>
          <w:lang w:val="pt-BR"/>
        </w:rPr>
        <w:t>transparência</w:t>
      </w:r>
      <w:r w:rsidRPr="00440A91">
        <w:rPr>
          <w:rFonts w:asciiTheme="minorHAnsi" w:hAnsiTheme="minorHAnsi" w:cstheme="minorHAnsi"/>
          <w:lang w:val="pt-BR"/>
        </w:rPr>
        <w:t xml:space="preserve">, </w:t>
      </w:r>
      <w:r w:rsidR="0010401E">
        <w:rPr>
          <w:rFonts w:asciiTheme="minorHAnsi" w:hAnsiTheme="minorHAnsi" w:cstheme="minorHAnsi"/>
          <w:lang w:val="pt-BR"/>
        </w:rPr>
        <w:t>integridade</w:t>
      </w:r>
      <w:r w:rsidRPr="00440A91">
        <w:rPr>
          <w:rFonts w:asciiTheme="minorHAnsi" w:hAnsiTheme="minorHAnsi" w:cstheme="minorHAnsi"/>
          <w:lang w:val="pt-BR"/>
        </w:rPr>
        <w:t xml:space="preserve"> e boa-fé.</w:t>
      </w:r>
    </w:p>
    <w:p w14:paraId="219C54D2" w14:textId="77777777" w:rsidR="00420145" w:rsidRPr="00440A91" w:rsidRDefault="00420145" w:rsidP="00440A91">
      <w:pPr>
        <w:pStyle w:val="Corpodetexto"/>
        <w:spacing w:after="0"/>
        <w:ind w:right="-1" w:firstLine="0"/>
        <w:jc w:val="both"/>
        <w:rPr>
          <w:rFonts w:asciiTheme="minorHAnsi" w:hAnsiTheme="minorHAnsi" w:cstheme="minorHAnsi"/>
          <w:lang w:val="pt-BR"/>
        </w:rPr>
      </w:pPr>
    </w:p>
    <w:p w14:paraId="61775418" w14:textId="75290601" w:rsidR="00071CAD" w:rsidRPr="00440A91" w:rsidRDefault="00420145"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Para fortalecer o comprometimento d</w:t>
      </w:r>
      <w:r w:rsidR="0010401E">
        <w:rPr>
          <w:rFonts w:asciiTheme="minorHAnsi" w:hAnsiTheme="minorHAnsi" w:cstheme="minorHAnsi"/>
          <w:lang w:val="pt-BR"/>
        </w:rPr>
        <w:t>a</w:t>
      </w:r>
      <w:r w:rsidRPr="00440A91">
        <w:rPr>
          <w:rFonts w:asciiTheme="minorHAnsi" w:hAnsiTheme="minorHAnsi" w:cstheme="minorHAnsi"/>
          <w:lang w:val="pt-BR"/>
        </w:rPr>
        <w:t xml:space="preserve"> EcoRodovias com a ética e a </w:t>
      </w:r>
      <w:r w:rsidR="0010401E">
        <w:rPr>
          <w:rFonts w:asciiTheme="minorHAnsi" w:hAnsiTheme="minorHAnsi" w:cstheme="minorHAnsi"/>
          <w:lang w:val="pt-BR"/>
        </w:rPr>
        <w:t>integridade</w:t>
      </w:r>
      <w:r w:rsidRPr="00440A91">
        <w:rPr>
          <w:rFonts w:asciiTheme="minorHAnsi" w:hAnsiTheme="minorHAnsi" w:cstheme="minorHAnsi"/>
          <w:lang w:val="pt-BR"/>
        </w:rPr>
        <w:t>, é estabelecida</w:t>
      </w:r>
      <w:r w:rsidR="001036DD" w:rsidRPr="00440A91">
        <w:rPr>
          <w:rFonts w:asciiTheme="minorHAnsi" w:hAnsiTheme="minorHAnsi" w:cstheme="minorHAnsi"/>
          <w:lang w:val="pt-BR"/>
        </w:rPr>
        <w:t xml:space="preserve"> </w:t>
      </w:r>
      <w:r w:rsidRPr="00440A91">
        <w:rPr>
          <w:rFonts w:asciiTheme="minorHAnsi" w:hAnsiTheme="minorHAnsi" w:cstheme="minorHAnsi"/>
          <w:lang w:val="pt-BR"/>
        </w:rPr>
        <w:t xml:space="preserve">a presente </w:t>
      </w:r>
      <w:r w:rsidR="001036DD" w:rsidRPr="00440A91">
        <w:rPr>
          <w:rFonts w:asciiTheme="minorHAnsi" w:hAnsiTheme="minorHAnsi" w:cstheme="minorHAnsi"/>
          <w:lang w:val="pt-BR"/>
        </w:rPr>
        <w:t xml:space="preserve">Instrução Normativa </w:t>
      </w:r>
      <w:r w:rsidR="003B19DD">
        <w:rPr>
          <w:rFonts w:asciiTheme="minorHAnsi" w:hAnsiTheme="minorHAnsi" w:cstheme="minorHAnsi"/>
          <w:lang w:val="pt-BR"/>
        </w:rPr>
        <w:t>d</w:t>
      </w:r>
      <w:r w:rsidR="0005764F" w:rsidRPr="00440A91">
        <w:rPr>
          <w:rFonts w:asciiTheme="minorHAnsi" w:hAnsiTheme="minorHAnsi" w:cstheme="minorHAnsi"/>
          <w:lang w:val="pt-BR"/>
        </w:rPr>
        <w:t xml:space="preserve">o </w:t>
      </w:r>
      <w:r w:rsidR="001036DD" w:rsidRPr="00440A91">
        <w:rPr>
          <w:rFonts w:asciiTheme="minorHAnsi" w:hAnsiTheme="minorHAnsi" w:cstheme="minorHAnsi"/>
          <w:lang w:val="pt-BR"/>
        </w:rPr>
        <w:t xml:space="preserve">Programa de Ética </w:t>
      </w:r>
      <w:r w:rsidR="00067707" w:rsidRPr="00440A91">
        <w:rPr>
          <w:rFonts w:asciiTheme="minorHAnsi" w:hAnsiTheme="minorHAnsi" w:cstheme="minorHAnsi"/>
          <w:lang w:val="pt-BR"/>
        </w:rPr>
        <w:t xml:space="preserve">– Sistema de </w:t>
      </w:r>
      <w:r w:rsidR="001036DD" w:rsidRPr="00440A91">
        <w:rPr>
          <w:rFonts w:asciiTheme="minorHAnsi" w:hAnsiTheme="minorHAnsi" w:cstheme="minorHAnsi"/>
          <w:lang w:val="pt-BR"/>
        </w:rPr>
        <w:t>Integridade d</w:t>
      </w:r>
      <w:r w:rsidR="0010401E">
        <w:rPr>
          <w:rFonts w:asciiTheme="minorHAnsi" w:hAnsiTheme="minorHAnsi" w:cstheme="minorHAnsi"/>
          <w:lang w:val="pt-BR"/>
        </w:rPr>
        <w:t>a</w:t>
      </w:r>
      <w:r w:rsidR="001036DD" w:rsidRPr="00440A91">
        <w:rPr>
          <w:rFonts w:asciiTheme="minorHAnsi" w:hAnsiTheme="minorHAnsi" w:cstheme="minorHAnsi"/>
          <w:lang w:val="pt-BR"/>
        </w:rPr>
        <w:t xml:space="preserve"> EcoRodovias</w:t>
      </w:r>
      <w:r w:rsidR="00071CAD" w:rsidRPr="00440A91">
        <w:rPr>
          <w:rFonts w:asciiTheme="minorHAnsi" w:hAnsiTheme="minorHAnsi" w:cstheme="minorHAnsi"/>
          <w:lang w:val="pt-BR"/>
        </w:rPr>
        <w:t xml:space="preserve"> </w:t>
      </w:r>
      <w:r w:rsidR="00C84E3F" w:rsidRPr="00440A91">
        <w:rPr>
          <w:rFonts w:asciiTheme="minorHAnsi" w:hAnsiTheme="minorHAnsi" w:cstheme="minorHAnsi"/>
          <w:lang w:val="pt-BR"/>
        </w:rPr>
        <w:t>(</w:t>
      </w:r>
      <w:r w:rsidR="00067707" w:rsidRPr="00440A91">
        <w:rPr>
          <w:rFonts w:asciiTheme="minorHAnsi" w:hAnsiTheme="minorHAnsi" w:cstheme="minorHAnsi"/>
          <w:lang w:val="pt-BR"/>
        </w:rPr>
        <w:t>PE - SI</w:t>
      </w:r>
      <w:r w:rsidR="00C84E3F" w:rsidRPr="00440A91">
        <w:rPr>
          <w:rFonts w:asciiTheme="minorHAnsi" w:hAnsiTheme="minorHAnsi" w:cstheme="minorHAnsi"/>
          <w:lang w:val="pt-BR"/>
        </w:rPr>
        <w:t>)</w:t>
      </w:r>
      <w:r w:rsidR="003B19DD">
        <w:rPr>
          <w:rFonts w:asciiTheme="minorHAnsi" w:hAnsiTheme="minorHAnsi" w:cstheme="minorHAnsi"/>
          <w:lang w:val="pt-BR"/>
        </w:rPr>
        <w:t xml:space="preserve"> (“Instrução Normativa”)</w:t>
      </w:r>
      <w:r w:rsidR="0005764F" w:rsidRPr="00440A91">
        <w:rPr>
          <w:rFonts w:asciiTheme="minorHAnsi" w:hAnsiTheme="minorHAnsi" w:cstheme="minorHAnsi"/>
          <w:lang w:val="pt-BR"/>
        </w:rPr>
        <w:t xml:space="preserve">, </w:t>
      </w:r>
      <w:r w:rsidR="003B19DD">
        <w:rPr>
          <w:rFonts w:asciiTheme="minorHAnsi" w:hAnsiTheme="minorHAnsi" w:cstheme="minorHAnsi"/>
          <w:lang w:val="pt-BR"/>
        </w:rPr>
        <w:t xml:space="preserve">que dispõe sobre a </w:t>
      </w:r>
      <w:r w:rsidR="0005764F" w:rsidRPr="00440A91">
        <w:rPr>
          <w:rFonts w:asciiTheme="minorHAnsi" w:hAnsiTheme="minorHAnsi" w:cstheme="minorHAnsi"/>
          <w:lang w:val="pt-BR"/>
        </w:rPr>
        <w:t>estrutura, partes interessadas, atribuições, escopo e outras providências</w:t>
      </w:r>
      <w:r w:rsidR="003B19DD">
        <w:rPr>
          <w:rFonts w:asciiTheme="minorHAnsi" w:hAnsiTheme="minorHAnsi" w:cstheme="minorHAnsi"/>
          <w:lang w:val="pt-BR"/>
        </w:rPr>
        <w:t xml:space="preserve"> do PE - SI</w:t>
      </w:r>
      <w:r w:rsidR="0005764F" w:rsidRPr="00440A91">
        <w:rPr>
          <w:rFonts w:asciiTheme="minorHAnsi" w:hAnsiTheme="minorHAnsi" w:cstheme="minorHAnsi"/>
          <w:lang w:val="pt-BR"/>
        </w:rPr>
        <w:t>.</w:t>
      </w:r>
    </w:p>
    <w:p w14:paraId="75F4F7B6" w14:textId="11290096" w:rsidR="0005764F" w:rsidRPr="00440A91" w:rsidRDefault="0005764F" w:rsidP="00440A91">
      <w:pPr>
        <w:pStyle w:val="Corpodetexto"/>
        <w:spacing w:after="0"/>
        <w:ind w:left="284" w:right="-1" w:firstLine="0"/>
        <w:jc w:val="both"/>
        <w:rPr>
          <w:rFonts w:asciiTheme="minorHAnsi" w:hAnsiTheme="minorHAnsi" w:cstheme="minorHAnsi"/>
          <w:lang w:val="pt-BR"/>
        </w:rPr>
      </w:pPr>
    </w:p>
    <w:p w14:paraId="371B3F58" w14:textId="5A90F5BB" w:rsidR="002E1608" w:rsidRPr="00440A91" w:rsidRDefault="00B95D5A"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w:t>
      </w:r>
      <w:r w:rsidR="00067707" w:rsidRPr="00440A91">
        <w:rPr>
          <w:rFonts w:asciiTheme="minorHAnsi" w:hAnsiTheme="minorHAnsi" w:cstheme="minorHAnsi"/>
          <w:lang w:val="pt-BR"/>
        </w:rPr>
        <w:t>PE - SI</w:t>
      </w:r>
      <w:r w:rsidR="00044A9F" w:rsidRPr="00440A91">
        <w:rPr>
          <w:rFonts w:asciiTheme="minorHAnsi" w:hAnsiTheme="minorHAnsi" w:cstheme="minorHAnsi"/>
          <w:lang w:val="pt-BR"/>
        </w:rPr>
        <w:t xml:space="preserve"> </w:t>
      </w:r>
      <w:r w:rsidR="00071CAD" w:rsidRPr="00440A91">
        <w:rPr>
          <w:rFonts w:asciiTheme="minorHAnsi" w:hAnsiTheme="minorHAnsi" w:cstheme="minorHAnsi"/>
          <w:lang w:val="pt-BR"/>
        </w:rPr>
        <w:t>foi configurado c</w:t>
      </w:r>
      <w:r w:rsidR="0093370E" w:rsidRPr="00440A91">
        <w:rPr>
          <w:rFonts w:asciiTheme="minorHAnsi" w:hAnsiTheme="minorHAnsi" w:cstheme="minorHAnsi"/>
          <w:lang w:val="pt-BR"/>
        </w:rPr>
        <w:t>o</w:t>
      </w:r>
      <w:r w:rsidR="00E84A79" w:rsidRPr="00440A91">
        <w:rPr>
          <w:rFonts w:asciiTheme="minorHAnsi" w:hAnsiTheme="minorHAnsi" w:cstheme="minorHAnsi"/>
          <w:lang w:val="pt-BR"/>
        </w:rPr>
        <w:t>m base nas regras previstas</w:t>
      </w:r>
      <w:r w:rsidR="00071CAD" w:rsidRPr="00440A91">
        <w:rPr>
          <w:rFonts w:asciiTheme="minorHAnsi" w:hAnsiTheme="minorHAnsi" w:cstheme="minorHAnsi"/>
          <w:lang w:val="pt-BR"/>
        </w:rPr>
        <w:t xml:space="preserve"> n</w:t>
      </w:r>
      <w:r w:rsidR="005F293A" w:rsidRPr="00440A91">
        <w:rPr>
          <w:rFonts w:asciiTheme="minorHAnsi" w:hAnsiTheme="minorHAnsi" w:cstheme="minorHAnsi"/>
          <w:lang w:val="pt-BR"/>
        </w:rPr>
        <w:t xml:space="preserve">a </w:t>
      </w:r>
      <w:r w:rsidR="0010401E">
        <w:rPr>
          <w:rFonts w:asciiTheme="minorHAnsi" w:hAnsiTheme="minorHAnsi" w:cstheme="minorHAnsi"/>
          <w:lang w:val="pt-BR"/>
        </w:rPr>
        <w:t>l</w:t>
      </w:r>
      <w:r w:rsidR="005F293A" w:rsidRPr="00440A91">
        <w:rPr>
          <w:rFonts w:asciiTheme="minorHAnsi" w:hAnsiTheme="minorHAnsi" w:cstheme="minorHAnsi"/>
          <w:lang w:val="pt-BR"/>
        </w:rPr>
        <w:t xml:space="preserve">egislação </w:t>
      </w:r>
      <w:r w:rsidR="0010401E">
        <w:rPr>
          <w:rFonts w:asciiTheme="minorHAnsi" w:hAnsiTheme="minorHAnsi" w:cstheme="minorHAnsi"/>
          <w:lang w:val="pt-BR"/>
        </w:rPr>
        <w:t>a</w:t>
      </w:r>
      <w:r w:rsidR="005F293A" w:rsidRPr="00440A91">
        <w:rPr>
          <w:rFonts w:asciiTheme="minorHAnsi" w:hAnsiTheme="minorHAnsi" w:cstheme="minorHAnsi"/>
          <w:lang w:val="pt-BR"/>
        </w:rPr>
        <w:t xml:space="preserve">nticorrupção </w:t>
      </w:r>
      <w:r w:rsidR="0010401E">
        <w:rPr>
          <w:rFonts w:asciiTheme="minorHAnsi" w:hAnsiTheme="minorHAnsi" w:cstheme="minorHAnsi"/>
          <w:lang w:val="pt-BR"/>
        </w:rPr>
        <w:t>b</w:t>
      </w:r>
      <w:r w:rsidR="005F293A" w:rsidRPr="00440A91">
        <w:rPr>
          <w:rFonts w:asciiTheme="minorHAnsi" w:hAnsiTheme="minorHAnsi" w:cstheme="minorHAnsi"/>
          <w:lang w:val="pt-BR"/>
        </w:rPr>
        <w:t xml:space="preserve">rasileira, </w:t>
      </w:r>
      <w:r w:rsidR="00BD0A4A" w:rsidRPr="00440A91">
        <w:rPr>
          <w:rFonts w:asciiTheme="minorHAnsi" w:hAnsiTheme="minorHAnsi" w:cstheme="minorHAnsi"/>
          <w:lang w:val="pt-BR"/>
        </w:rPr>
        <w:t>dentre elas</w:t>
      </w:r>
      <w:r w:rsidR="005F293A" w:rsidRPr="00440A91">
        <w:rPr>
          <w:rFonts w:asciiTheme="minorHAnsi" w:hAnsiTheme="minorHAnsi" w:cstheme="minorHAnsi"/>
          <w:lang w:val="pt-BR"/>
        </w:rPr>
        <w:t xml:space="preserve"> a Lei</w:t>
      </w:r>
      <w:r w:rsidR="00BD0A4A" w:rsidRPr="00440A91">
        <w:rPr>
          <w:rFonts w:asciiTheme="minorHAnsi" w:hAnsiTheme="minorHAnsi" w:cstheme="minorHAnsi"/>
          <w:lang w:val="pt-BR"/>
        </w:rPr>
        <w:t xml:space="preserve"> nº</w:t>
      </w:r>
      <w:r w:rsidR="005F293A" w:rsidRPr="00440A91">
        <w:rPr>
          <w:rFonts w:asciiTheme="minorHAnsi" w:hAnsiTheme="minorHAnsi" w:cstheme="minorHAnsi"/>
          <w:lang w:val="pt-BR"/>
        </w:rPr>
        <w:t xml:space="preserve"> </w:t>
      </w:r>
      <w:r w:rsidR="00BD0A4A" w:rsidRPr="00440A91">
        <w:rPr>
          <w:rFonts w:asciiTheme="minorHAnsi" w:hAnsiTheme="minorHAnsi" w:cstheme="minorHAnsi"/>
          <w:lang w:val="pt-BR"/>
        </w:rPr>
        <w:t xml:space="preserve">12.846/13 </w:t>
      </w:r>
      <w:r w:rsidR="005F293A" w:rsidRPr="00440A91">
        <w:rPr>
          <w:rFonts w:asciiTheme="minorHAnsi" w:hAnsiTheme="minorHAnsi" w:cstheme="minorHAnsi"/>
          <w:lang w:val="pt-BR"/>
        </w:rPr>
        <w:t>e Decreto</w:t>
      </w:r>
      <w:r w:rsidR="00BD0A4A" w:rsidRPr="00440A91">
        <w:rPr>
          <w:rFonts w:asciiTheme="minorHAnsi" w:hAnsiTheme="minorHAnsi" w:cstheme="minorHAnsi"/>
          <w:lang w:val="pt-BR"/>
        </w:rPr>
        <w:t xml:space="preserve"> nº</w:t>
      </w:r>
      <w:r w:rsidR="005F293A" w:rsidRPr="00440A91">
        <w:rPr>
          <w:rFonts w:asciiTheme="minorHAnsi" w:hAnsiTheme="minorHAnsi" w:cstheme="minorHAnsi"/>
          <w:lang w:val="pt-BR"/>
        </w:rPr>
        <w:t xml:space="preserve"> 8.4</w:t>
      </w:r>
      <w:r w:rsidR="00BC127C" w:rsidRPr="00440A91">
        <w:rPr>
          <w:rFonts w:asciiTheme="minorHAnsi" w:hAnsiTheme="minorHAnsi" w:cstheme="minorHAnsi"/>
          <w:lang w:val="pt-BR"/>
        </w:rPr>
        <w:t>2</w:t>
      </w:r>
      <w:r w:rsidR="005F293A" w:rsidRPr="00440A91">
        <w:rPr>
          <w:rFonts w:asciiTheme="minorHAnsi" w:hAnsiTheme="minorHAnsi" w:cstheme="minorHAnsi"/>
          <w:lang w:val="pt-BR"/>
        </w:rPr>
        <w:t>0/15</w:t>
      </w:r>
      <w:r w:rsidR="008F115A" w:rsidRPr="00440A91">
        <w:rPr>
          <w:rFonts w:asciiTheme="minorHAnsi" w:hAnsiTheme="minorHAnsi" w:cstheme="minorHAnsi"/>
          <w:lang w:val="pt-BR"/>
        </w:rPr>
        <w:t>,</w:t>
      </w:r>
      <w:r w:rsidR="00BD0A4A" w:rsidRPr="00440A91">
        <w:rPr>
          <w:rFonts w:asciiTheme="minorHAnsi" w:hAnsiTheme="minorHAnsi" w:cstheme="minorHAnsi"/>
          <w:lang w:val="pt-BR"/>
        </w:rPr>
        <w:t xml:space="preserve"> em especial o respectivo capítulo IV </w:t>
      </w:r>
      <w:r w:rsidR="00422592" w:rsidRPr="00440A91">
        <w:rPr>
          <w:rFonts w:asciiTheme="minorHAnsi" w:hAnsiTheme="minorHAnsi" w:cstheme="minorHAnsi"/>
          <w:lang w:val="pt-BR"/>
        </w:rPr>
        <w:t>(</w:t>
      </w:r>
      <w:r w:rsidR="00BD0A4A" w:rsidRPr="00440A91">
        <w:rPr>
          <w:rFonts w:asciiTheme="minorHAnsi" w:hAnsiTheme="minorHAnsi" w:cstheme="minorHAnsi"/>
          <w:lang w:val="pt-BR"/>
        </w:rPr>
        <w:t>Do Programa de Integridade</w:t>
      </w:r>
      <w:r w:rsidR="00422592" w:rsidRPr="00440A91">
        <w:rPr>
          <w:rFonts w:asciiTheme="minorHAnsi" w:hAnsiTheme="minorHAnsi" w:cstheme="minorHAnsi"/>
          <w:lang w:val="pt-BR"/>
        </w:rPr>
        <w:t>)</w:t>
      </w:r>
      <w:r w:rsidR="0093370E" w:rsidRPr="00440A91">
        <w:rPr>
          <w:rFonts w:asciiTheme="minorHAnsi" w:hAnsiTheme="minorHAnsi" w:cstheme="minorHAnsi"/>
          <w:lang w:val="pt-BR"/>
        </w:rPr>
        <w:t xml:space="preserve">, </w:t>
      </w:r>
      <w:r w:rsidRPr="00440A91">
        <w:rPr>
          <w:rFonts w:asciiTheme="minorHAnsi" w:hAnsiTheme="minorHAnsi" w:cstheme="minorHAnsi"/>
          <w:lang w:val="pt-BR"/>
        </w:rPr>
        <w:t xml:space="preserve">na Norma ABNT NBRISO37001, </w:t>
      </w:r>
      <w:r w:rsidR="00CC1F5B" w:rsidRPr="00440A91">
        <w:rPr>
          <w:rFonts w:asciiTheme="minorHAnsi" w:hAnsiTheme="minorHAnsi" w:cstheme="minorHAnsi"/>
          <w:lang w:val="pt-BR"/>
        </w:rPr>
        <w:t xml:space="preserve">no </w:t>
      </w:r>
      <w:r w:rsidR="00E84A79" w:rsidRPr="00440A91">
        <w:rPr>
          <w:rFonts w:asciiTheme="minorHAnsi" w:hAnsiTheme="minorHAnsi" w:cstheme="minorHAnsi"/>
          <w:lang w:val="pt-BR"/>
        </w:rPr>
        <w:t>M</w:t>
      </w:r>
      <w:r w:rsidRPr="00440A91">
        <w:rPr>
          <w:rFonts w:asciiTheme="minorHAnsi" w:hAnsiTheme="minorHAnsi" w:cstheme="minorHAnsi"/>
          <w:lang w:val="pt-BR"/>
        </w:rPr>
        <w:t xml:space="preserve">anual </w:t>
      </w:r>
      <w:r w:rsidR="00CC1F5B" w:rsidRPr="00440A91">
        <w:rPr>
          <w:rFonts w:asciiTheme="minorHAnsi" w:hAnsiTheme="minorHAnsi" w:cstheme="minorHAnsi"/>
          <w:lang w:val="pt-BR"/>
        </w:rPr>
        <w:t>“</w:t>
      </w:r>
      <w:r w:rsidRPr="00440A91">
        <w:rPr>
          <w:rFonts w:asciiTheme="minorHAnsi" w:hAnsiTheme="minorHAnsi" w:cstheme="minorHAnsi"/>
          <w:lang w:val="pt-BR"/>
        </w:rPr>
        <w:t xml:space="preserve">Programa de Integridade – Diretrizes para </w:t>
      </w:r>
      <w:r w:rsidR="009B79D3" w:rsidRPr="00440A91">
        <w:rPr>
          <w:rFonts w:asciiTheme="minorHAnsi" w:hAnsiTheme="minorHAnsi" w:cstheme="minorHAnsi"/>
          <w:lang w:val="pt-BR"/>
        </w:rPr>
        <w:t>Empresas Privadas</w:t>
      </w:r>
      <w:r w:rsidR="00CC1F5B" w:rsidRPr="00440A91">
        <w:rPr>
          <w:rFonts w:asciiTheme="minorHAnsi" w:hAnsiTheme="minorHAnsi" w:cstheme="minorHAnsi"/>
          <w:lang w:val="pt-BR"/>
        </w:rPr>
        <w:t>”</w:t>
      </w:r>
      <w:r w:rsidRPr="00440A91">
        <w:rPr>
          <w:rFonts w:asciiTheme="minorHAnsi" w:hAnsiTheme="minorHAnsi" w:cstheme="minorHAnsi"/>
          <w:lang w:val="pt-BR"/>
        </w:rPr>
        <w:t xml:space="preserve"> emitido pela Controladoria Geral da União e </w:t>
      </w:r>
      <w:r w:rsidR="00CC1F5B" w:rsidRPr="00440A91">
        <w:rPr>
          <w:rFonts w:asciiTheme="minorHAnsi" w:hAnsiTheme="minorHAnsi" w:cstheme="minorHAnsi"/>
          <w:lang w:val="pt-BR"/>
        </w:rPr>
        <w:t xml:space="preserve">em </w:t>
      </w:r>
      <w:r w:rsidRPr="00440A91">
        <w:rPr>
          <w:rFonts w:asciiTheme="minorHAnsi" w:hAnsiTheme="minorHAnsi" w:cstheme="minorHAnsi"/>
          <w:lang w:val="pt-BR"/>
        </w:rPr>
        <w:t>melhores práticas de mercado nacionais e internacionais.</w:t>
      </w:r>
    </w:p>
    <w:p w14:paraId="047CAA04" w14:textId="466322E0" w:rsidR="002E1608" w:rsidRPr="00440A91" w:rsidRDefault="002E1608" w:rsidP="00440A91">
      <w:pPr>
        <w:pStyle w:val="Corpodetexto"/>
        <w:spacing w:after="0"/>
        <w:ind w:right="-1" w:firstLine="0"/>
        <w:jc w:val="both"/>
        <w:rPr>
          <w:rFonts w:asciiTheme="minorHAnsi" w:hAnsiTheme="minorHAnsi" w:cstheme="minorHAnsi"/>
          <w:lang w:val="pt-BR"/>
        </w:rPr>
      </w:pPr>
    </w:p>
    <w:p w14:paraId="0F9CB679" w14:textId="287EB503" w:rsidR="00A9691A" w:rsidRPr="00440A91" w:rsidRDefault="0010401E" w:rsidP="00440A91">
      <w:pPr>
        <w:pStyle w:val="Corpodetexto"/>
        <w:spacing w:after="0"/>
        <w:ind w:right="-1" w:firstLine="0"/>
        <w:jc w:val="both"/>
        <w:rPr>
          <w:rFonts w:asciiTheme="minorHAnsi" w:hAnsiTheme="minorHAnsi" w:cstheme="minorHAnsi"/>
          <w:lang w:val="pt-BR"/>
        </w:rPr>
      </w:pPr>
      <w:r>
        <w:rPr>
          <w:rFonts w:asciiTheme="minorHAnsi" w:hAnsiTheme="minorHAnsi" w:cstheme="minorHAnsi"/>
          <w:lang w:val="pt-BR"/>
        </w:rPr>
        <w:t>A</w:t>
      </w:r>
      <w:r w:rsidR="00A9691A" w:rsidRPr="00440A91">
        <w:rPr>
          <w:rFonts w:asciiTheme="minorHAnsi" w:hAnsiTheme="minorHAnsi" w:cstheme="minorHAnsi"/>
          <w:lang w:val="pt-BR"/>
        </w:rPr>
        <w:t xml:space="preserve"> EcoRodovias </w:t>
      </w:r>
      <w:r w:rsidR="00C65493" w:rsidRPr="00440A91">
        <w:rPr>
          <w:rFonts w:asciiTheme="minorHAnsi" w:hAnsiTheme="minorHAnsi" w:cstheme="minorHAnsi"/>
          <w:lang w:val="pt-BR"/>
        </w:rPr>
        <w:t xml:space="preserve">estabeleceu </w:t>
      </w:r>
      <w:r w:rsidR="007C6A77" w:rsidRPr="00440A91">
        <w:rPr>
          <w:rFonts w:asciiTheme="minorHAnsi" w:hAnsiTheme="minorHAnsi" w:cstheme="minorHAnsi"/>
          <w:lang w:val="pt-BR"/>
        </w:rPr>
        <w:t xml:space="preserve">processos, </w:t>
      </w:r>
      <w:r w:rsidR="00C65493" w:rsidRPr="00440A91">
        <w:rPr>
          <w:rFonts w:asciiTheme="minorHAnsi" w:hAnsiTheme="minorHAnsi" w:cstheme="minorHAnsi"/>
          <w:lang w:val="pt-BR"/>
        </w:rPr>
        <w:t xml:space="preserve">procedimentos e controles para </w:t>
      </w:r>
      <w:r w:rsidR="00A9691A" w:rsidRPr="00440A91">
        <w:rPr>
          <w:rFonts w:asciiTheme="minorHAnsi" w:hAnsiTheme="minorHAnsi" w:cstheme="minorHAnsi"/>
          <w:lang w:val="pt-BR"/>
        </w:rPr>
        <w:t xml:space="preserve">prevenir, detectar e remediar irregularidades no âmbito de seus negócios, reduzindo a exposição da </w:t>
      </w:r>
      <w:r w:rsidR="00C65493" w:rsidRPr="00440A91">
        <w:rPr>
          <w:rFonts w:asciiTheme="minorHAnsi" w:hAnsiTheme="minorHAnsi" w:cstheme="minorHAnsi"/>
          <w:lang w:val="pt-BR"/>
        </w:rPr>
        <w:t>Companhia a riscos de corrupção, suborno e fraude.</w:t>
      </w:r>
    </w:p>
    <w:p w14:paraId="59D7AB50" w14:textId="41D3EF28" w:rsidR="00420145" w:rsidRPr="00440A91" w:rsidRDefault="00420145" w:rsidP="00440A91">
      <w:pPr>
        <w:pStyle w:val="Corpodetexto"/>
        <w:spacing w:after="0"/>
        <w:ind w:right="-1" w:firstLine="0"/>
        <w:jc w:val="both"/>
        <w:rPr>
          <w:rFonts w:asciiTheme="minorHAnsi" w:hAnsiTheme="minorHAnsi" w:cstheme="minorHAnsi"/>
          <w:lang w:val="pt-BR"/>
        </w:rPr>
      </w:pPr>
    </w:p>
    <w:p w14:paraId="1AB368D4" w14:textId="45E6A91F" w:rsidR="00C65493" w:rsidRPr="00440A91" w:rsidRDefault="0010401E" w:rsidP="00440A91">
      <w:pPr>
        <w:pStyle w:val="Corpodetexto"/>
        <w:spacing w:after="0"/>
        <w:ind w:right="-1" w:firstLine="0"/>
        <w:jc w:val="both"/>
        <w:rPr>
          <w:rFonts w:asciiTheme="minorHAnsi" w:hAnsiTheme="minorHAnsi" w:cstheme="minorHAnsi"/>
          <w:lang w:val="pt-BR"/>
        </w:rPr>
      </w:pPr>
      <w:r>
        <w:rPr>
          <w:rFonts w:asciiTheme="minorHAnsi" w:hAnsiTheme="minorHAnsi" w:cstheme="minorHAnsi"/>
          <w:lang w:val="pt-BR"/>
        </w:rPr>
        <w:t>Neste sentido, a</w:t>
      </w:r>
      <w:r w:rsidR="00C65493" w:rsidRPr="00440A91">
        <w:rPr>
          <w:rFonts w:asciiTheme="minorHAnsi" w:hAnsiTheme="minorHAnsi" w:cstheme="minorHAnsi"/>
          <w:lang w:val="pt-BR"/>
        </w:rPr>
        <w:t xml:space="preserve"> EcoRodovias document</w:t>
      </w:r>
      <w:r>
        <w:rPr>
          <w:rFonts w:asciiTheme="minorHAnsi" w:hAnsiTheme="minorHAnsi" w:cstheme="minorHAnsi"/>
          <w:lang w:val="pt-BR"/>
        </w:rPr>
        <w:t>a</w:t>
      </w:r>
      <w:r w:rsidR="00CC1F5B" w:rsidRPr="00440A91">
        <w:rPr>
          <w:rFonts w:asciiTheme="minorHAnsi" w:hAnsiTheme="minorHAnsi" w:cstheme="minorHAnsi"/>
          <w:lang w:val="pt-BR"/>
        </w:rPr>
        <w:t xml:space="preserve">, </w:t>
      </w:r>
      <w:r w:rsidR="00C65493" w:rsidRPr="00440A91">
        <w:rPr>
          <w:rFonts w:asciiTheme="minorHAnsi" w:hAnsiTheme="minorHAnsi" w:cstheme="minorHAnsi"/>
          <w:lang w:val="pt-BR"/>
        </w:rPr>
        <w:t xml:space="preserve">mantém e </w:t>
      </w:r>
      <w:r>
        <w:rPr>
          <w:rFonts w:asciiTheme="minorHAnsi" w:hAnsiTheme="minorHAnsi" w:cstheme="minorHAnsi"/>
          <w:lang w:val="pt-BR"/>
        </w:rPr>
        <w:t>aprimora</w:t>
      </w:r>
      <w:r w:rsidR="00C65493" w:rsidRPr="00440A91">
        <w:rPr>
          <w:rFonts w:asciiTheme="minorHAnsi" w:hAnsiTheme="minorHAnsi" w:cstheme="minorHAnsi"/>
          <w:lang w:val="pt-BR"/>
        </w:rPr>
        <w:t xml:space="preserve"> continuamente o </w:t>
      </w:r>
      <w:r w:rsidR="00EF64CD" w:rsidRPr="00440A91">
        <w:rPr>
          <w:rFonts w:asciiTheme="minorHAnsi" w:hAnsiTheme="minorHAnsi" w:cstheme="minorHAnsi"/>
          <w:lang w:val="pt-BR"/>
        </w:rPr>
        <w:t>PE</w:t>
      </w:r>
      <w:r w:rsidR="007A78E7" w:rsidRPr="00440A91">
        <w:rPr>
          <w:rFonts w:asciiTheme="minorHAnsi" w:hAnsiTheme="minorHAnsi" w:cstheme="minorHAnsi"/>
          <w:lang w:val="pt-BR"/>
        </w:rPr>
        <w:t xml:space="preserve"> – SI</w:t>
      </w:r>
      <w:r w:rsidR="00EF64CD" w:rsidRPr="00440A91">
        <w:rPr>
          <w:rFonts w:asciiTheme="minorHAnsi" w:hAnsiTheme="minorHAnsi" w:cstheme="minorHAnsi"/>
          <w:lang w:val="pt-BR"/>
        </w:rPr>
        <w:t xml:space="preserve">, </w:t>
      </w:r>
      <w:r w:rsidR="00C65493" w:rsidRPr="00440A91">
        <w:rPr>
          <w:rFonts w:asciiTheme="minorHAnsi" w:hAnsiTheme="minorHAnsi" w:cstheme="minorHAnsi"/>
          <w:lang w:val="pt-BR"/>
        </w:rPr>
        <w:t xml:space="preserve">incluindo os processos necessários e suas interações, os quais são devidamente controlados </w:t>
      </w:r>
      <w:r w:rsidR="00422592" w:rsidRPr="00440A91">
        <w:rPr>
          <w:rFonts w:asciiTheme="minorHAnsi" w:hAnsiTheme="minorHAnsi" w:cstheme="minorHAnsi"/>
          <w:lang w:val="pt-BR"/>
        </w:rPr>
        <w:t xml:space="preserve">por intermédio </w:t>
      </w:r>
      <w:r w:rsidR="00C65493" w:rsidRPr="00440A91">
        <w:rPr>
          <w:rFonts w:asciiTheme="minorHAnsi" w:hAnsiTheme="minorHAnsi" w:cstheme="minorHAnsi"/>
          <w:lang w:val="pt-BR"/>
        </w:rPr>
        <w:t>de critérios de desempenho esperados.</w:t>
      </w:r>
    </w:p>
    <w:p w14:paraId="67123A92" w14:textId="77777777" w:rsidR="00C65493" w:rsidRPr="00440A91" w:rsidRDefault="00C65493" w:rsidP="00440A91">
      <w:pPr>
        <w:pStyle w:val="Corpodetexto"/>
        <w:spacing w:after="0"/>
        <w:ind w:right="-1" w:firstLine="0"/>
        <w:jc w:val="both"/>
        <w:rPr>
          <w:rFonts w:asciiTheme="minorHAnsi" w:hAnsiTheme="minorHAnsi" w:cstheme="minorHAnsi"/>
          <w:lang w:val="pt-BR"/>
        </w:rPr>
      </w:pPr>
    </w:p>
    <w:p w14:paraId="662DF89B" w14:textId="6AA53784" w:rsidR="00B84E53" w:rsidRPr="00440A91" w:rsidRDefault="00B84E53"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escopo do </w:t>
      </w:r>
      <w:r w:rsidR="003B19DD" w:rsidRPr="00440A91">
        <w:rPr>
          <w:rFonts w:asciiTheme="minorHAnsi" w:hAnsiTheme="minorHAnsi" w:cstheme="minorHAnsi"/>
          <w:lang w:val="pt-BR"/>
        </w:rPr>
        <w:t xml:space="preserve">PE - SI </w:t>
      </w:r>
      <w:r w:rsidR="00E84A79" w:rsidRPr="00440A91">
        <w:rPr>
          <w:rFonts w:asciiTheme="minorHAnsi" w:hAnsiTheme="minorHAnsi" w:cstheme="minorHAnsi"/>
          <w:lang w:val="pt-BR"/>
        </w:rPr>
        <w:t xml:space="preserve">está definido como: </w:t>
      </w:r>
      <w:r w:rsidRPr="00440A91">
        <w:rPr>
          <w:rFonts w:asciiTheme="minorHAnsi" w:hAnsiTheme="minorHAnsi" w:cstheme="minorHAnsi"/>
          <w:lang w:val="pt-BR"/>
        </w:rPr>
        <w:t xml:space="preserve">gerenciamento </w:t>
      </w:r>
      <w:r w:rsidR="00F45C86">
        <w:rPr>
          <w:rFonts w:asciiTheme="minorHAnsi" w:hAnsiTheme="minorHAnsi" w:cstheme="minorHAnsi"/>
          <w:lang w:val="pt-BR"/>
        </w:rPr>
        <w:t xml:space="preserve">e operação </w:t>
      </w:r>
      <w:r w:rsidRPr="00440A91">
        <w:rPr>
          <w:rFonts w:asciiTheme="minorHAnsi" w:hAnsiTheme="minorHAnsi" w:cstheme="minorHAnsi"/>
          <w:lang w:val="pt-BR"/>
        </w:rPr>
        <w:t>do S</w:t>
      </w:r>
      <w:r w:rsidR="00E84A79" w:rsidRPr="00440A91">
        <w:rPr>
          <w:rFonts w:asciiTheme="minorHAnsi" w:hAnsiTheme="minorHAnsi" w:cstheme="minorHAnsi"/>
          <w:lang w:val="pt-BR"/>
        </w:rPr>
        <w:t xml:space="preserve">istema de Gestão Antissuborno </w:t>
      </w:r>
      <w:r w:rsidR="00FC0C09">
        <w:rPr>
          <w:rFonts w:asciiTheme="minorHAnsi" w:hAnsiTheme="minorHAnsi" w:cstheme="minorHAnsi"/>
          <w:lang w:val="pt-BR"/>
        </w:rPr>
        <w:t>da EcoRodovias</w:t>
      </w:r>
      <w:r w:rsidR="00236311">
        <w:rPr>
          <w:rFonts w:asciiTheme="minorHAnsi" w:hAnsiTheme="minorHAnsi" w:cstheme="minorHAnsi"/>
          <w:lang w:val="pt-BR"/>
        </w:rPr>
        <w:t xml:space="preserve"> </w:t>
      </w:r>
      <w:r w:rsidR="00F45C86">
        <w:rPr>
          <w:rFonts w:asciiTheme="minorHAnsi" w:hAnsiTheme="minorHAnsi" w:cstheme="minorHAnsi"/>
          <w:lang w:val="pt-BR"/>
        </w:rPr>
        <w:t>nas atividades administrativas referentes à exploração, operação e gestão de concessões rodoviárias e logística portuária.</w:t>
      </w:r>
      <w:r w:rsidR="003B19DD">
        <w:rPr>
          <w:rFonts w:asciiTheme="minorHAnsi" w:hAnsiTheme="minorHAnsi" w:cstheme="minorHAnsi"/>
          <w:lang w:val="pt-BR"/>
        </w:rPr>
        <w:t xml:space="preserve"> </w:t>
      </w:r>
    </w:p>
    <w:p w14:paraId="7DAB7DE1" w14:textId="16AD340E" w:rsidR="00B84E53" w:rsidRDefault="00B84E53" w:rsidP="00440A91">
      <w:pPr>
        <w:pStyle w:val="Corpodetexto"/>
        <w:spacing w:after="0"/>
        <w:ind w:right="-1" w:firstLine="0"/>
        <w:jc w:val="both"/>
        <w:rPr>
          <w:rFonts w:asciiTheme="minorHAnsi" w:hAnsiTheme="minorHAnsi" w:cstheme="minorHAnsi"/>
          <w:lang w:val="pt-BR"/>
        </w:rPr>
      </w:pPr>
    </w:p>
    <w:p w14:paraId="693D2D7B" w14:textId="4EA0A9C6" w:rsidR="00806AFC" w:rsidRPr="00440A91" w:rsidRDefault="00806AFC"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w:t>
      </w:r>
      <w:r w:rsidR="00067707" w:rsidRPr="00440A91">
        <w:rPr>
          <w:rFonts w:asciiTheme="minorHAnsi" w:hAnsiTheme="minorHAnsi" w:cstheme="minorHAnsi"/>
          <w:lang w:val="pt-BR"/>
        </w:rPr>
        <w:t>PE - SI</w:t>
      </w:r>
      <w:r w:rsidR="006857B7" w:rsidRPr="00440A91">
        <w:rPr>
          <w:rFonts w:asciiTheme="minorHAnsi" w:hAnsiTheme="minorHAnsi" w:cstheme="minorHAnsi"/>
          <w:lang w:val="pt-BR"/>
        </w:rPr>
        <w:t xml:space="preserve"> </w:t>
      </w:r>
      <w:r w:rsidRPr="00440A91">
        <w:rPr>
          <w:rFonts w:asciiTheme="minorHAnsi" w:hAnsiTheme="minorHAnsi" w:cstheme="minorHAnsi"/>
          <w:lang w:val="pt-BR"/>
        </w:rPr>
        <w:t>estabelece</w:t>
      </w:r>
      <w:r w:rsidR="0010401E">
        <w:rPr>
          <w:rFonts w:asciiTheme="minorHAnsi" w:hAnsiTheme="minorHAnsi" w:cstheme="minorHAnsi"/>
          <w:lang w:val="pt-BR"/>
        </w:rPr>
        <w:t>u a implementação de</w:t>
      </w:r>
      <w:r w:rsidRPr="00440A91">
        <w:rPr>
          <w:rFonts w:asciiTheme="minorHAnsi" w:hAnsiTheme="minorHAnsi" w:cstheme="minorHAnsi"/>
          <w:lang w:val="pt-BR"/>
        </w:rPr>
        <w:t xml:space="preserve"> medidas e controles razoáveis e proporcionais considerando os riscos de </w:t>
      </w:r>
      <w:r w:rsidR="006857B7" w:rsidRPr="00440A91">
        <w:rPr>
          <w:rFonts w:asciiTheme="minorHAnsi" w:hAnsiTheme="minorHAnsi" w:cstheme="minorHAnsi"/>
          <w:lang w:val="pt-BR"/>
        </w:rPr>
        <w:t xml:space="preserve">corrupção e </w:t>
      </w:r>
      <w:r w:rsidRPr="00440A91">
        <w:rPr>
          <w:rFonts w:asciiTheme="minorHAnsi" w:hAnsiTheme="minorHAnsi" w:cstheme="minorHAnsi"/>
          <w:lang w:val="pt-BR"/>
        </w:rPr>
        <w:t xml:space="preserve">suborno </w:t>
      </w:r>
      <w:r w:rsidR="0010401E">
        <w:rPr>
          <w:rFonts w:asciiTheme="minorHAnsi" w:hAnsiTheme="minorHAnsi" w:cstheme="minorHAnsi"/>
          <w:lang w:val="pt-BR"/>
        </w:rPr>
        <w:t>aos</w:t>
      </w:r>
      <w:r w:rsidRPr="00440A91">
        <w:rPr>
          <w:rFonts w:asciiTheme="minorHAnsi" w:hAnsiTheme="minorHAnsi" w:cstheme="minorHAnsi"/>
          <w:lang w:val="pt-BR"/>
        </w:rPr>
        <w:t xml:space="preserve"> qu</w:t>
      </w:r>
      <w:r w:rsidR="0010401E">
        <w:rPr>
          <w:rFonts w:asciiTheme="minorHAnsi" w:hAnsiTheme="minorHAnsi" w:cstheme="minorHAnsi"/>
          <w:lang w:val="pt-BR"/>
        </w:rPr>
        <w:t>ais</w:t>
      </w:r>
      <w:r w:rsidRPr="00440A91">
        <w:rPr>
          <w:rFonts w:asciiTheme="minorHAnsi" w:hAnsiTheme="minorHAnsi" w:cstheme="minorHAnsi"/>
          <w:lang w:val="pt-BR"/>
        </w:rPr>
        <w:t xml:space="preserve"> a</w:t>
      </w:r>
      <w:r w:rsidR="00972D27" w:rsidRPr="00440A91">
        <w:rPr>
          <w:rFonts w:asciiTheme="minorHAnsi" w:hAnsiTheme="minorHAnsi" w:cstheme="minorHAnsi"/>
          <w:lang w:val="pt-BR"/>
        </w:rPr>
        <w:t>s</w:t>
      </w:r>
      <w:r w:rsidRPr="00440A91">
        <w:rPr>
          <w:rFonts w:asciiTheme="minorHAnsi" w:hAnsiTheme="minorHAnsi" w:cstheme="minorHAnsi"/>
          <w:lang w:val="pt-BR"/>
        </w:rPr>
        <w:t xml:space="preserve"> organizaç</w:t>
      </w:r>
      <w:r w:rsidR="00972D27" w:rsidRPr="00440A91">
        <w:rPr>
          <w:rFonts w:asciiTheme="minorHAnsi" w:hAnsiTheme="minorHAnsi" w:cstheme="minorHAnsi"/>
          <w:lang w:val="pt-BR"/>
        </w:rPr>
        <w:t>ões</w:t>
      </w:r>
      <w:r w:rsidRPr="00440A91">
        <w:rPr>
          <w:rFonts w:asciiTheme="minorHAnsi" w:hAnsiTheme="minorHAnsi" w:cstheme="minorHAnsi"/>
          <w:lang w:val="pt-BR"/>
        </w:rPr>
        <w:t xml:space="preserve"> controlada</w:t>
      </w:r>
      <w:r w:rsidR="00972D27" w:rsidRPr="00440A91">
        <w:rPr>
          <w:rFonts w:asciiTheme="minorHAnsi" w:hAnsiTheme="minorHAnsi" w:cstheme="minorHAnsi"/>
          <w:lang w:val="pt-BR"/>
        </w:rPr>
        <w:t>s</w:t>
      </w:r>
      <w:r w:rsidRPr="00440A91">
        <w:rPr>
          <w:rFonts w:asciiTheme="minorHAnsi" w:hAnsiTheme="minorHAnsi" w:cstheme="minorHAnsi"/>
          <w:lang w:val="pt-BR"/>
        </w:rPr>
        <w:t xml:space="preserve"> est</w:t>
      </w:r>
      <w:r w:rsidR="00972D27" w:rsidRPr="00440A91">
        <w:rPr>
          <w:rFonts w:asciiTheme="minorHAnsi" w:hAnsiTheme="minorHAnsi" w:cstheme="minorHAnsi"/>
          <w:lang w:val="pt-BR"/>
        </w:rPr>
        <w:t>ão</w:t>
      </w:r>
      <w:r w:rsidRPr="00440A91">
        <w:rPr>
          <w:rFonts w:asciiTheme="minorHAnsi" w:hAnsiTheme="minorHAnsi" w:cstheme="minorHAnsi"/>
          <w:lang w:val="pt-BR"/>
        </w:rPr>
        <w:t xml:space="preserve"> sujeita</w:t>
      </w:r>
      <w:r w:rsidR="00972D27" w:rsidRPr="00440A91">
        <w:rPr>
          <w:rFonts w:asciiTheme="minorHAnsi" w:hAnsiTheme="minorHAnsi" w:cstheme="minorHAnsi"/>
          <w:lang w:val="pt-BR"/>
        </w:rPr>
        <w:t>s</w:t>
      </w:r>
      <w:r w:rsidRPr="00440A91">
        <w:rPr>
          <w:rFonts w:asciiTheme="minorHAnsi" w:hAnsiTheme="minorHAnsi" w:cstheme="minorHAnsi"/>
          <w:lang w:val="pt-BR"/>
        </w:rPr>
        <w:t>, de modo a reduzi-los.</w:t>
      </w:r>
    </w:p>
    <w:p w14:paraId="72C6B061" w14:textId="77777777" w:rsidR="00067B1F" w:rsidRPr="00236311" w:rsidRDefault="00067B1F" w:rsidP="00236311">
      <w:pPr>
        <w:ind w:right="-1"/>
        <w:jc w:val="both"/>
        <w:rPr>
          <w:rFonts w:cstheme="minorHAnsi"/>
          <w:sz w:val="24"/>
          <w:szCs w:val="24"/>
        </w:rPr>
      </w:pPr>
    </w:p>
    <w:p w14:paraId="444ABEF0" w14:textId="6D768F02" w:rsidR="00E739DC" w:rsidRPr="00067B1F" w:rsidRDefault="00E739DC" w:rsidP="00D34D9D">
      <w:pPr>
        <w:pStyle w:val="Corpodetexto"/>
        <w:numPr>
          <w:ilvl w:val="0"/>
          <w:numId w:val="39"/>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t>APLICAÇÃO</w:t>
      </w:r>
    </w:p>
    <w:p w14:paraId="2FC28EC6" w14:textId="77777777" w:rsidR="00654520" w:rsidRPr="00440A91" w:rsidRDefault="00654520" w:rsidP="00440A91">
      <w:pPr>
        <w:pStyle w:val="Corpodetexto"/>
        <w:spacing w:after="0"/>
        <w:ind w:right="-1" w:firstLine="0"/>
        <w:jc w:val="both"/>
        <w:rPr>
          <w:rFonts w:asciiTheme="minorHAnsi" w:hAnsiTheme="minorHAnsi" w:cstheme="minorHAnsi"/>
          <w:lang w:val="pt-BR"/>
        </w:rPr>
      </w:pPr>
    </w:p>
    <w:p w14:paraId="64A307BF" w14:textId="1D96A312" w:rsidR="00067B1F" w:rsidRPr="00067B1F" w:rsidRDefault="00067B1F" w:rsidP="003A2099">
      <w:pPr>
        <w:jc w:val="both"/>
        <w:rPr>
          <w:rFonts w:cstheme="minorHAnsi"/>
          <w:sz w:val="24"/>
        </w:rPr>
      </w:pPr>
      <w:r w:rsidRPr="00067B1F">
        <w:rPr>
          <w:rFonts w:cstheme="minorHAnsi"/>
          <w:bCs/>
          <w:sz w:val="24"/>
        </w:rPr>
        <w:t xml:space="preserve">As disposições desta Instrução Normativa aplicam-se </w:t>
      </w:r>
      <w:r w:rsidR="003A2099" w:rsidRPr="003A2099">
        <w:rPr>
          <w:rFonts w:cstheme="minorHAnsi"/>
          <w:bCs/>
          <w:sz w:val="24"/>
        </w:rPr>
        <w:t>a todos os Colaboradores de todas as unidades da EcoRodovias</w:t>
      </w:r>
      <w:r w:rsidRPr="00067B1F">
        <w:rPr>
          <w:rFonts w:cstheme="minorHAnsi"/>
          <w:sz w:val="24"/>
        </w:rPr>
        <w:t>.</w:t>
      </w:r>
    </w:p>
    <w:p w14:paraId="672BB97E" w14:textId="41D69024" w:rsidR="00E739DC" w:rsidRPr="00EB0C08" w:rsidRDefault="00E739DC" w:rsidP="00EB0C08">
      <w:pPr>
        <w:widowControl w:val="0"/>
        <w:tabs>
          <w:tab w:val="left" w:pos="686"/>
        </w:tabs>
        <w:autoSpaceDE w:val="0"/>
        <w:autoSpaceDN w:val="0"/>
        <w:ind w:right="-1"/>
        <w:rPr>
          <w:rFonts w:cstheme="minorHAnsi"/>
          <w:sz w:val="24"/>
          <w:szCs w:val="24"/>
        </w:rPr>
      </w:pPr>
    </w:p>
    <w:p w14:paraId="466E61FB" w14:textId="567A3DCD" w:rsidR="005679CA" w:rsidRPr="005679CA" w:rsidRDefault="005679CA" w:rsidP="005679CA">
      <w:pPr>
        <w:tabs>
          <w:tab w:val="left" w:pos="10203"/>
        </w:tabs>
        <w:spacing w:line="264" w:lineRule="auto"/>
        <w:ind w:right="2"/>
        <w:jc w:val="both"/>
        <w:rPr>
          <w:sz w:val="24"/>
          <w:szCs w:val="24"/>
        </w:rPr>
      </w:pPr>
      <w:r w:rsidRPr="005679CA">
        <w:rPr>
          <w:sz w:val="24"/>
          <w:szCs w:val="24"/>
        </w:rPr>
        <w:t xml:space="preserve">As disposições desta Instrução </w:t>
      </w:r>
      <w:r w:rsidR="00FC0C09">
        <w:rPr>
          <w:sz w:val="24"/>
          <w:szCs w:val="24"/>
        </w:rPr>
        <w:t>Normativa</w:t>
      </w:r>
      <w:r w:rsidRPr="005679CA">
        <w:rPr>
          <w:sz w:val="24"/>
          <w:szCs w:val="24"/>
        </w:rPr>
        <w:t xml:space="preserve"> vigorarão pelo prazo de 2 (dois) anos, quando deverá ser realizada a sua revisão pela </w:t>
      </w:r>
      <w:r w:rsidR="003A2099">
        <w:rPr>
          <w:sz w:val="24"/>
          <w:szCs w:val="24"/>
        </w:rPr>
        <w:t>Diretoria de Compliance &amp; Governança</w:t>
      </w:r>
      <w:r w:rsidRPr="005679CA">
        <w:rPr>
          <w:sz w:val="24"/>
          <w:szCs w:val="24"/>
        </w:rPr>
        <w:t>, ou serão revisadas sempre que novos riscos foram identificados.</w:t>
      </w:r>
    </w:p>
    <w:p w14:paraId="28E1480B" w14:textId="77777777" w:rsidR="00FF1D6B" w:rsidRPr="00067B1F" w:rsidRDefault="00FF1D6B" w:rsidP="00067B1F">
      <w:pPr>
        <w:jc w:val="both"/>
        <w:rPr>
          <w:rFonts w:cstheme="minorHAnsi"/>
          <w:sz w:val="24"/>
          <w:szCs w:val="24"/>
        </w:rPr>
      </w:pPr>
    </w:p>
    <w:p w14:paraId="79659499" w14:textId="77777777" w:rsidR="00067B1F" w:rsidRDefault="00067B1F" w:rsidP="00440A91">
      <w:pPr>
        <w:pStyle w:val="Corpodetexto"/>
        <w:spacing w:after="0"/>
        <w:ind w:firstLine="0"/>
        <w:rPr>
          <w:rFonts w:asciiTheme="minorHAnsi" w:hAnsiTheme="minorHAnsi" w:cstheme="minorHAnsi"/>
          <w:lang w:val="pt-BR"/>
        </w:rPr>
      </w:pPr>
    </w:p>
    <w:p w14:paraId="130743A8" w14:textId="01BE6C8C" w:rsidR="00236311" w:rsidRPr="007E5B80" w:rsidRDefault="00236311" w:rsidP="00236311">
      <w:pPr>
        <w:jc w:val="both"/>
        <w:rPr>
          <w:rFonts w:cstheme="minorHAnsi"/>
          <w:b/>
        </w:rPr>
      </w:pPr>
      <w:r w:rsidRPr="007E5B80">
        <w:rPr>
          <w:rFonts w:cstheme="minorHAnsi"/>
        </w:rPr>
        <w:t>Esta Instrução Normativa entra em vigor a partir desta data e</w:t>
      </w:r>
      <w:r w:rsidRPr="007E5B80">
        <w:rPr>
          <w:rFonts w:cstheme="minorHAnsi"/>
          <w:b/>
        </w:rPr>
        <w:t xml:space="preserve"> revoga a Instrução Normativa EcoRodovias IN/20</w:t>
      </w:r>
      <w:r>
        <w:rPr>
          <w:rFonts w:cstheme="minorHAnsi"/>
          <w:b/>
        </w:rPr>
        <w:t>2</w:t>
      </w:r>
      <w:r w:rsidR="009C24CC">
        <w:rPr>
          <w:rFonts w:cstheme="minorHAnsi"/>
          <w:b/>
        </w:rPr>
        <w:t>1</w:t>
      </w:r>
      <w:r w:rsidRPr="007E5B80">
        <w:rPr>
          <w:rFonts w:cstheme="minorHAnsi"/>
          <w:b/>
        </w:rPr>
        <w:t>/</w:t>
      </w:r>
      <w:r>
        <w:rPr>
          <w:rFonts w:cstheme="minorHAnsi"/>
          <w:b/>
        </w:rPr>
        <w:t>0</w:t>
      </w:r>
      <w:r w:rsidR="009C24CC">
        <w:rPr>
          <w:rFonts w:cstheme="minorHAnsi"/>
          <w:b/>
        </w:rPr>
        <w:t>07</w:t>
      </w:r>
      <w:r w:rsidRPr="007E5B80">
        <w:rPr>
          <w:rFonts w:cstheme="minorHAnsi"/>
          <w:b/>
        </w:rPr>
        <w:t xml:space="preserve"> </w:t>
      </w:r>
      <w:r>
        <w:rPr>
          <w:rFonts w:cstheme="minorHAnsi"/>
          <w:b/>
        </w:rPr>
        <w:t>de mesmo título.</w:t>
      </w:r>
      <w:r w:rsidRPr="007E5B80">
        <w:rPr>
          <w:rFonts w:cstheme="minorHAnsi"/>
          <w:b/>
        </w:rPr>
        <w:t xml:space="preserve"> </w:t>
      </w:r>
    </w:p>
    <w:p w14:paraId="595DEE36" w14:textId="2EBDF338" w:rsidR="00A9691A" w:rsidRPr="00440A91" w:rsidRDefault="00A9691A" w:rsidP="00440A91">
      <w:pPr>
        <w:pStyle w:val="Corpodetexto"/>
        <w:spacing w:after="0"/>
        <w:ind w:right="-1"/>
        <w:rPr>
          <w:rFonts w:asciiTheme="minorHAnsi" w:hAnsiTheme="minorHAnsi" w:cstheme="minorHAnsi"/>
          <w:lang w:val="pt-BR"/>
        </w:rPr>
      </w:pPr>
    </w:p>
    <w:p w14:paraId="2BBA7594" w14:textId="77777777" w:rsidR="00082367" w:rsidRPr="00440A91" w:rsidRDefault="00082367" w:rsidP="00440A91">
      <w:pPr>
        <w:pStyle w:val="Corpodetexto"/>
        <w:spacing w:after="0"/>
        <w:ind w:right="-1" w:firstLine="0"/>
        <w:jc w:val="center"/>
        <w:rPr>
          <w:rFonts w:asciiTheme="minorHAnsi" w:hAnsiTheme="minorHAnsi" w:cstheme="minorHAnsi"/>
          <w:lang w:val="pt-BR"/>
        </w:rPr>
      </w:pPr>
    </w:p>
    <w:p w14:paraId="5FDB6226" w14:textId="00A1ECBF" w:rsidR="00082367" w:rsidRDefault="00082367" w:rsidP="00440A91">
      <w:pPr>
        <w:pStyle w:val="Corpodetexto"/>
        <w:spacing w:after="0"/>
        <w:ind w:right="-1" w:firstLine="0"/>
        <w:jc w:val="center"/>
        <w:rPr>
          <w:rFonts w:asciiTheme="minorHAnsi" w:hAnsiTheme="minorHAnsi" w:cstheme="minorHAnsi"/>
          <w:lang w:val="pt-BR"/>
        </w:rPr>
      </w:pPr>
    </w:p>
    <w:p w14:paraId="5F040A37" w14:textId="3908CDFA" w:rsidR="00067B1F" w:rsidRDefault="00067B1F" w:rsidP="00440A91">
      <w:pPr>
        <w:pStyle w:val="Corpodetexto"/>
        <w:spacing w:after="0"/>
        <w:ind w:right="-1" w:firstLine="0"/>
        <w:jc w:val="center"/>
        <w:rPr>
          <w:rFonts w:asciiTheme="minorHAnsi" w:hAnsiTheme="minorHAnsi" w:cstheme="minorHAnsi"/>
          <w:lang w:val="pt-BR"/>
        </w:rPr>
      </w:pPr>
    </w:p>
    <w:p w14:paraId="7BF4CDEE" w14:textId="15296E61" w:rsidR="00067B1F" w:rsidRPr="00236311" w:rsidRDefault="00067B1F" w:rsidP="00067B1F">
      <w:pPr>
        <w:pStyle w:val="Corpodetexto"/>
        <w:spacing w:line="264" w:lineRule="auto"/>
        <w:ind w:firstLine="0"/>
        <w:rPr>
          <w:rFonts w:asciiTheme="minorHAnsi" w:hAnsiTheme="minorHAnsi" w:cstheme="minorHAnsi"/>
          <w:b/>
          <w:lang w:val="pt-BR"/>
        </w:rPr>
      </w:pPr>
      <w:r w:rsidRPr="00236311">
        <w:rPr>
          <w:rFonts w:asciiTheme="minorHAnsi" w:hAnsiTheme="minorHAnsi" w:cstheme="minorHAnsi"/>
          <w:lang w:val="pt-BR"/>
        </w:rPr>
        <w:t xml:space="preserve">São </w:t>
      </w:r>
      <w:r w:rsidRPr="00EB0C08">
        <w:rPr>
          <w:rFonts w:asciiTheme="minorHAnsi" w:hAnsiTheme="minorHAnsi" w:cstheme="minorHAnsi"/>
          <w:lang w:val="pt-BR"/>
        </w:rPr>
        <w:t xml:space="preserve">Paulo, </w:t>
      </w:r>
      <w:r w:rsidR="00EB0C08" w:rsidRPr="00EB0C08">
        <w:rPr>
          <w:rFonts w:asciiTheme="minorHAnsi" w:hAnsiTheme="minorHAnsi" w:cstheme="minorHAnsi"/>
          <w:lang w:val="pt-BR"/>
        </w:rPr>
        <w:t>02</w:t>
      </w:r>
      <w:r w:rsidR="003A2099" w:rsidRPr="00EB0C08">
        <w:rPr>
          <w:rFonts w:asciiTheme="minorHAnsi" w:hAnsiTheme="minorHAnsi" w:cstheme="minorHAnsi"/>
          <w:lang w:val="pt-BR"/>
        </w:rPr>
        <w:t xml:space="preserve"> </w:t>
      </w:r>
      <w:r w:rsidRPr="00EB0C08">
        <w:rPr>
          <w:rFonts w:asciiTheme="minorHAnsi" w:hAnsiTheme="minorHAnsi" w:cstheme="minorHAnsi"/>
          <w:lang w:val="pt-BR"/>
        </w:rPr>
        <w:t xml:space="preserve">de </w:t>
      </w:r>
      <w:r w:rsidR="00EB0C08" w:rsidRPr="00EB0C08">
        <w:rPr>
          <w:rFonts w:asciiTheme="minorHAnsi" w:hAnsiTheme="minorHAnsi" w:cstheme="minorHAnsi"/>
          <w:lang w:val="pt-BR"/>
        </w:rPr>
        <w:t>maio</w:t>
      </w:r>
      <w:r w:rsidR="003A2099" w:rsidRPr="00EB0C08">
        <w:rPr>
          <w:rFonts w:asciiTheme="minorHAnsi" w:hAnsiTheme="minorHAnsi" w:cstheme="minorHAnsi"/>
          <w:lang w:val="pt-BR"/>
        </w:rPr>
        <w:t xml:space="preserve"> </w:t>
      </w:r>
      <w:r w:rsidRPr="00EB0C08">
        <w:rPr>
          <w:rFonts w:asciiTheme="minorHAnsi" w:hAnsiTheme="minorHAnsi" w:cstheme="minorHAnsi"/>
          <w:lang w:val="pt-BR"/>
        </w:rPr>
        <w:t>de 202</w:t>
      </w:r>
      <w:r w:rsidR="00204FE7" w:rsidRPr="00EB0C08">
        <w:rPr>
          <w:rFonts w:asciiTheme="minorHAnsi" w:hAnsiTheme="minorHAnsi" w:cstheme="minorHAnsi"/>
          <w:lang w:val="pt-BR"/>
        </w:rPr>
        <w:t>2</w:t>
      </w:r>
      <w:r w:rsidRPr="00236311">
        <w:rPr>
          <w:rFonts w:asciiTheme="minorHAnsi" w:hAnsiTheme="minorHAnsi" w:cstheme="minorHAnsi"/>
          <w:lang w:val="pt-BR"/>
        </w:rPr>
        <w:t>.</w:t>
      </w:r>
    </w:p>
    <w:p w14:paraId="798D295B" w14:textId="77777777" w:rsidR="00067B1F" w:rsidRPr="00285493" w:rsidRDefault="00067B1F" w:rsidP="00067B1F">
      <w:pPr>
        <w:spacing w:line="264" w:lineRule="auto"/>
        <w:jc w:val="both"/>
        <w:rPr>
          <w:rFonts w:cstheme="minorHAnsi"/>
          <w:b/>
          <w:sz w:val="24"/>
          <w:szCs w:val="24"/>
        </w:rPr>
      </w:pPr>
    </w:p>
    <w:p w14:paraId="377878AD" w14:textId="78D50003" w:rsidR="00067B1F" w:rsidRPr="00285493" w:rsidRDefault="00067B1F" w:rsidP="00067B1F">
      <w:pPr>
        <w:spacing w:line="264" w:lineRule="auto"/>
        <w:jc w:val="both"/>
        <w:rPr>
          <w:rFonts w:cstheme="minorHAnsi"/>
          <w:b/>
          <w:sz w:val="24"/>
          <w:szCs w:val="24"/>
        </w:rPr>
      </w:pPr>
    </w:p>
    <w:p w14:paraId="23BA5EFD" w14:textId="71C35318" w:rsidR="00067B1F" w:rsidRPr="00285493" w:rsidRDefault="00067B1F" w:rsidP="00067B1F">
      <w:pPr>
        <w:spacing w:line="264" w:lineRule="auto"/>
        <w:jc w:val="both"/>
        <w:rPr>
          <w:rFonts w:cstheme="minorHAnsi"/>
          <w:b/>
          <w:sz w:val="24"/>
          <w:szCs w:val="24"/>
        </w:rPr>
      </w:pPr>
    </w:p>
    <w:p w14:paraId="7B0BD5D8" w14:textId="3A089596" w:rsidR="00067B1F" w:rsidRPr="00285493" w:rsidRDefault="00067B1F" w:rsidP="00067B1F">
      <w:pPr>
        <w:rPr>
          <w:rFonts w:cstheme="minorHAnsi"/>
          <w:sz w:val="24"/>
          <w:szCs w:val="24"/>
        </w:rPr>
      </w:pPr>
    </w:p>
    <w:p w14:paraId="1017C9DD" w14:textId="77777777" w:rsidR="00067B1F" w:rsidRPr="00285493" w:rsidRDefault="00067B1F" w:rsidP="00067B1F">
      <w:pPr>
        <w:rPr>
          <w:rFonts w:cstheme="minorHAnsi"/>
          <w:sz w:val="24"/>
          <w:szCs w:val="24"/>
        </w:rPr>
      </w:pPr>
    </w:p>
    <w:p w14:paraId="7BA7E9A4" w14:textId="335239C1" w:rsidR="00067B1F" w:rsidRDefault="00067B1F" w:rsidP="00067B1F">
      <w:pPr>
        <w:rPr>
          <w:rFonts w:cstheme="minorHAnsi"/>
          <w:sz w:val="24"/>
          <w:szCs w:val="24"/>
        </w:rPr>
      </w:pPr>
    </w:p>
    <w:p w14:paraId="5E76155A" w14:textId="77777777" w:rsidR="00067B1F" w:rsidRPr="00285493" w:rsidRDefault="00067B1F" w:rsidP="00067B1F">
      <w:pPr>
        <w:rPr>
          <w:rFonts w:cstheme="minorHAnsi"/>
          <w:sz w:val="24"/>
          <w:szCs w:val="24"/>
        </w:rPr>
      </w:pPr>
    </w:p>
    <w:p w14:paraId="73BB27EB" w14:textId="77777777" w:rsidR="00067B1F" w:rsidRPr="00285493" w:rsidRDefault="00067B1F" w:rsidP="00067B1F">
      <w:pPr>
        <w:jc w:val="center"/>
        <w:rPr>
          <w:rFonts w:cstheme="minorHAnsi"/>
          <w:sz w:val="24"/>
          <w:szCs w:val="24"/>
        </w:rPr>
      </w:pPr>
      <w:r w:rsidRPr="00285493">
        <w:rPr>
          <w:rFonts w:cstheme="minorHAnsi"/>
          <w:sz w:val="24"/>
          <w:szCs w:val="24"/>
        </w:rPr>
        <w:t>Marcello Guidotti</w:t>
      </w:r>
    </w:p>
    <w:p w14:paraId="6DF75F93" w14:textId="28877C16" w:rsidR="00067B1F" w:rsidRPr="00285493" w:rsidRDefault="00067B1F" w:rsidP="00067B1F">
      <w:pPr>
        <w:jc w:val="center"/>
        <w:rPr>
          <w:rFonts w:cstheme="minorHAnsi"/>
          <w:sz w:val="24"/>
          <w:szCs w:val="24"/>
        </w:rPr>
      </w:pPr>
      <w:r w:rsidRPr="00285493">
        <w:rPr>
          <w:rFonts w:cstheme="minorHAnsi"/>
          <w:sz w:val="24"/>
          <w:szCs w:val="24"/>
        </w:rPr>
        <w:t>Diretor Executivo Financeiro e RI</w:t>
      </w:r>
    </w:p>
    <w:p w14:paraId="461A7852" w14:textId="319BF633" w:rsidR="00067B1F" w:rsidRDefault="00067B1F" w:rsidP="00067B1F">
      <w:pPr>
        <w:adjustRightInd w:val="0"/>
        <w:jc w:val="both"/>
        <w:rPr>
          <w:rFonts w:cs="Arial"/>
          <w:sz w:val="24"/>
          <w:szCs w:val="24"/>
        </w:rPr>
      </w:pPr>
    </w:p>
    <w:p w14:paraId="2379E38A" w14:textId="291634DB" w:rsidR="00067B1F" w:rsidRDefault="00067B1F" w:rsidP="00067B1F">
      <w:pPr>
        <w:adjustRightInd w:val="0"/>
        <w:jc w:val="both"/>
        <w:rPr>
          <w:rFonts w:cs="Arial"/>
          <w:sz w:val="24"/>
          <w:szCs w:val="24"/>
        </w:rPr>
      </w:pPr>
    </w:p>
    <w:p w14:paraId="624BD64F" w14:textId="7CC390FC" w:rsidR="00067B1F" w:rsidRDefault="00067B1F" w:rsidP="00067B1F">
      <w:pPr>
        <w:adjustRightInd w:val="0"/>
        <w:jc w:val="both"/>
        <w:rPr>
          <w:rFonts w:cs="Arial"/>
          <w:sz w:val="24"/>
          <w:szCs w:val="24"/>
        </w:rPr>
      </w:pPr>
    </w:p>
    <w:p w14:paraId="0086CD9D" w14:textId="1BCAA63D" w:rsidR="00067B1F" w:rsidRPr="00285493" w:rsidRDefault="00067B1F" w:rsidP="00067B1F">
      <w:pPr>
        <w:adjustRightInd w:val="0"/>
        <w:jc w:val="both"/>
        <w:rPr>
          <w:rFonts w:cs="Arial"/>
          <w:sz w:val="24"/>
          <w:szCs w:val="24"/>
        </w:rPr>
      </w:pPr>
    </w:p>
    <w:p w14:paraId="59B6DDCB" w14:textId="77777777" w:rsidR="00E458F8" w:rsidRPr="00E458F8" w:rsidRDefault="00E458F8" w:rsidP="00E458F8">
      <w:pPr>
        <w:jc w:val="center"/>
        <w:rPr>
          <w:rFonts w:cstheme="minorHAnsi"/>
          <w:sz w:val="24"/>
          <w:szCs w:val="24"/>
        </w:rPr>
      </w:pPr>
      <w:r w:rsidRPr="00E458F8">
        <w:rPr>
          <w:rFonts w:cstheme="minorHAnsi"/>
          <w:sz w:val="24"/>
          <w:szCs w:val="24"/>
        </w:rPr>
        <w:t>Rodrigo José de Pontes Seabra Monteiro Salles</w:t>
      </w:r>
    </w:p>
    <w:p w14:paraId="64A2E9DF" w14:textId="078D7B11" w:rsidR="00067B1F" w:rsidRPr="00E458F8" w:rsidRDefault="00067B1F" w:rsidP="00E458F8">
      <w:pPr>
        <w:jc w:val="center"/>
        <w:rPr>
          <w:rFonts w:cstheme="minorHAnsi"/>
          <w:sz w:val="24"/>
          <w:szCs w:val="24"/>
        </w:rPr>
        <w:sectPr w:rsidR="00067B1F" w:rsidRPr="00E458F8" w:rsidSect="00AF2D0D">
          <w:headerReference w:type="default" r:id="rId8"/>
          <w:footerReference w:type="default" r:id="rId9"/>
          <w:pgSz w:w="11910" w:h="16850"/>
          <w:pgMar w:top="720" w:right="1418" w:bottom="280" w:left="1418" w:header="527" w:footer="720" w:gutter="0"/>
          <w:cols w:space="720"/>
          <w:titlePg/>
          <w:docGrid w:linePitch="299"/>
        </w:sectPr>
      </w:pPr>
      <w:r w:rsidRPr="00285493">
        <w:rPr>
          <w:rFonts w:cstheme="minorHAnsi"/>
          <w:sz w:val="24"/>
          <w:szCs w:val="24"/>
        </w:rPr>
        <w:t>Diretor Executivo Jurídico</w:t>
      </w:r>
    </w:p>
    <w:p w14:paraId="700A21AF" w14:textId="15931FDB" w:rsidR="00654520" w:rsidRPr="00067B1F" w:rsidRDefault="00654520" w:rsidP="00D34D9D">
      <w:pPr>
        <w:pStyle w:val="Corpodetexto"/>
        <w:numPr>
          <w:ilvl w:val="0"/>
          <w:numId w:val="41"/>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lastRenderedPageBreak/>
        <w:t xml:space="preserve">CONCEITOS </w:t>
      </w:r>
    </w:p>
    <w:p w14:paraId="04A88ECF" w14:textId="77777777" w:rsidR="001D1C42" w:rsidRPr="00440A91" w:rsidRDefault="001D1C42" w:rsidP="00440A91">
      <w:pPr>
        <w:pStyle w:val="PargrafodaLista"/>
        <w:widowControl w:val="0"/>
        <w:tabs>
          <w:tab w:val="left" w:pos="839"/>
        </w:tabs>
        <w:autoSpaceDE w:val="0"/>
        <w:autoSpaceDN w:val="0"/>
        <w:ind w:right="-1"/>
        <w:jc w:val="both"/>
        <w:rPr>
          <w:sz w:val="24"/>
          <w:szCs w:val="24"/>
        </w:rPr>
      </w:pPr>
    </w:p>
    <w:p w14:paraId="7FDF80AD" w14:textId="37D469CB" w:rsidR="00070FD9" w:rsidRPr="00440A91" w:rsidRDefault="00070FD9" w:rsidP="00D34D9D">
      <w:pPr>
        <w:pStyle w:val="Corpodetexto"/>
        <w:numPr>
          <w:ilvl w:val="0"/>
          <w:numId w:val="9"/>
        </w:numPr>
        <w:spacing w:after="0"/>
        <w:ind w:left="709" w:right="-1" w:hanging="425"/>
        <w:jc w:val="both"/>
        <w:rPr>
          <w:rFonts w:asciiTheme="minorHAnsi" w:hAnsiTheme="minorHAnsi" w:cstheme="minorHAnsi"/>
          <w:u w:val="single"/>
          <w:lang w:val="pt-BR"/>
        </w:rPr>
      </w:pPr>
      <w:bookmarkStart w:id="0" w:name="_Hlk55818084"/>
      <w:r w:rsidRPr="00440A91">
        <w:rPr>
          <w:rFonts w:asciiTheme="minorHAnsi" w:hAnsiTheme="minorHAnsi" w:cstheme="minorHAnsi"/>
          <w:u w:val="single"/>
          <w:lang w:val="pt-BR"/>
        </w:rPr>
        <w:t>Análise SWOT</w:t>
      </w:r>
      <w:r w:rsidR="00BD1145" w:rsidRPr="00440A91">
        <w:rPr>
          <w:rFonts w:asciiTheme="minorHAnsi" w:hAnsiTheme="minorHAnsi" w:cstheme="minorHAnsi"/>
          <w:lang w:val="pt-BR"/>
        </w:rPr>
        <w:t>:</w:t>
      </w:r>
      <w:r w:rsidR="002B2BBC" w:rsidRPr="00440A91">
        <w:rPr>
          <w:rFonts w:asciiTheme="minorHAnsi" w:hAnsiTheme="minorHAnsi" w:cstheme="minorHAnsi"/>
          <w:lang w:val="pt-BR"/>
        </w:rPr>
        <w:t xml:space="preserve"> </w:t>
      </w:r>
      <w:r w:rsidR="002B2BBC" w:rsidRPr="00440A91">
        <w:rPr>
          <w:rFonts w:asciiTheme="minorHAnsi" w:hAnsiTheme="minorHAnsi" w:cstheme="minorHAnsi"/>
          <w:shd w:val="clear" w:color="auto" w:fill="FFFFFF"/>
          <w:lang w:val="pt-BR"/>
        </w:rPr>
        <w:t xml:space="preserve">técnica </w:t>
      </w:r>
      <w:r w:rsidR="004C1DE5" w:rsidRPr="00440A91">
        <w:rPr>
          <w:rFonts w:asciiTheme="minorHAnsi" w:hAnsiTheme="minorHAnsi" w:cstheme="minorHAnsi"/>
          <w:shd w:val="clear" w:color="auto" w:fill="FFFFFF"/>
          <w:lang w:val="pt-BR"/>
        </w:rPr>
        <w:t>de </w:t>
      </w:r>
      <w:hyperlink r:id="rId10" w:tooltip="Planejamento estratégico" w:history="1">
        <w:r w:rsidR="002B2BBC" w:rsidRPr="00440A91">
          <w:rPr>
            <w:rStyle w:val="Hyperlink"/>
            <w:rFonts w:asciiTheme="minorHAnsi" w:hAnsiTheme="minorHAnsi" w:cstheme="minorHAnsi"/>
            <w:color w:val="auto"/>
            <w:u w:val="none"/>
            <w:shd w:val="clear" w:color="auto" w:fill="FFFFFF"/>
            <w:lang w:val="pt-BR"/>
          </w:rPr>
          <w:t xml:space="preserve">planejamento </w:t>
        </w:r>
        <w:r w:rsidR="004C1DE5" w:rsidRPr="00440A91">
          <w:rPr>
            <w:rStyle w:val="Hyperlink"/>
            <w:rFonts w:asciiTheme="minorHAnsi" w:hAnsiTheme="minorHAnsi" w:cstheme="minorHAnsi"/>
            <w:color w:val="auto"/>
            <w:u w:val="none"/>
            <w:shd w:val="clear" w:color="auto" w:fill="FFFFFF"/>
            <w:lang w:val="pt-BR"/>
          </w:rPr>
          <w:t>estratégico</w:t>
        </w:r>
      </w:hyperlink>
      <w:r w:rsidR="009C24CC">
        <w:rPr>
          <w:rFonts w:asciiTheme="minorHAnsi" w:hAnsiTheme="minorHAnsi" w:cstheme="minorHAnsi"/>
          <w:shd w:val="clear" w:color="auto" w:fill="FFFFFF"/>
          <w:lang w:val="pt-BR"/>
        </w:rPr>
        <w:t xml:space="preserve"> </w:t>
      </w:r>
      <w:r w:rsidR="004C1DE5" w:rsidRPr="00440A91">
        <w:rPr>
          <w:rFonts w:asciiTheme="minorHAnsi" w:hAnsiTheme="minorHAnsi" w:cstheme="minorHAnsi"/>
          <w:shd w:val="clear" w:color="auto" w:fill="FFFFFF"/>
          <w:lang w:val="pt-BR"/>
        </w:rPr>
        <w:t>utilizada pel</w:t>
      </w:r>
      <w:r w:rsidR="0010401E">
        <w:rPr>
          <w:rFonts w:asciiTheme="minorHAnsi" w:hAnsiTheme="minorHAnsi" w:cstheme="minorHAnsi"/>
          <w:shd w:val="clear" w:color="auto" w:fill="FFFFFF"/>
          <w:lang w:val="pt-BR"/>
        </w:rPr>
        <w:t>a</w:t>
      </w:r>
      <w:r w:rsidR="004C1DE5" w:rsidRPr="00440A91">
        <w:rPr>
          <w:rFonts w:asciiTheme="minorHAnsi" w:hAnsiTheme="minorHAnsi" w:cstheme="minorHAnsi"/>
          <w:shd w:val="clear" w:color="auto" w:fill="FFFFFF"/>
          <w:lang w:val="pt-BR"/>
        </w:rPr>
        <w:t xml:space="preserve"> EcoRodovias para identificar forças, fraquezas, oportunidades e ameaças relacionadas às atividades do </w:t>
      </w:r>
      <w:r w:rsidR="006C51A2" w:rsidRPr="00440A91">
        <w:rPr>
          <w:rFonts w:asciiTheme="minorHAnsi" w:hAnsiTheme="minorHAnsi" w:cstheme="minorHAnsi"/>
          <w:shd w:val="clear" w:color="auto" w:fill="FFFFFF"/>
          <w:lang w:val="pt-BR"/>
        </w:rPr>
        <w:t>PE – SI</w:t>
      </w:r>
      <w:r w:rsidR="004531F7" w:rsidRPr="00440A91">
        <w:rPr>
          <w:rFonts w:asciiTheme="minorHAnsi" w:hAnsiTheme="minorHAnsi" w:cstheme="minorHAnsi"/>
          <w:shd w:val="clear" w:color="auto" w:fill="FFFFFF"/>
          <w:lang w:val="pt-BR"/>
        </w:rPr>
        <w:t>.</w:t>
      </w:r>
    </w:p>
    <w:p w14:paraId="14AE54DD" w14:textId="77777777" w:rsidR="002B2BBC" w:rsidRPr="00440A91" w:rsidRDefault="002B2BBC" w:rsidP="00440A91">
      <w:pPr>
        <w:pStyle w:val="PargrafodaLista"/>
        <w:widowControl w:val="0"/>
        <w:tabs>
          <w:tab w:val="left" w:pos="839"/>
        </w:tabs>
        <w:autoSpaceDE w:val="0"/>
        <w:autoSpaceDN w:val="0"/>
        <w:ind w:left="1440" w:right="-1"/>
        <w:jc w:val="both"/>
        <w:rPr>
          <w:rFonts w:cstheme="minorHAnsi"/>
          <w:sz w:val="24"/>
          <w:szCs w:val="24"/>
          <w:u w:val="single"/>
        </w:rPr>
      </w:pPr>
    </w:p>
    <w:p w14:paraId="57A5CF71" w14:textId="049DE12F" w:rsidR="002B2BBC" w:rsidRPr="00440A91" w:rsidRDefault="00070FD9" w:rsidP="00D34D9D">
      <w:pPr>
        <w:pStyle w:val="Corpodetexto"/>
        <w:numPr>
          <w:ilvl w:val="0"/>
          <w:numId w:val="9"/>
        </w:numPr>
        <w:spacing w:after="0"/>
        <w:ind w:left="709" w:right="-1" w:hanging="425"/>
        <w:jc w:val="both"/>
        <w:rPr>
          <w:rFonts w:asciiTheme="minorHAnsi" w:hAnsiTheme="minorHAnsi" w:cstheme="minorHAnsi"/>
          <w:u w:val="single"/>
          <w:lang w:val="pt-BR"/>
        </w:rPr>
      </w:pPr>
      <w:r w:rsidRPr="00440A91">
        <w:rPr>
          <w:rFonts w:asciiTheme="minorHAnsi" w:hAnsiTheme="minorHAnsi" w:cstheme="minorHAnsi"/>
          <w:u w:val="single"/>
          <w:lang w:val="pt-BR"/>
        </w:rPr>
        <w:t>Análise situaciona</w:t>
      </w:r>
      <w:r w:rsidR="00BD1145" w:rsidRPr="00440A91">
        <w:rPr>
          <w:rFonts w:asciiTheme="minorHAnsi" w:hAnsiTheme="minorHAnsi" w:cstheme="minorHAnsi"/>
          <w:u w:val="single"/>
          <w:lang w:val="pt-BR"/>
        </w:rPr>
        <w:t>l do PE</w:t>
      </w:r>
      <w:r w:rsidR="00067707" w:rsidRPr="00440A91">
        <w:rPr>
          <w:rFonts w:asciiTheme="minorHAnsi" w:hAnsiTheme="minorHAnsi" w:cstheme="minorHAnsi"/>
          <w:u w:val="single"/>
          <w:lang w:val="pt-BR"/>
        </w:rPr>
        <w:t xml:space="preserve"> - </w:t>
      </w:r>
      <w:r w:rsidR="00BD1145" w:rsidRPr="00440A91">
        <w:rPr>
          <w:rFonts w:asciiTheme="minorHAnsi" w:hAnsiTheme="minorHAnsi" w:cstheme="minorHAnsi"/>
          <w:u w:val="single"/>
          <w:lang w:val="pt-BR"/>
        </w:rPr>
        <w:t>S</w:t>
      </w:r>
      <w:r w:rsidR="00067707" w:rsidRPr="00440A91">
        <w:rPr>
          <w:rFonts w:asciiTheme="minorHAnsi" w:hAnsiTheme="minorHAnsi" w:cstheme="minorHAnsi"/>
          <w:u w:val="single"/>
          <w:lang w:val="pt-BR"/>
        </w:rPr>
        <w:t>I</w:t>
      </w:r>
      <w:r w:rsidR="00BD1145" w:rsidRPr="00440A91">
        <w:rPr>
          <w:rFonts w:asciiTheme="minorHAnsi" w:hAnsiTheme="minorHAnsi" w:cstheme="minorHAnsi"/>
          <w:lang w:val="pt-BR"/>
        </w:rPr>
        <w:t>:</w:t>
      </w:r>
      <w:r w:rsidR="002B2BBC" w:rsidRPr="00440A91">
        <w:rPr>
          <w:rFonts w:asciiTheme="minorHAnsi" w:hAnsiTheme="minorHAnsi" w:cstheme="minorHAnsi"/>
          <w:lang w:val="pt-BR"/>
        </w:rPr>
        <w:t xml:space="preserve"> técnica de planejamento a partir dos fatores identificados na análise SWOT que permite </w:t>
      </w:r>
      <w:r w:rsidR="00642FF2" w:rsidRPr="00440A91">
        <w:rPr>
          <w:rFonts w:asciiTheme="minorHAnsi" w:hAnsiTheme="minorHAnsi" w:cstheme="minorHAnsi"/>
          <w:lang w:val="pt-BR"/>
        </w:rPr>
        <w:t>a</w:t>
      </w:r>
      <w:r w:rsidR="002B2BBC" w:rsidRPr="00440A91">
        <w:rPr>
          <w:rFonts w:asciiTheme="minorHAnsi" w:hAnsiTheme="minorHAnsi" w:cstheme="minorHAnsi"/>
          <w:lang w:val="pt-BR"/>
        </w:rPr>
        <w:t xml:space="preserve"> EcoRodovias mapear controles, avaliar sua eficácia, planejar medidas de controles e defini</w:t>
      </w:r>
      <w:r w:rsidR="00642FF2" w:rsidRPr="00440A91">
        <w:rPr>
          <w:rFonts w:asciiTheme="minorHAnsi" w:hAnsiTheme="minorHAnsi" w:cstheme="minorHAnsi"/>
          <w:lang w:val="pt-BR"/>
        </w:rPr>
        <w:t xml:space="preserve">r </w:t>
      </w:r>
      <w:r w:rsidR="002B2BBC" w:rsidRPr="00440A91">
        <w:rPr>
          <w:rFonts w:asciiTheme="minorHAnsi" w:hAnsiTheme="minorHAnsi" w:cstheme="minorHAnsi"/>
          <w:lang w:val="pt-BR"/>
        </w:rPr>
        <w:t>prazos</w:t>
      </w:r>
      <w:r w:rsidR="0049539D" w:rsidRPr="00440A91">
        <w:rPr>
          <w:rFonts w:asciiTheme="minorHAnsi" w:hAnsiTheme="minorHAnsi" w:cstheme="minorHAnsi"/>
          <w:lang w:val="pt-BR"/>
        </w:rPr>
        <w:t xml:space="preserve"> para a execução destes controles</w:t>
      </w:r>
      <w:r w:rsidR="004531F7" w:rsidRPr="00440A91">
        <w:rPr>
          <w:rFonts w:asciiTheme="minorHAnsi" w:hAnsiTheme="minorHAnsi" w:cstheme="minorHAnsi"/>
          <w:lang w:val="pt-BR"/>
        </w:rPr>
        <w:t>.</w:t>
      </w:r>
    </w:p>
    <w:p w14:paraId="2CEB69C7" w14:textId="67A221B2" w:rsidR="00F72F07" w:rsidRPr="00440A91" w:rsidRDefault="00F72F07" w:rsidP="00440A91">
      <w:pPr>
        <w:pStyle w:val="PargrafodaLista"/>
        <w:rPr>
          <w:rFonts w:cstheme="minorHAnsi"/>
          <w:sz w:val="24"/>
          <w:szCs w:val="24"/>
          <w:u w:val="single"/>
        </w:rPr>
      </w:pPr>
    </w:p>
    <w:p w14:paraId="15DBF383" w14:textId="6AEB608B" w:rsidR="00042A45" w:rsidRPr="00440A91" w:rsidRDefault="00042A45" w:rsidP="00D34D9D">
      <w:pPr>
        <w:pStyle w:val="Corpodetexto"/>
        <w:numPr>
          <w:ilvl w:val="0"/>
          <w:numId w:val="9"/>
        </w:numPr>
        <w:spacing w:after="0"/>
        <w:ind w:left="709" w:right="-1" w:hanging="425"/>
        <w:jc w:val="both"/>
        <w:rPr>
          <w:rFonts w:asciiTheme="minorHAnsi" w:hAnsiTheme="minorHAnsi" w:cstheme="minorHAnsi"/>
          <w:bCs/>
          <w:lang w:val="pt-BR"/>
        </w:rPr>
      </w:pPr>
      <w:r w:rsidRPr="00440A91">
        <w:rPr>
          <w:rFonts w:asciiTheme="minorHAnsi" w:hAnsiTheme="minorHAnsi" w:cstheme="minorHAnsi"/>
          <w:bCs/>
          <w:u w:val="single"/>
          <w:lang w:val="pt-BR"/>
        </w:rPr>
        <w:t>Colaborador</w:t>
      </w:r>
      <w:r w:rsidRPr="00440A91">
        <w:rPr>
          <w:rFonts w:asciiTheme="minorHAnsi" w:hAnsiTheme="minorHAnsi" w:cstheme="minorHAnsi"/>
          <w:bCs/>
          <w:lang w:val="pt-BR"/>
        </w:rPr>
        <w:t>: inclui, individualmente ou de forma conjunta, todo e qualquer empregado, estagiário, diretor, administrador ou conselheiro, que de qualquer forma atue em nome d</w:t>
      </w:r>
      <w:r w:rsidR="0010401E">
        <w:rPr>
          <w:rFonts w:asciiTheme="minorHAnsi" w:hAnsiTheme="minorHAnsi" w:cstheme="minorHAnsi"/>
          <w:bCs/>
          <w:lang w:val="pt-BR"/>
        </w:rPr>
        <w:t>a</w:t>
      </w:r>
      <w:r w:rsidRPr="00440A91">
        <w:rPr>
          <w:rFonts w:asciiTheme="minorHAnsi" w:hAnsiTheme="minorHAnsi" w:cstheme="minorHAnsi"/>
          <w:bCs/>
          <w:lang w:val="pt-BR"/>
        </w:rPr>
        <w:t xml:space="preserve"> EcoRodovias.</w:t>
      </w:r>
    </w:p>
    <w:p w14:paraId="531E5B92" w14:textId="77777777" w:rsidR="00042A45" w:rsidRPr="00440A91" w:rsidRDefault="00042A45" w:rsidP="00440A91">
      <w:pPr>
        <w:pStyle w:val="PargrafodaLista"/>
        <w:rPr>
          <w:rFonts w:cstheme="minorHAnsi"/>
          <w:sz w:val="24"/>
          <w:szCs w:val="24"/>
          <w:u w:val="single"/>
        </w:rPr>
      </w:pPr>
    </w:p>
    <w:p w14:paraId="58C5877B" w14:textId="00685FE7" w:rsidR="00F72F07" w:rsidRPr="00440A91" w:rsidRDefault="00F72F07" w:rsidP="00D34D9D">
      <w:pPr>
        <w:pStyle w:val="Corpodetexto"/>
        <w:numPr>
          <w:ilvl w:val="0"/>
          <w:numId w:val="9"/>
        </w:numPr>
        <w:spacing w:after="0"/>
        <w:ind w:left="709" w:right="-1" w:hanging="425"/>
        <w:jc w:val="both"/>
        <w:rPr>
          <w:rFonts w:asciiTheme="minorHAnsi" w:hAnsiTheme="minorHAnsi" w:cstheme="minorHAnsi"/>
          <w:u w:val="single"/>
          <w:lang w:val="pt-BR"/>
        </w:rPr>
      </w:pPr>
      <w:r w:rsidRPr="00440A91">
        <w:rPr>
          <w:rFonts w:asciiTheme="minorHAnsi" w:hAnsiTheme="minorHAnsi" w:cstheme="minorHAnsi"/>
          <w:u w:val="single"/>
          <w:lang w:val="pt-BR"/>
        </w:rPr>
        <w:t>Legislação Anticorrupção e Antissuborno:</w:t>
      </w:r>
      <w:r w:rsidRPr="00440A91">
        <w:rPr>
          <w:rFonts w:asciiTheme="minorHAnsi" w:hAnsiTheme="minorHAnsi" w:cstheme="minorHAnsi"/>
          <w:lang w:val="pt-BR"/>
        </w:rPr>
        <w:t xml:space="preserve"> inclui toda e qualquer legislação anticorrupção e </w:t>
      </w:r>
      <w:proofErr w:type="spellStart"/>
      <w:r w:rsidRPr="00440A91">
        <w:rPr>
          <w:rFonts w:asciiTheme="minorHAnsi" w:hAnsiTheme="minorHAnsi" w:cstheme="minorHAnsi"/>
          <w:lang w:val="pt-BR"/>
        </w:rPr>
        <w:t>antissuborno</w:t>
      </w:r>
      <w:proofErr w:type="spellEnd"/>
      <w:r w:rsidRPr="00440A91">
        <w:rPr>
          <w:rFonts w:asciiTheme="minorHAnsi" w:hAnsiTheme="minorHAnsi" w:cstheme="minorHAnsi"/>
          <w:lang w:val="pt-BR"/>
        </w:rPr>
        <w:t xml:space="preserve"> aplicável, incluindo, mas não se limitando a Lei Anticorrupção (Lei 12.846/2013), seu decreto regulamentador (Decreto Federal nº 8.420/2015), o Código Penal Brasileiro, a Lei de Improbidade Administrativa (Lei nº </w:t>
      </w:r>
      <w:r w:rsidR="00C90D38">
        <w:rPr>
          <w:rFonts w:asciiTheme="minorHAnsi" w:hAnsiTheme="minorHAnsi" w:cstheme="minorHAnsi"/>
          <w:lang w:val="pt-BR"/>
        </w:rPr>
        <w:t>14.230/2021</w:t>
      </w:r>
      <w:r w:rsidRPr="00440A91">
        <w:rPr>
          <w:rFonts w:asciiTheme="minorHAnsi" w:hAnsiTheme="minorHAnsi" w:cstheme="minorHAnsi"/>
          <w:lang w:val="pt-BR"/>
        </w:rPr>
        <w:t>), a norma ABNT NBR ISO37001 e a Lei de Licitações e Contratos Administrativos (Lei 8.666/1993</w:t>
      </w:r>
      <w:r w:rsidR="00C90D38">
        <w:rPr>
          <w:rFonts w:asciiTheme="minorHAnsi" w:hAnsiTheme="minorHAnsi" w:cstheme="minorHAnsi"/>
          <w:lang w:val="pt-BR"/>
        </w:rPr>
        <w:t xml:space="preserve"> e Lei 14.133/2021</w:t>
      </w:r>
      <w:r w:rsidRPr="00440A91">
        <w:rPr>
          <w:rFonts w:asciiTheme="minorHAnsi" w:hAnsiTheme="minorHAnsi" w:cstheme="minorHAnsi"/>
          <w:lang w:val="pt-BR"/>
        </w:rPr>
        <w:t>).</w:t>
      </w:r>
    </w:p>
    <w:p w14:paraId="0762255C" w14:textId="77777777" w:rsidR="002B2BBC" w:rsidRPr="00440A91" w:rsidRDefault="002B2BBC" w:rsidP="00440A91">
      <w:pPr>
        <w:pStyle w:val="PargrafodaLista"/>
        <w:ind w:right="-1"/>
        <w:rPr>
          <w:rFonts w:cstheme="minorHAnsi"/>
          <w:spacing w:val="-7"/>
          <w:sz w:val="24"/>
          <w:szCs w:val="24"/>
          <w:shd w:val="clear" w:color="auto" w:fill="FFFFFF"/>
        </w:rPr>
      </w:pPr>
    </w:p>
    <w:p w14:paraId="0DCFB343" w14:textId="3A361BE8" w:rsidR="0075284E" w:rsidRPr="00440A91" w:rsidRDefault="0075284E" w:rsidP="00D34D9D">
      <w:pPr>
        <w:pStyle w:val="Corpodetexto"/>
        <w:numPr>
          <w:ilvl w:val="0"/>
          <w:numId w:val="9"/>
        </w:numPr>
        <w:spacing w:after="0"/>
        <w:ind w:left="709" w:right="-1" w:hanging="425"/>
        <w:jc w:val="both"/>
        <w:rPr>
          <w:rFonts w:asciiTheme="minorHAnsi" w:hAnsiTheme="minorHAnsi" w:cstheme="minorHAnsi"/>
          <w:lang w:val="pt-BR"/>
        </w:rPr>
      </w:pPr>
      <w:r w:rsidRPr="00440A91">
        <w:rPr>
          <w:rFonts w:asciiTheme="minorHAnsi" w:hAnsiTheme="minorHAnsi" w:cstheme="minorHAnsi"/>
          <w:u w:val="single"/>
          <w:lang w:val="pt-BR"/>
        </w:rPr>
        <w:t xml:space="preserve">Partes </w:t>
      </w:r>
      <w:r w:rsidR="00E65A66" w:rsidRPr="00440A91">
        <w:rPr>
          <w:rFonts w:asciiTheme="minorHAnsi" w:hAnsiTheme="minorHAnsi" w:cstheme="minorHAnsi"/>
          <w:u w:val="single"/>
          <w:lang w:val="pt-BR"/>
        </w:rPr>
        <w:t>I</w:t>
      </w:r>
      <w:r w:rsidRPr="00440A91">
        <w:rPr>
          <w:rFonts w:asciiTheme="minorHAnsi" w:hAnsiTheme="minorHAnsi" w:cstheme="minorHAnsi"/>
          <w:u w:val="single"/>
          <w:lang w:val="pt-BR"/>
        </w:rPr>
        <w:t>nteressadas</w:t>
      </w:r>
      <w:r w:rsidRPr="00440A91">
        <w:rPr>
          <w:rFonts w:asciiTheme="minorHAnsi" w:hAnsiTheme="minorHAnsi" w:cstheme="minorHAnsi"/>
          <w:lang w:val="pt-BR"/>
        </w:rPr>
        <w:t>:</w:t>
      </w:r>
      <w:r w:rsidR="00B5138B" w:rsidRPr="00440A91">
        <w:rPr>
          <w:rFonts w:asciiTheme="minorHAnsi" w:hAnsiTheme="minorHAnsi" w:cstheme="minorHAnsi"/>
          <w:lang w:val="pt-BR"/>
        </w:rPr>
        <w:t xml:space="preserve"> </w:t>
      </w:r>
      <w:r w:rsidR="00B5138B" w:rsidRPr="00440A91">
        <w:rPr>
          <w:rFonts w:asciiTheme="minorHAnsi" w:hAnsiTheme="minorHAnsi" w:cstheme="minorHAnsi"/>
          <w:bCs/>
          <w:lang w:val="pt-BR"/>
        </w:rPr>
        <w:t xml:space="preserve">todos </w:t>
      </w:r>
      <w:r w:rsidR="0049539D" w:rsidRPr="00440A91">
        <w:rPr>
          <w:rFonts w:asciiTheme="minorHAnsi" w:hAnsiTheme="minorHAnsi" w:cstheme="minorHAnsi"/>
          <w:bCs/>
          <w:lang w:val="pt-BR"/>
        </w:rPr>
        <w:t xml:space="preserve">as </w:t>
      </w:r>
      <w:r w:rsidR="00B5138B" w:rsidRPr="00440A91">
        <w:rPr>
          <w:rFonts w:asciiTheme="minorHAnsi" w:hAnsiTheme="minorHAnsi" w:cstheme="minorHAnsi"/>
          <w:bCs/>
          <w:lang w:val="pt-BR"/>
        </w:rPr>
        <w:t>pessoas, instituições, grup</w:t>
      </w:r>
      <w:r w:rsidR="0049539D" w:rsidRPr="00440A91">
        <w:rPr>
          <w:rFonts w:asciiTheme="minorHAnsi" w:hAnsiTheme="minorHAnsi" w:cstheme="minorHAnsi"/>
          <w:bCs/>
          <w:lang w:val="pt-BR"/>
        </w:rPr>
        <w:t>os, órgãos governamentais</w:t>
      </w:r>
      <w:r w:rsidR="0010401E">
        <w:rPr>
          <w:rFonts w:asciiTheme="minorHAnsi" w:hAnsiTheme="minorHAnsi" w:cstheme="minorHAnsi"/>
          <w:bCs/>
          <w:lang w:val="pt-BR"/>
        </w:rPr>
        <w:t>, entre outros,</w:t>
      </w:r>
      <w:r w:rsidR="00B5138B" w:rsidRPr="00440A91">
        <w:rPr>
          <w:rFonts w:asciiTheme="minorHAnsi" w:hAnsiTheme="minorHAnsi" w:cstheme="minorHAnsi"/>
          <w:bCs/>
          <w:lang w:val="pt-BR"/>
        </w:rPr>
        <w:t xml:space="preserve"> que de alguma forma afetam ou são afetados pela organização</w:t>
      </w:r>
      <w:r w:rsidR="004531F7" w:rsidRPr="00440A91">
        <w:rPr>
          <w:rFonts w:asciiTheme="minorHAnsi" w:hAnsiTheme="minorHAnsi" w:cstheme="minorHAnsi"/>
          <w:lang w:val="pt-BR"/>
        </w:rPr>
        <w:t>.</w:t>
      </w:r>
    </w:p>
    <w:p w14:paraId="01D7750C" w14:textId="4076B1A6" w:rsidR="00044A9F" w:rsidRPr="00440A91" w:rsidRDefault="00044A9F" w:rsidP="00440A91">
      <w:pPr>
        <w:pStyle w:val="PargrafodaLista"/>
        <w:widowControl w:val="0"/>
        <w:tabs>
          <w:tab w:val="left" w:pos="839"/>
        </w:tabs>
        <w:autoSpaceDE w:val="0"/>
        <w:autoSpaceDN w:val="0"/>
        <w:ind w:right="-1"/>
        <w:jc w:val="both"/>
        <w:rPr>
          <w:rFonts w:cstheme="minorHAnsi"/>
          <w:sz w:val="24"/>
          <w:szCs w:val="24"/>
        </w:rPr>
      </w:pPr>
    </w:p>
    <w:p w14:paraId="6269B115" w14:textId="4EC90C71" w:rsidR="0075284E" w:rsidRPr="00440A91" w:rsidRDefault="0075284E" w:rsidP="00D34D9D">
      <w:pPr>
        <w:pStyle w:val="Corpodetexto"/>
        <w:numPr>
          <w:ilvl w:val="0"/>
          <w:numId w:val="9"/>
        </w:numPr>
        <w:spacing w:after="0"/>
        <w:ind w:left="709" w:right="-1" w:hanging="425"/>
        <w:jc w:val="both"/>
        <w:rPr>
          <w:rFonts w:asciiTheme="minorHAnsi" w:hAnsiTheme="minorHAnsi" w:cstheme="minorHAnsi"/>
          <w:lang w:val="pt-BR"/>
        </w:rPr>
      </w:pPr>
      <w:r w:rsidRPr="00440A91">
        <w:rPr>
          <w:rFonts w:asciiTheme="minorHAnsi" w:hAnsiTheme="minorHAnsi" w:cstheme="minorHAnsi"/>
          <w:u w:val="single"/>
          <w:lang w:val="pt-BR"/>
        </w:rPr>
        <w:t>PE – S</w:t>
      </w:r>
      <w:r w:rsidR="00067707" w:rsidRPr="00440A91">
        <w:rPr>
          <w:rFonts w:asciiTheme="minorHAnsi" w:hAnsiTheme="minorHAnsi" w:cstheme="minorHAnsi"/>
          <w:u w:val="single"/>
          <w:lang w:val="pt-BR"/>
        </w:rPr>
        <w:t>I</w:t>
      </w:r>
      <w:r w:rsidRPr="00440A91">
        <w:rPr>
          <w:rFonts w:asciiTheme="minorHAnsi" w:hAnsiTheme="minorHAnsi" w:cstheme="minorHAnsi"/>
          <w:lang w:val="pt-BR"/>
        </w:rPr>
        <w:t xml:space="preserve">: Programa de Ética </w:t>
      </w:r>
      <w:r w:rsidR="00067707" w:rsidRPr="00440A91">
        <w:rPr>
          <w:rFonts w:asciiTheme="minorHAnsi" w:hAnsiTheme="minorHAnsi" w:cstheme="minorHAnsi"/>
          <w:lang w:val="pt-BR"/>
        </w:rPr>
        <w:t>– Sistema de</w:t>
      </w:r>
      <w:r w:rsidRPr="00440A91">
        <w:rPr>
          <w:rFonts w:asciiTheme="minorHAnsi" w:hAnsiTheme="minorHAnsi" w:cstheme="minorHAnsi"/>
          <w:lang w:val="pt-BR"/>
        </w:rPr>
        <w:t xml:space="preserve"> Integridade</w:t>
      </w:r>
      <w:r w:rsidR="00067707" w:rsidRPr="00440A91">
        <w:rPr>
          <w:rFonts w:asciiTheme="minorHAnsi" w:hAnsiTheme="minorHAnsi" w:cstheme="minorHAnsi"/>
          <w:lang w:val="pt-BR"/>
        </w:rPr>
        <w:t xml:space="preserve">, incluindo o </w:t>
      </w:r>
      <w:r w:rsidRPr="00440A91">
        <w:rPr>
          <w:rFonts w:asciiTheme="minorHAnsi" w:hAnsiTheme="minorHAnsi" w:cstheme="minorHAnsi"/>
          <w:lang w:val="pt-BR"/>
        </w:rPr>
        <w:t>Sistema de Gestão Antissuborno</w:t>
      </w:r>
      <w:r w:rsidR="00B5138B" w:rsidRPr="00440A91">
        <w:rPr>
          <w:rFonts w:asciiTheme="minorHAnsi" w:hAnsiTheme="minorHAnsi" w:cstheme="minorHAnsi"/>
          <w:lang w:val="pt-BR"/>
        </w:rPr>
        <w:t>.</w:t>
      </w:r>
    </w:p>
    <w:bookmarkEnd w:id="0"/>
    <w:p w14:paraId="248A0606" w14:textId="77777777" w:rsidR="0075284E" w:rsidRPr="00440A91" w:rsidRDefault="0075284E" w:rsidP="00440A91">
      <w:pPr>
        <w:pStyle w:val="PargrafodaLista"/>
        <w:widowControl w:val="0"/>
        <w:tabs>
          <w:tab w:val="left" w:pos="839"/>
        </w:tabs>
        <w:autoSpaceDE w:val="0"/>
        <w:autoSpaceDN w:val="0"/>
        <w:ind w:right="-1"/>
        <w:jc w:val="both"/>
        <w:rPr>
          <w:sz w:val="24"/>
          <w:szCs w:val="24"/>
        </w:rPr>
      </w:pPr>
    </w:p>
    <w:p w14:paraId="7E8A6457" w14:textId="7CC30038" w:rsidR="00D26739" w:rsidRPr="00067B1F" w:rsidRDefault="002E1608" w:rsidP="00D34D9D">
      <w:pPr>
        <w:pStyle w:val="Corpodetexto"/>
        <w:numPr>
          <w:ilvl w:val="0"/>
          <w:numId w:val="41"/>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t xml:space="preserve">CONTEXTO </w:t>
      </w:r>
      <w:r w:rsidR="00CC16AE" w:rsidRPr="00067B1F">
        <w:rPr>
          <w:rFonts w:asciiTheme="minorHAnsi" w:hAnsiTheme="minorHAnsi" w:cstheme="minorHAnsi"/>
          <w:b/>
          <w:u w:val="single"/>
          <w:lang w:val="pt-BR"/>
        </w:rPr>
        <w:t>DA O</w:t>
      </w:r>
      <w:r w:rsidRPr="00067B1F">
        <w:rPr>
          <w:rFonts w:asciiTheme="minorHAnsi" w:hAnsiTheme="minorHAnsi" w:cstheme="minorHAnsi"/>
          <w:b/>
          <w:u w:val="single"/>
          <w:lang w:val="pt-BR"/>
        </w:rPr>
        <w:t>RGANIZAÇÃO</w:t>
      </w:r>
    </w:p>
    <w:p w14:paraId="1E3862C1" w14:textId="77777777" w:rsidR="00D26739" w:rsidRPr="00440A91" w:rsidRDefault="00D26739" w:rsidP="00440A91">
      <w:pPr>
        <w:tabs>
          <w:tab w:val="left" w:pos="426"/>
        </w:tabs>
        <w:ind w:right="-1"/>
        <w:jc w:val="both"/>
        <w:rPr>
          <w:rFonts w:cstheme="minorHAnsi"/>
          <w:sz w:val="24"/>
          <w:szCs w:val="24"/>
        </w:rPr>
      </w:pPr>
    </w:p>
    <w:p w14:paraId="4CFEDE01" w14:textId="2EADA92C" w:rsidR="00642980" w:rsidRPr="00440A91" w:rsidRDefault="005A4837"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w:t>
      </w:r>
      <w:r w:rsidR="00642980" w:rsidRPr="00440A91">
        <w:rPr>
          <w:rFonts w:asciiTheme="minorHAnsi" w:hAnsiTheme="minorHAnsi" w:cstheme="minorHAnsi"/>
          <w:lang w:val="pt-BR"/>
        </w:rPr>
        <w:t>EcoR</w:t>
      </w:r>
      <w:r w:rsidRPr="00440A91">
        <w:rPr>
          <w:rFonts w:asciiTheme="minorHAnsi" w:hAnsiTheme="minorHAnsi" w:cstheme="minorHAnsi"/>
          <w:lang w:val="pt-BR"/>
        </w:rPr>
        <w:t xml:space="preserve">odovias </w:t>
      </w:r>
      <w:r w:rsidR="00642980" w:rsidRPr="00440A91">
        <w:rPr>
          <w:rFonts w:asciiTheme="minorHAnsi" w:hAnsiTheme="minorHAnsi" w:cstheme="minorHAnsi"/>
          <w:lang w:val="pt-BR"/>
        </w:rPr>
        <w:t>é um</w:t>
      </w:r>
      <w:r w:rsidR="00FA7068" w:rsidRPr="00440A91">
        <w:rPr>
          <w:rFonts w:asciiTheme="minorHAnsi" w:hAnsiTheme="minorHAnsi" w:cstheme="minorHAnsi"/>
          <w:lang w:val="pt-BR"/>
        </w:rPr>
        <w:t>a</w:t>
      </w:r>
      <w:r w:rsidR="00642980" w:rsidRPr="00440A91">
        <w:rPr>
          <w:rFonts w:asciiTheme="minorHAnsi" w:hAnsiTheme="minorHAnsi" w:cstheme="minorHAnsi"/>
          <w:lang w:val="pt-BR"/>
        </w:rPr>
        <w:t xml:space="preserve"> Companhia de capital aberto com ações negociadas no Novo Mercado, segmento especial de listagem da B3, que </w:t>
      </w:r>
      <w:r w:rsidRPr="00440A91">
        <w:rPr>
          <w:rFonts w:asciiTheme="minorHAnsi" w:hAnsiTheme="minorHAnsi" w:cstheme="minorHAnsi"/>
          <w:lang w:val="pt-BR"/>
        </w:rPr>
        <w:t xml:space="preserve">atua nos setores de concessão rodoviária e portuária no Brasil. </w:t>
      </w:r>
    </w:p>
    <w:p w14:paraId="0F4A2110" w14:textId="6C8C6785" w:rsidR="00642980" w:rsidRDefault="00642980" w:rsidP="00440A91">
      <w:pPr>
        <w:pStyle w:val="Corpodetexto"/>
        <w:spacing w:after="0"/>
        <w:ind w:left="720" w:right="-1" w:firstLine="0"/>
        <w:jc w:val="both"/>
        <w:rPr>
          <w:rFonts w:asciiTheme="minorHAnsi" w:hAnsiTheme="minorHAnsi" w:cstheme="minorHAnsi"/>
          <w:lang w:val="pt-BR"/>
        </w:rPr>
      </w:pPr>
    </w:p>
    <w:p w14:paraId="11A4BEAF" w14:textId="783402B5" w:rsidR="009C24CC" w:rsidRPr="009C24CC" w:rsidRDefault="009C24CC" w:rsidP="009C24CC">
      <w:pPr>
        <w:pStyle w:val="Corpodetexto"/>
        <w:spacing w:after="0"/>
        <w:ind w:right="-1" w:firstLine="0"/>
        <w:jc w:val="both"/>
        <w:rPr>
          <w:rFonts w:cstheme="minorHAnsi"/>
          <w:lang w:val="pt-BR"/>
        </w:rPr>
      </w:pPr>
      <w:r>
        <w:rPr>
          <w:rFonts w:asciiTheme="minorHAnsi" w:hAnsiTheme="minorHAnsi" w:cstheme="minorHAnsi"/>
          <w:lang w:val="pt-BR"/>
        </w:rPr>
        <w:t>A</w:t>
      </w:r>
      <w:r w:rsidRPr="00536DB7">
        <w:rPr>
          <w:rFonts w:asciiTheme="minorHAnsi" w:hAnsiTheme="minorHAnsi" w:cstheme="minorHAnsi"/>
          <w:lang w:val="pt-BR"/>
        </w:rPr>
        <w:t xml:space="preserve">tualmente, </w:t>
      </w:r>
      <w:r>
        <w:rPr>
          <w:rFonts w:asciiTheme="minorHAnsi" w:hAnsiTheme="minorHAnsi" w:cstheme="minorHAnsi"/>
          <w:lang w:val="pt-BR"/>
        </w:rPr>
        <w:t>a</w:t>
      </w:r>
      <w:r w:rsidRPr="00536DB7">
        <w:rPr>
          <w:rFonts w:asciiTheme="minorHAnsi" w:hAnsiTheme="minorHAnsi" w:cstheme="minorHAnsi"/>
          <w:lang w:val="pt-BR"/>
        </w:rPr>
        <w:t xml:space="preserve"> </w:t>
      </w:r>
      <w:r>
        <w:rPr>
          <w:rFonts w:asciiTheme="minorHAnsi" w:hAnsiTheme="minorHAnsi" w:cstheme="minorHAnsi"/>
          <w:lang w:val="pt-BR"/>
        </w:rPr>
        <w:t xml:space="preserve">EcoRodovias </w:t>
      </w:r>
      <w:r w:rsidRPr="00536DB7">
        <w:rPr>
          <w:rFonts w:asciiTheme="minorHAnsi" w:hAnsiTheme="minorHAnsi" w:cstheme="minorHAnsi"/>
          <w:lang w:val="pt-BR"/>
        </w:rPr>
        <w:t>administra concessões de rodovias que somam mais de 3 mil quilômetros de extensão em estados localizados nas regiões Sul, Sudeste, Centro-Oeste e Nordeste</w:t>
      </w:r>
      <w:r>
        <w:rPr>
          <w:rFonts w:asciiTheme="minorHAnsi" w:hAnsiTheme="minorHAnsi" w:cstheme="minorHAnsi"/>
          <w:lang w:val="pt-BR"/>
        </w:rPr>
        <w:t xml:space="preserve"> e </w:t>
      </w:r>
      <w:r w:rsidRPr="00536DB7">
        <w:rPr>
          <w:rFonts w:asciiTheme="minorHAnsi" w:hAnsiTheme="minorHAnsi" w:cstheme="minorHAnsi"/>
          <w:lang w:val="pt-BR"/>
        </w:rPr>
        <w:t>gerencia dois ativos logísticos - um pátio regulador e um terminal portuário - que atendem ao Porto de Santos, o maior do Brasil.</w:t>
      </w:r>
    </w:p>
    <w:p w14:paraId="23FBE59F" w14:textId="77777777" w:rsidR="009C24CC" w:rsidRPr="00440A91" w:rsidRDefault="009C24CC" w:rsidP="00440A91">
      <w:pPr>
        <w:pStyle w:val="Corpodetexto"/>
        <w:spacing w:after="0"/>
        <w:ind w:left="720" w:right="-1" w:firstLine="0"/>
        <w:jc w:val="both"/>
        <w:rPr>
          <w:rFonts w:asciiTheme="minorHAnsi" w:hAnsiTheme="minorHAnsi" w:cstheme="minorHAnsi"/>
          <w:lang w:val="pt-BR"/>
        </w:rPr>
      </w:pPr>
    </w:p>
    <w:p w14:paraId="7BFE2FE2" w14:textId="5FEC7088" w:rsidR="00573943" w:rsidRDefault="00573943" w:rsidP="00440A91">
      <w:pPr>
        <w:autoSpaceDE w:val="0"/>
        <w:autoSpaceDN w:val="0"/>
        <w:adjustRightInd w:val="0"/>
        <w:ind w:right="-1"/>
        <w:jc w:val="both"/>
        <w:rPr>
          <w:rFonts w:cstheme="minorHAnsi"/>
          <w:sz w:val="24"/>
          <w:szCs w:val="24"/>
        </w:rPr>
      </w:pPr>
    </w:p>
    <w:p w14:paraId="0E01A859" w14:textId="5723CB00" w:rsidR="00DF37F9" w:rsidRPr="00067B1F" w:rsidRDefault="00CC16AE" w:rsidP="00D34D9D">
      <w:pPr>
        <w:pStyle w:val="Ttulo1"/>
        <w:keepNext w:val="0"/>
        <w:keepLines w:val="0"/>
        <w:widowControl w:val="0"/>
        <w:numPr>
          <w:ilvl w:val="1"/>
          <w:numId w:val="42"/>
        </w:numPr>
        <w:tabs>
          <w:tab w:val="left" w:pos="879"/>
        </w:tabs>
        <w:autoSpaceDE w:val="0"/>
        <w:autoSpaceDN w:val="0"/>
        <w:spacing w:before="0" w:line="264" w:lineRule="auto"/>
        <w:ind w:left="720" w:hanging="436"/>
        <w:rPr>
          <w:rFonts w:asciiTheme="minorHAnsi" w:hAnsiTheme="minorHAnsi" w:cstheme="minorHAnsi"/>
          <w:b/>
          <w:color w:val="auto"/>
          <w:sz w:val="24"/>
        </w:rPr>
      </w:pPr>
      <w:r w:rsidRPr="00067B1F">
        <w:rPr>
          <w:rFonts w:asciiTheme="minorHAnsi" w:hAnsiTheme="minorHAnsi" w:cstheme="minorHAnsi"/>
          <w:b/>
          <w:color w:val="auto"/>
          <w:sz w:val="24"/>
        </w:rPr>
        <w:t>A</w:t>
      </w:r>
      <w:r w:rsidR="00DF37F9" w:rsidRPr="00067B1F">
        <w:rPr>
          <w:rFonts w:asciiTheme="minorHAnsi" w:hAnsiTheme="minorHAnsi" w:cstheme="minorHAnsi"/>
          <w:b/>
          <w:color w:val="auto"/>
          <w:sz w:val="24"/>
        </w:rPr>
        <w:t xml:space="preserve">nálise SWOT </w:t>
      </w:r>
      <w:r w:rsidR="00C33F37" w:rsidRPr="00067B1F">
        <w:rPr>
          <w:rFonts w:asciiTheme="minorHAnsi" w:hAnsiTheme="minorHAnsi" w:cstheme="minorHAnsi"/>
          <w:b/>
          <w:color w:val="auto"/>
          <w:sz w:val="24"/>
        </w:rPr>
        <w:t xml:space="preserve">e situacional </w:t>
      </w:r>
      <w:r w:rsidR="00DF37F9" w:rsidRPr="00067B1F">
        <w:rPr>
          <w:rFonts w:asciiTheme="minorHAnsi" w:hAnsiTheme="minorHAnsi" w:cstheme="minorHAnsi"/>
          <w:b/>
          <w:color w:val="auto"/>
          <w:sz w:val="24"/>
        </w:rPr>
        <w:t xml:space="preserve">do </w:t>
      </w:r>
      <w:r w:rsidR="00067707" w:rsidRPr="00067B1F">
        <w:rPr>
          <w:rFonts w:asciiTheme="minorHAnsi" w:hAnsiTheme="minorHAnsi" w:cstheme="minorHAnsi"/>
          <w:b/>
          <w:color w:val="auto"/>
          <w:sz w:val="24"/>
        </w:rPr>
        <w:t>PE - SI</w:t>
      </w:r>
    </w:p>
    <w:p w14:paraId="70A40D29" w14:textId="77777777" w:rsidR="00DF37F9" w:rsidRPr="00440A91" w:rsidRDefault="00DF37F9" w:rsidP="00440A91">
      <w:pPr>
        <w:ind w:right="-1" w:firstLine="1134"/>
        <w:rPr>
          <w:rFonts w:cstheme="minorHAnsi"/>
          <w:b/>
          <w:color w:val="FF0000"/>
          <w:sz w:val="24"/>
          <w:szCs w:val="24"/>
        </w:rPr>
      </w:pPr>
    </w:p>
    <w:p w14:paraId="1056C241" w14:textId="683D0FEB" w:rsidR="00C33F37" w:rsidRDefault="00A8671D"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Encontram-se d</w:t>
      </w:r>
      <w:r w:rsidR="00512EF1" w:rsidRPr="00440A91">
        <w:rPr>
          <w:rFonts w:asciiTheme="minorHAnsi" w:hAnsiTheme="minorHAnsi" w:cstheme="minorHAnsi"/>
          <w:lang w:val="pt-BR"/>
        </w:rPr>
        <w:t xml:space="preserve">isponíveis </w:t>
      </w:r>
      <w:r w:rsidR="00095AF7">
        <w:rPr>
          <w:rFonts w:asciiTheme="minorHAnsi" w:hAnsiTheme="minorHAnsi" w:cstheme="minorHAnsi"/>
          <w:lang w:val="pt-BR"/>
        </w:rPr>
        <w:t>em Instrução de Trabalho específica.</w:t>
      </w:r>
    </w:p>
    <w:p w14:paraId="0BD13968" w14:textId="77777777" w:rsidR="00067B1F" w:rsidRPr="00440A91" w:rsidRDefault="00067B1F" w:rsidP="00440A91">
      <w:pPr>
        <w:pStyle w:val="Corpodetexto"/>
        <w:spacing w:after="0"/>
        <w:ind w:left="284" w:right="-1" w:firstLine="0"/>
        <w:jc w:val="both"/>
        <w:rPr>
          <w:rFonts w:asciiTheme="minorHAnsi" w:hAnsiTheme="minorHAnsi" w:cstheme="minorHAnsi"/>
          <w:lang w:val="pt-BR"/>
        </w:rPr>
      </w:pPr>
    </w:p>
    <w:p w14:paraId="4B747382" w14:textId="1D6F661A" w:rsidR="00DF37F9" w:rsidRPr="00067B1F" w:rsidRDefault="00DF37F9" w:rsidP="00D34D9D">
      <w:pPr>
        <w:pStyle w:val="Corpodetexto"/>
        <w:numPr>
          <w:ilvl w:val="0"/>
          <w:numId w:val="41"/>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t>P</w:t>
      </w:r>
      <w:r w:rsidR="00CC16AE" w:rsidRPr="00067B1F">
        <w:rPr>
          <w:rFonts w:asciiTheme="minorHAnsi" w:hAnsiTheme="minorHAnsi" w:cstheme="minorHAnsi"/>
          <w:b/>
          <w:u w:val="single"/>
          <w:lang w:val="pt-BR"/>
        </w:rPr>
        <w:t>ARTES INTERESSADAS E SEUS REQUISITOS</w:t>
      </w:r>
    </w:p>
    <w:p w14:paraId="110D4CDE" w14:textId="77777777" w:rsidR="00CC16AE" w:rsidRPr="00440A91" w:rsidRDefault="00CC16AE" w:rsidP="00440A91">
      <w:pPr>
        <w:ind w:right="-1"/>
        <w:jc w:val="both"/>
        <w:rPr>
          <w:rFonts w:cstheme="minorHAnsi"/>
          <w:sz w:val="24"/>
          <w:szCs w:val="24"/>
        </w:rPr>
      </w:pPr>
    </w:p>
    <w:p w14:paraId="4D802C79" w14:textId="48D9640E" w:rsidR="00DF37F9" w:rsidRPr="00440A91" w:rsidRDefault="00DF37F9"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Para fins de identificação de </w:t>
      </w:r>
      <w:r w:rsidR="007B173C" w:rsidRPr="00440A91">
        <w:rPr>
          <w:rFonts w:asciiTheme="minorHAnsi" w:hAnsiTheme="minorHAnsi" w:cstheme="minorHAnsi"/>
          <w:lang w:val="pt-BR"/>
        </w:rPr>
        <w:t>P</w:t>
      </w:r>
      <w:r w:rsidRPr="00440A91">
        <w:rPr>
          <w:rFonts w:asciiTheme="minorHAnsi" w:hAnsiTheme="minorHAnsi" w:cstheme="minorHAnsi"/>
          <w:lang w:val="pt-BR"/>
        </w:rPr>
        <w:t xml:space="preserve">artes </w:t>
      </w:r>
      <w:r w:rsidR="007B173C" w:rsidRPr="00440A91">
        <w:rPr>
          <w:rFonts w:asciiTheme="minorHAnsi" w:hAnsiTheme="minorHAnsi" w:cstheme="minorHAnsi"/>
          <w:lang w:val="pt-BR"/>
        </w:rPr>
        <w:t>I</w:t>
      </w:r>
      <w:r w:rsidRPr="00440A91">
        <w:rPr>
          <w:rFonts w:asciiTheme="minorHAnsi" w:hAnsiTheme="minorHAnsi" w:cstheme="minorHAnsi"/>
          <w:lang w:val="pt-BR"/>
        </w:rPr>
        <w:t xml:space="preserve">nteressadas relacionadas ao </w:t>
      </w:r>
      <w:r w:rsidR="00067707" w:rsidRPr="00440A91">
        <w:rPr>
          <w:rFonts w:asciiTheme="minorHAnsi" w:hAnsiTheme="minorHAnsi" w:cstheme="minorHAnsi"/>
          <w:lang w:val="pt-BR"/>
        </w:rPr>
        <w:t>PE - SI</w:t>
      </w:r>
      <w:r w:rsidRPr="00440A91">
        <w:rPr>
          <w:rFonts w:asciiTheme="minorHAnsi" w:hAnsiTheme="minorHAnsi" w:cstheme="minorHAnsi"/>
          <w:lang w:val="pt-BR"/>
        </w:rPr>
        <w:t xml:space="preserve">, </w:t>
      </w:r>
      <w:r w:rsidR="0010401E">
        <w:rPr>
          <w:rFonts w:asciiTheme="minorHAnsi" w:hAnsiTheme="minorHAnsi" w:cstheme="minorHAnsi"/>
          <w:lang w:val="pt-BR"/>
        </w:rPr>
        <w:t>a</w:t>
      </w:r>
      <w:r w:rsidR="006318A1" w:rsidRPr="00440A91">
        <w:rPr>
          <w:rFonts w:asciiTheme="minorHAnsi" w:hAnsiTheme="minorHAnsi" w:cstheme="minorHAnsi"/>
          <w:lang w:val="pt-BR"/>
        </w:rPr>
        <w:t xml:space="preserve"> EcoRodovias</w:t>
      </w:r>
      <w:r w:rsidR="00806AFC" w:rsidRPr="00440A91">
        <w:rPr>
          <w:rFonts w:asciiTheme="minorHAnsi" w:hAnsiTheme="minorHAnsi" w:cstheme="minorHAnsi"/>
          <w:lang w:val="pt-BR"/>
        </w:rPr>
        <w:t xml:space="preserve"> adotou 3 (</w:t>
      </w:r>
      <w:r w:rsidR="004B07FE" w:rsidRPr="00440A91">
        <w:rPr>
          <w:rFonts w:asciiTheme="minorHAnsi" w:hAnsiTheme="minorHAnsi" w:cstheme="minorHAnsi"/>
          <w:lang w:val="pt-BR"/>
        </w:rPr>
        <w:t>trê</w:t>
      </w:r>
      <w:r w:rsidR="00806AFC" w:rsidRPr="00440A91">
        <w:rPr>
          <w:rFonts w:asciiTheme="minorHAnsi" w:hAnsiTheme="minorHAnsi" w:cstheme="minorHAnsi"/>
          <w:lang w:val="pt-BR"/>
        </w:rPr>
        <w:t>s</w:t>
      </w:r>
      <w:r w:rsidRPr="00440A91">
        <w:rPr>
          <w:rFonts w:asciiTheme="minorHAnsi" w:hAnsiTheme="minorHAnsi" w:cstheme="minorHAnsi"/>
          <w:lang w:val="pt-BR"/>
        </w:rPr>
        <w:t>) critérios, sendo estes:</w:t>
      </w:r>
    </w:p>
    <w:p w14:paraId="019E0431" w14:textId="77777777" w:rsidR="00042A45" w:rsidRPr="00440A91" w:rsidRDefault="00042A45" w:rsidP="00440A91">
      <w:pPr>
        <w:pStyle w:val="Corpodetexto"/>
        <w:spacing w:after="0"/>
        <w:ind w:right="-1" w:firstLine="0"/>
        <w:jc w:val="both"/>
        <w:rPr>
          <w:rFonts w:asciiTheme="minorHAnsi" w:hAnsiTheme="minorHAnsi" w:cstheme="minorHAnsi"/>
          <w:lang w:val="pt-BR"/>
        </w:rPr>
      </w:pPr>
    </w:p>
    <w:p w14:paraId="600EB946" w14:textId="67B9C793" w:rsidR="00DF37F9" w:rsidRPr="00440A91" w:rsidRDefault="00DF37F9" w:rsidP="00D34D9D">
      <w:pPr>
        <w:pStyle w:val="PargrafodaLista"/>
        <w:numPr>
          <w:ilvl w:val="0"/>
          <w:numId w:val="10"/>
        </w:numPr>
        <w:tabs>
          <w:tab w:val="left" w:pos="426"/>
        </w:tabs>
        <w:ind w:left="709" w:right="-1" w:hanging="425"/>
        <w:jc w:val="both"/>
        <w:rPr>
          <w:rFonts w:cstheme="minorHAnsi"/>
          <w:bCs/>
          <w:sz w:val="24"/>
          <w:szCs w:val="24"/>
        </w:rPr>
      </w:pPr>
      <w:r w:rsidRPr="00440A91">
        <w:rPr>
          <w:rFonts w:cstheme="minorHAnsi"/>
          <w:bCs/>
          <w:sz w:val="24"/>
          <w:szCs w:val="24"/>
        </w:rPr>
        <w:t xml:space="preserve">Partes </w:t>
      </w:r>
      <w:r w:rsidR="007B173C" w:rsidRPr="00440A91">
        <w:rPr>
          <w:rFonts w:cstheme="minorHAnsi"/>
          <w:bCs/>
          <w:sz w:val="24"/>
          <w:szCs w:val="24"/>
        </w:rPr>
        <w:t>I</w:t>
      </w:r>
      <w:r w:rsidRPr="00440A91">
        <w:rPr>
          <w:rFonts w:cstheme="minorHAnsi"/>
          <w:bCs/>
          <w:sz w:val="24"/>
          <w:szCs w:val="24"/>
        </w:rPr>
        <w:t>nteressadas diretamente impactadas nos negócios da EcoRodovias;</w:t>
      </w:r>
    </w:p>
    <w:p w14:paraId="2FE6AC57" w14:textId="5D2A3289" w:rsidR="00DF37F9" w:rsidRPr="00440A91" w:rsidRDefault="00DF37F9" w:rsidP="00D34D9D">
      <w:pPr>
        <w:pStyle w:val="PargrafodaLista"/>
        <w:numPr>
          <w:ilvl w:val="0"/>
          <w:numId w:val="10"/>
        </w:numPr>
        <w:tabs>
          <w:tab w:val="left" w:pos="426"/>
        </w:tabs>
        <w:ind w:left="709" w:right="-1" w:hanging="425"/>
        <w:jc w:val="both"/>
        <w:rPr>
          <w:rFonts w:cstheme="minorHAnsi"/>
          <w:bCs/>
          <w:sz w:val="24"/>
          <w:szCs w:val="24"/>
        </w:rPr>
      </w:pPr>
      <w:r w:rsidRPr="00440A91">
        <w:rPr>
          <w:rFonts w:cstheme="minorHAnsi"/>
          <w:bCs/>
          <w:sz w:val="24"/>
          <w:szCs w:val="24"/>
        </w:rPr>
        <w:t xml:space="preserve">Partes </w:t>
      </w:r>
      <w:r w:rsidR="007B173C" w:rsidRPr="00440A91">
        <w:rPr>
          <w:rFonts w:cstheme="minorHAnsi"/>
          <w:bCs/>
          <w:sz w:val="24"/>
          <w:szCs w:val="24"/>
        </w:rPr>
        <w:t>I</w:t>
      </w:r>
      <w:r w:rsidRPr="00440A91">
        <w:rPr>
          <w:rFonts w:cstheme="minorHAnsi"/>
          <w:bCs/>
          <w:sz w:val="24"/>
          <w:szCs w:val="24"/>
        </w:rPr>
        <w:t>nteressadas indiretamente impactadas nos negócios da EcoRodovias; e</w:t>
      </w:r>
    </w:p>
    <w:p w14:paraId="3F6E4D63" w14:textId="36E18D55" w:rsidR="00DF37F9" w:rsidRPr="00440A91" w:rsidRDefault="00DF37F9" w:rsidP="00D34D9D">
      <w:pPr>
        <w:pStyle w:val="PargrafodaLista"/>
        <w:numPr>
          <w:ilvl w:val="0"/>
          <w:numId w:val="10"/>
        </w:numPr>
        <w:tabs>
          <w:tab w:val="left" w:pos="426"/>
        </w:tabs>
        <w:ind w:left="709" w:right="-1" w:hanging="425"/>
        <w:jc w:val="both"/>
        <w:rPr>
          <w:rFonts w:cstheme="minorHAnsi"/>
          <w:bCs/>
          <w:sz w:val="24"/>
          <w:szCs w:val="24"/>
        </w:rPr>
      </w:pPr>
      <w:r w:rsidRPr="00440A91">
        <w:rPr>
          <w:rFonts w:cstheme="minorHAnsi"/>
          <w:bCs/>
          <w:sz w:val="24"/>
          <w:szCs w:val="24"/>
        </w:rPr>
        <w:t xml:space="preserve">Partes </w:t>
      </w:r>
      <w:r w:rsidR="007B173C" w:rsidRPr="00440A91">
        <w:rPr>
          <w:rFonts w:cstheme="minorHAnsi"/>
          <w:bCs/>
          <w:sz w:val="24"/>
          <w:szCs w:val="24"/>
        </w:rPr>
        <w:t>I</w:t>
      </w:r>
      <w:r w:rsidRPr="00440A91">
        <w:rPr>
          <w:rFonts w:cstheme="minorHAnsi"/>
          <w:bCs/>
          <w:sz w:val="24"/>
          <w:szCs w:val="24"/>
        </w:rPr>
        <w:t>nteressadas com relevância estratégica para o</w:t>
      </w:r>
      <w:r w:rsidR="00C84E3F" w:rsidRPr="00440A91">
        <w:rPr>
          <w:rFonts w:cstheme="minorHAnsi"/>
          <w:bCs/>
          <w:sz w:val="24"/>
          <w:szCs w:val="24"/>
        </w:rPr>
        <w:t>s</w:t>
      </w:r>
      <w:r w:rsidRPr="00440A91">
        <w:rPr>
          <w:rFonts w:cstheme="minorHAnsi"/>
          <w:bCs/>
          <w:sz w:val="24"/>
          <w:szCs w:val="24"/>
        </w:rPr>
        <w:t xml:space="preserve"> negócio</w:t>
      </w:r>
      <w:r w:rsidR="00C84E3F" w:rsidRPr="00440A91">
        <w:rPr>
          <w:rFonts w:cstheme="minorHAnsi"/>
          <w:bCs/>
          <w:sz w:val="24"/>
          <w:szCs w:val="24"/>
        </w:rPr>
        <w:t>s da EcoRodovias</w:t>
      </w:r>
      <w:r w:rsidRPr="00440A91">
        <w:rPr>
          <w:rFonts w:cstheme="minorHAnsi"/>
          <w:bCs/>
          <w:sz w:val="24"/>
          <w:szCs w:val="24"/>
        </w:rPr>
        <w:t>.</w:t>
      </w:r>
    </w:p>
    <w:p w14:paraId="059BA942" w14:textId="77777777" w:rsidR="00DF37F9" w:rsidRPr="00440A91" w:rsidRDefault="00DF37F9" w:rsidP="00440A91">
      <w:pPr>
        <w:tabs>
          <w:tab w:val="left" w:pos="426"/>
        </w:tabs>
        <w:ind w:left="426" w:right="-1"/>
        <w:jc w:val="both"/>
        <w:rPr>
          <w:rFonts w:cstheme="minorHAnsi"/>
          <w:bCs/>
          <w:sz w:val="24"/>
          <w:szCs w:val="24"/>
          <w:highlight w:val="yellow"/>
        </w:rPr>
      </w:pPr>
    </w:p>
    <w:p w14:paraId="3FB8F7BB" w14:textId="56E03F95" w:rsidR="00DF37F9" w:rsidRPr="00440A91" w:rsidRDefault="00DF37F9" w:rsidP="00440A91">
      <w:pPr>
        <w:pStyle w:val="Corpodetexto"/>
        <w:spacing w:after="0"/>
        <w:ind w:right="-1" w:firstLine="0"/>
        <w:jc w:val="both"/>
        <w:rPr>
          <w:rFonts w:asciiTheme="minorHAnsi" w:hAnsiTheme="minorHAnsi" w:cstheme="minorHAnsi"/>
          <w:bCs/>
          <w:lang w:val="pt-BR"/>
        </w:rPr>
      </w:pPr>
      <w:r w:rsidRPr="00440A91">
        <w:rPr>
          <w:rFonts w:asciiTheme="minorHAnsi" w:hAnsiTheme="minorHAnsi" w:cstheme="minorHAnsi"/>
          <w:lang w:val="pt-BR"/>
        </w:rPr>
        <w:t>Desta</w:t>
      </w:r>
      <w:r w:rsidRPr="00440A91">
        <w:rPr>
          <w:rFonts w:asciiTheme="minorHAnsi" w:hAnsiTheme="minorHAnsi" w:cstheme="minorHAnsi"/>
          <w:bCs/>
          <w:lang w:val="pt-BR"/>
        </w:rPr>
        <w:t xml:space="preserve"> forma identificadas como </w:t>
      </w:r>
      <w:r w:rsidR="0082782D" w:rsidRPr="00440A91">
        <w:rPr>
          <w:rFonts w:asciiTheme="minorHAnsi" w:hAnsiTheme="minorHAnsi" w:cstheme="minorHAnsi"/>
          <w:bCs/>
          <w:lang w:val="pt-BR"/>
        </w:rPr>
        <w:t>P</w:t>
      </w:r>
      <w:r w:rsidRPr="00440A91">
        <w:rPr>
          <w:rFonts w:asciiTheme="minorHAnsi" w:hAnsiTheme="minorHAnsi" w:cstheme="minorHAnsi"/>
          <w:bCs/>
          <w:lang w:val="pt-BR"/>
        </w:rPr>
        <w:t xml:space="preserve">artes </w:t>
      </w:r>
      <w:r w:rsidR="0082782D" w:rsidRPr="00440A91">
        <w:rPr>
          <w:rFonts w:asciiTheme="minorHAnsi" w:hAnsiTheme="minorHAnsi" w:cstheme="minorHAnsi"/>
          <w:bCs/>
          <w:lang w:val="pt-BR"/>
        </w:rPr>
        <w:t>I</w:t>
      </w:r>
      <w:r w:rsidRPr="00440A91">
        <w:rPr>
          <w:rFonts w:asciiTheme="minorHAnsi" w:hAnsiTheme="minorHAnsi" w:cstheme="minorHAnsi"/>
          <w:bCs/>
          <w:lang w:val="pt-BR"/>
        </w:rPr>
        <w:t>nteressadas:</w:t>
      </w:r>
    </w:p>
    <w:p w14:paraId="3604A7F6" w14:textId="77777777" w:rsidR="00DF37F9" w:rsidRPr="00440A91" w:rsidRDefault="00DF37F9" w:rsidP="00440A91">
      <w:pPr>
        <w:tabs>
          <w:tab w:val="left" w:pos="426"/>
        </w:tabs>
        <w:ind w:left="426" w:right="-1"/>
        <w:jc w:val="both"/>
        <w:rPr>
          <w:rFonts w:cstheme="minorHAnsi"/>
          <w:bCs/>
          <w:sz w:val="24"/>
          <w:szCs w:val="24"/>
          <w:highlight w:val="yellow"/>
        </w:rPr>
      </w:pPr>
    </w:p>
    <w:p w14:paraId="6BAC58D6" w14:textId="281D78C1" w:rsidR="00DF37F9" w:rsidRPr="00440A91" w:rsidRDefault="008D5405"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Acionistas;</w:t>
      </w:r>
    </w:p>
    <w:p w14:paraId="4DD90D17" w14:textId="77777777"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Conselho de Administração e demais Conselhos;</w:t>
      </w:r>
    </w:p>
    <w:p w14:paraId="1AD8153B" w14:textId="77777777"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Diretoria Executiva;</w:t>
      </w:r>
    </w:p>
    <w:p w14:paraId="6EB34528" w14:textId="77777777"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Clientes – pessoas físicas e jurídicas;</w:t>
      </w:r>
    </w:p>
    <w:p w14:paraId="6E710FBB" w14:textId="0EF82744"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CVM / Brasil Bolsa Balcão</w:t>
      </w:r>
      <w:r w:rsidR="00CC1F5B" w:rsidRPr="00440A91">
        <w:rPr>
          <w:rFonts w:cstheme="minorHAnsi"/>
          <w:bCs/>
          <w:sz w:val="24"/>
          <w:szCs w:val="24"/>
        </w:rPr>
        <w:t xml:space="preserve"> </w:t>
      </w:r>
      <w:r w:rsidRPr="00440A91">
        <w:rPr>
          <w:rFonts w:cstheme="minorHAnsi"/>
          <w:bCs/>
          <w:sz w:val="24"/>
          <w:szCs w:val="24"/>
        </w:rPr>
        <w:t>- B3;</w:t>
      </w:r>
    </w:p>
    <w:p w14:paraId="61070AE8" w14:textId="183C2B51" w:rsidR="00EA479D" w:rsidRPr="00440A91" w:rsidRDefault="00EA479D"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Concorrentes;</w:t>
      </w:r>
    </w:p>
    <w:p w14:paraId="0275710C" w14:textId="77777777"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Fornecedores;</w:t>
      </w:r>
    </w:p>
    <w:p w14:paraId="6E7E936D" w14:textId="452A4FF3" w:rsidR="00DF37F9" w:rsidRPr="00440A91" w:rsidRDefault="00042A45"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Colaborador</w:t>
      </w:r>
      <w:r w:rsidR="00DF37F9" w:rsidRPr="00440A91">
        <w:rPr>
          <w:rFonts w:cstheme="minorHAnsi"/>
          <w:bCs/>
          <w:sz w:val="24"/>
          <w:szCs w:val="24"/>
        </w:rPr>
        <w:t>es da Companhia;</w:t>
      </w:r>
    </w:p>
    <w:p w14:paraId="08EAB40A" w14:textId="77777777"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Instituições Financeiras;</w:t>
      </w:r>
    </w:p>
    <w:p w14:paraId="1EC015CB" w14:textId="4B51C863" w:rsidR="00DF37F9" w:rsidRPr="00440A91" w:rsidRDefault="00DF37F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 xml:space="preserve">Agentes </w:t>
      </w:r>
      <w:r w:rsidR="00EB0C08" w:rsidRPr="00440A91">
        <w:rPr>
          <w:rFonts w:cstheme="minorHAnsi"/>
          <w:bCs/>
          <w:sz w:val="24"/>
          <w:szCs w:val="24"/>
        </w:rPr>
        <w:t>Públicos</w:t>
      </w:r>
      <w:r w:rsidR="00EB0C08">
        <w:rPr>
          <w:rFonts w:cstheme="minorHAnsi"/>
          <w:bCs/>
          <w:sz w:val="24"/>
          <w:szCs w:val="24"/>
        </w:rPr>
        <w:t>,</w:t>
      </w:r>
      <w:r w:rsidR="00EB0C08" w:rsidRPr="00440A91">
        <w:rPr>
          <w:rFonts w:cstheme="minorHAnsi"/>
          <w:bCs/>
          <w:sz w:val="24"/>
          <w:szCs w:val="24"/>
        </w:rPr>
        <w:t xml:space="preserve"> Órgãos</w:t>
      </w:r>
      <w:r w:rsidR="00C90D38">
        <w:rPr>
          <w:rFonts w:cstheme="minorHAnsi"/>
          <w:bCs/>
          <w:sz w:val="24"/>
          <w:szCs w:val="24"/>
        </w:rPr>
        <w:t xml:space="preserve"> e Autoridades</w:t>
      </w:r>
      <w:r w:rsidR="009E3099" w:rsidRPr="00440A91">
        <w:rPr>
          <w:rFonts w:cstheme="minorHAnsi"/>
          <w:bCs/>
          <w:sz w:val="24"/>
          <w:szCs w:val="24"/>
        </w:rPr>
        <w:t xml:space="preserve"> Governamentais; </w:t>
      </w:r>
    </w:p>
    <w:p w14:paraId="48769C93" w14:textId="62E7A091" w:rsidR="00EA479D" w:rsidRPr="00440A91" w:rsidRDefault="00EA479D"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Poder Judiciário;</w:t>
      </w:r>
      <w:r w:rsidR="007D5645" w:rsidRPr="00440A91">
        <w:rPr>
          <w:rFonts w:cstheme="minorHAnsi"/>
          <w:bCs/>
          <w:sz w:val="24"/>
          <w:szCs w:val="24"/>
        </w:rPr>
        <w:t xml:space="preserve"> e</w:t>
      </w:r>
    </w:p>
    <w:p w14:paraId="19747B3E" w14:textId="23BBF303" w:rsidR="009E3099" w:rsidRPr="00440A91" w:rsidRDefault="009E3099" w:rsidP="00D34D9D">
      <w:pPr>
        <w:pStyle w:val="PargrafodaLista"/>
        <w:numPr>
          <w:ilvl w:val="0"/>
          <w:numId w:val="21"/>
        </w:numPr>
        <w:tabs>
          <w:tab w:val="left" w:pos="709"/>
        </w:tabs>
        <w:ind w:left="709" w:right="-1" w:hanging="425"/>
        <w:jc w:val="both"/>
        <w:rPr>
          <w:rFonts w:cstheme="minorHAnsi"/>
          <w:bCs/>
          <w:sz w:val="24"/>
          <w:szCs w:val="24"/>
        </w:rPr>
      </w:pPr>
      <w:r w:rsidRPr="00440A91">
        <w:rPr>
          <w:rFonts w:cstheme="minorHAnsi"/>
          <w:bCs/>
          <w:sz w:val="24"/>
          <w:szCs w:val="24"/>
        </w:rPr>
        <w:t>Ministério Público</w:t>
      </w:r>
      <w:r w:rsidR="008D5405" w:rsidRPr="00440A91">
        <w:rPr>
          <w:rFonts w:cstheme="minorHAnsi"/>
          <w:bCs/>
          <w:sz w:val="24"/>
          <w:szCs w:val="24"/>
        </w:rPr>
        <w:t>.</w:t>
      </w:r>
    </w:p>
    <w:p w14:paraId="4A10D234" w14:textId="77777777" w:rsidR="00DF37F9" w:rsidRPr="00440A91" w:rsidRDefault="00DF37F9" w:rsidP="00440A91">
      <w:pPr>
        <w:tabs>
          <w:tab w:val="left" w:pos="426"/>
        </w:tabs>
        <w:ind w:right="-1"/>
        <w:jc w:val="both"/>
        <w:rPr>
          <w:rFonts w:cstheme="minorHAnsi"/>
          <w:bCs/>
          <w:sz w:val="24"/>
          <w:szCs w:val="24"/>
          <w:highlight w:val="yellow"/>
        </w:rPr>
      </w:pPr>
    </w:p>
    <w:p w14:paraId="025CFD58" w14:textId="099888B6" w:rsidR="00DF37F9" w:rsidRPr="00440A91" w:rsidRDefault="00DF37F9"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Com base nesta relação, foram identificados os requisitos, conforme </w:t>
      </w:r>
      <w:r w:rsidR="007B173C" w:rsidRPr="00440A91">
        <w:rPr>
          <w:rFonts w:asciiTheme="minorHAnsi" w:hAnsiTheme="minorHAnsi" w:cstheme="minorHAnsi"/>
          <w:lang w:val="pt-BR"/>
        </w:rPr>
        <w:t>“</w:t>
      </w:r>
      <w:r w:rsidR="00512EF1" w:rsidRPr="00440A91">
        <w:rPr>
          <w:rFonts w:asciiTheme="minorHAnsi" w:hAnsiTheme="minorHAnsi" w:cstheme="minorHAnsi"/>
          <w:lang w:val="pt-BR"/>
        </w:rPr>
        <w:t>M</w:t>
      </w:r>
      <w:r w:rsidRPr="00440A91">
        <w:rPr>
          <w:rFonts w:asciiTheme="minorHAnsi" w:hAnsiTheme="minorHAnsi" w:cstheme="minorHAnsi"/>
          <w:lang w:val="pt-BR"/>
        </w:rPr>
        <w:t xml:space="preserve">atriz de </w:t>
      </w:r>
      <w:r w:rsidR="00512EF1" w:rsidRPr="00440A91">
        <w:rPr>
          <w:rFonts w:asciiTheme="minorHAnsi" w:hAnsiTheme="minorHAnsi" w:cstheme="minorHAnsi"/>
          <w:lang w:val="pt-BR"/>
        </w:rPr>
        <w:t>Partes Interessadas</w:t>
      </w:r>
      <w:r w:rsidR="007B173C" w:rsidRPr="00440A91">
        <w:rPr>
          <w:rFonts w:asciiTheme="minorHAnsi" w:hAnsiTheme="minorHAnsi" w:cstheme="minorHAnsi"/>
          <w:lang w:val="pt-BR"/>
        </w:rPr>
        <w:t>”</w:t>
      </w:r>
      <w:r w:rsidRPr="00440A91">
        <w:rPr>
          <w:rFonts w:asciiTheme="minorHAnsi" w:hAnsiTheme="minorHAnsi" w:cstheme="minorHAnsi"/>
          <w:lang w:val="pt-BR"/>
        </w:rPr>
        <w:t xml:space="preserve"> </w:t>
      </w:r>
      <w:r w:rsidR="00512EF1" w:rsidRPr="00440A91">
        <w:rPr>
          <w:rFonts w:asciiTheme="minorHAnsi" w:hAnsiTheme="minorHAnsi" w:cstheme="minorHAnsi"/>
          <w:lang w:val="pt-BR"/>
        </w:rPr>
        <w:t>d</w:t>
      </w:r>
      <w:r w:rsidR="00E52116">
        <w:rPr>
          <w:rFonts w:asciiTheme="minorHAnsi" w:hAnsiTheme="minorHAnsi" w:cstheme="minorHAnsi"/>
          <w:lang w:val="pt-BR"/>
        </w:rPr>
        <w:t>a</w:t>
      </w:r>
      <w:r w:rsidR="00512EF1" w:rsidRPr="00440A91">
        <w:rPr>
          <w:rFonts w:asciiTheme="minorHAnsi" w:hAnsiTheme="minorHAnsi" w:cstheme="minorHAnsi"/>
          <w:lang w:val="pt-BR"/>
        </w:rPr>
        <w:t xml:space="preserve"> EcoRodovias </w:t>
      </w:r>
      <w:r w:rsidR="00A8671D" w:rsidRPr="00440A91">
        <w:rPr>
          <w:rFonts w:asciiTheme="minorHAnsi" w:hAnsiTheme="minorHAnsi" w:cstheme="minorHAnsi"/>
          <w:lang w:val="pt-BR"/>
        </w:rPr>
        <w:t xml:space="preserve">disponível </w:t>
      </w:r>
      <w:r w:rsidR="00095AF7">
        <w:rPr>
          <w:rFonts w:asciiTheme="minorHAnsi" w:hAnsiTheme="minorHAnsi" w:cstheme="minorHAnsi"/>
          <w:lang w:val="pt-BR"/>
        </w:rPr>
        <w:t>em Instrução de Trabalho específica.</w:t>
      </w:r>
    </w:p>
    <w:p w14:paraId="338097B9" w14:textId="0207DF53" w:rsidR="00474E2B" w:rsidRDefault="00474E2B" w:rsidP="00440A91">
      <w:pPr>
        <w:pStyle w:val="PargrafodaLista"/>
        <w:ind w:right="-1"/>
        <w:jc w:val="both"/>
        <w:rPr>
          <w:rFonts w:eastAsia="Times New Roman" w:cstheme="minorHAnsi"/>
          <w:bCs/>
          <w:kern w:val="32"/>
          <w:sz w:val="24"/>
          <w:szCs w:val="24"/>
          <w:highlight w:val="yellow"/>
        </w:rPr>
      </w:pPr>
    </w:p>
    <w:p w14:paraId="030F2462" w14:textId="3D1C18C3" w:rsidR="00DC00B9" w:rsidRDefault="00DC00B9" w:rsidP="00440A91">
      <w:pPr>
        <w:pStyle w:val="PargrafodaLista"/>
        <w:ind w:right="-1"/>
        <w:jc w:val="both"/>
        <w:rPr>
          <w:rFonts w:eastAsia="Times New Roman" w:cstheme="minorHAnsi"/>
          <w:bCs/>
          <w:kern w:val="32"/>
          <w:sz w:val="24"/>
          <w:szCs w:val="24"/>
          <w:highlight w:val="yellow"/>
        </w:rPr>
      </w:pPr>
    </w:p>
    <w:p w14:paraId="79EEBAA4" w14:textId="1C508001" w:rsidR="00DC00B9" w:rsidRDefault="00DC00B9" w:rsidP="00440A91">
      <w:pPr>
        <w:pStyle w:val="PargrafodaLista"/>
        <w:ind w:right="-1"/>
        <w:jc w:val="both"/>
        <w:rPr>
          <w:rFonts w:eastAsia="Times New Roman" w:cstheme="minorHAnsi"/>
          <w:bCs/>
          <w:kern w:val="32"/>
          <w:sz w:val="24"/>
          <w:szCs w:val="24"/>
          <w:highlight w:val="yellow"/>
        </w:rPr>
      </w:pPr>
    </w:p>
    <w:p w14:paraId="574B73FD" w14:textId="77777777" w:rsidR="00DC00B9" w:rsidRPr="00440A91" w:rsidRDefault="00DC00B9" w:rsidP="00440A91">
      <w:pPr>
        <w:pStyle w:val="PargrafodaLista"/>
        <w:ind w:right="-1"/>
        <w:jc w:val="both"/>
        <w:rPr>
          <w:rFonts w:eastAsia="Times New Roman" w:cstheme="minorHAnsi"/>
          <w:bCs/>
          <w:kern w:val="32"/>
          <w:sz w:val="24"/>
          <w:szCs w:val="24"/>
          <w:highlight w:val="yellow"/>
        </w:rPr>
      </w:pPr>
    </w:p>
    <w:p w14:paraId="780DC7A4" w14:textId="7262ACCA" w:rsidR="005B0D49" w:rsidRPr="00067B1F" w:rsidRDefault="005B0D49" w:rsidP="00D34D9D">
      <w:pPr>
        <w:pStyle w:val="Corpodetexto"/>
        <w:numPr>
          <w:ilvl w:val="0"/>
          <w:numId w:val="41"/>
        </w:numPr>
        <w:spacing w:after="0"/>
        <w:ind w:right="-1"/>
        <w:jc w:val="both"/>
        <w:rPr>
          <w:rFonts w:asciiTheme="minorHAnsi" w:hAnsiTheme="minorHAnsi" w:cstheme="minorHAnsi"/>
          <w:b/>
          <w:u w:val="single"/>
          <w:lang w:val="pt-BR"/>
        </w:rPr>
      </w:pPr>
      <w:r w:rsidRPr="00067B1F">
        <w:rPr>
          <w:rFonts w:asciiTheme="minorHAnsi" w:hAnsiTheme="minorHAnsi" w:cstheme="minorHAnsi"/>
          <w:b/>
          <w:u w:val="single"/>
          <w:lang w:val="pt-BR"/>
        </w:rPr>
        <w:t>E</w:t>
      </w:r>
      <w:r w:rsidR="000E2BE7" w:rsidRPr="00067B1F">
        <w:rPr>
          <w:rFonts w:asciiTheme="minorHAnsi" w:hAnsiTheme="minorHAnsi" w:cstheme="minorHAnsi"/>
          <w:b/>
          <w:u w:val="single"/>
          <w:lang w:val="pt-BR"/>
        </w:rPr>
        <w:t>STRUTURA DO PROGRAMA DE ÉTICA – SISTEMA DE INTEGRIDADE</w:t>
      </w:r>
      <w:r w:rsidR="00447F57" w:rsidRPr="00067B1F">
        <w:rPr>
          <w:rFonts w:asciiTheme="minorHAnsi" w:hAnsiTheme="minorHAnsi" w:cstheme="minorHAnsi"/>
          <w:b/>
          <w:u w:val="single"/>
          <w:lang w:val="pt-BR"/>
        </w:rPr>
        <w:t xml:space="preserve"> -</w:t>
      </w:r>
      <w:r w:rsidR="000E2BE7" w:rsidRPr="00067B1F">
        <w:rPr>
          <w:rFonts w:asciiTheme="minorHAnsi" w:hAnsiTheme="minorHAnsi" w:cstheme="minorHAnsi"/>
          <w:b/>
          <w:u w:val="single"/>
          <w:lang w:val="pt-BR"/>
        </w:rPr>
        <w:t xml:space="preserve"> “PE – SI”</w:t>
      </w:r>
    </w:p>
    <w:p w14:paraId="2DAD5A5A" w14:textId="77777777" w:rsidR="00127F85" w:rsidRPr="00440A91" w:rsidRDefault="00127F85" w:rsidP="00440A91">
      <w:pPr>
        <w:ind w:right="-1"/>
        <w:jc w:val="both"/>
        <w:rPr>
          <w:rFonts w:cstheme="minorHAnsi"/>
          <w:sz w:val="24"/>
          <w:szCs w:val="24"/>
          <w:highlight w:val="cyan"/>
        </w:rPr>
      </w:pPr>
    </w:p>
    <w:p w14:paraId="72B3E270" w14:textId="2F10570D" w:rsidR="00127F85" w:rsidRPr="00440A91" w:rsidRDefault="00C84E3F" w:rsidP="00440A91">
      <w:pPr>
        <w:pStyle w:val="Corpodetexto"/>
        <w:spacing w:after="0"/>
        <w:ind w:left="720" w:right="-1" w:hanging="720"/>
        <w:jc w:val="both"/>
        <w:rPr>
          <w:rFonts w:asciiTheme="minorHAnsi" w:hAnsiTheme="minorHAnsi" w:cstheme="minorHAnsi"/>
          <w:lang w:val="pt-BR"/>
        </w:rPr>
      </w:pPr>
      <w:r w:rsidRPr="00440A91">
        <w:rPr>
          <w:rFonts w:asciiTheme="minorHAnsi" w:hAnsiTheme="minorHAnsi" w:cstheme="minorHAnsi"/>
          <w:lang w:val="pt-BR"/>
        </w:rPr>
        <w:t xml:space="preserve">São elementos do </w:t>
      </w:r>
      <w:r w:rsidR="00067707" w:rsidRPr="00440A91">
        <w:rPr>
          <w:rFonts w:asciiTheme="minorHAnsi" w:hAnsiTheme="minorHAnsi" w:cstheme="minorHAnsi"/>
          <w:lang w:val="pt-BR"/>
        </w:rPr>
        <w:t>PE - SI</w:t>
      </w:r>
      <w:r w:rsidRPr="00440A91">
        <w:rPr>
          <w:rFonts w:asciiTheme="minorHAnsi" w:hAnsiTheme="minorHAnsi" w:cstheme="minorHAnsi"/>
          <w:lang w:val="pt-BR"/>
        </w:rPr>
        <w:t>:</w:t>
      </w:r>
    </w:p>
    <w:p w14:paraId="3D87C223" w14:textId="77777777" w:rsidR="00EF550A" w:rsidRPr="00440A91" w:rsidRDefault="00EF550A" w:rsidP="00440A91">
      <w:pPr>
        <w:ind w:right="-1"/>
        <w:jc w:val="both"/>
        <w:rPr>
          <w:rFonts w:cstheme="minorHAnsi"/>
          <w:sz w:val="24"/>
          <w:szCs w:val="24"/>
        </w:rPr>
      </w:pPr>
    </w:p>
    <w:p w14:paraId="4475DC43" w14:textId="3941DC15" w:rsidR="00806AFC" w:rsidRPr="00440A91" w:rsidRDefault="00806AFC" w:rsidP="00D34D9D">
      <w:pPr>
        <w:pStyle w:val="PargrafodaLista"/>
        <w:numPr>
          <w:ilvl w:val="0"/>
          <w:numId w:val="11"/>
        </w:numPr>
        <w:tabs>
          <w:tab w:val="left" w:pos="1134"/>
        </w:tabs>
        <w:ind w:left="709" w:right="-1" w:hanging="425"/>
        <w:jc w:val="both"/>
        <w:rPr>
          <w:rFonts w:cstheme="minorHAnsi"/>
          <w:bCs/>
          <w:sz w:val="24"/>
          <w:szCs w:val="24"/>
        </w:rPr>
      </w:pPr>
      <w:r w:rsidRPr="00440A91">
        <w:rPr>
          <w:rFonts w:cstheme="minorHAnsi"/>
          <w:bCs/>
          <w:sz w:val="24"/>
          <w:szCs w:val="24"/>
        </w:rPr>
        <w:t>Comprometimento da alta administração</w:t>
      </w:r>
      <w:r w:rsidR="00C84E3F" w:rsidRPr="00440A91">
        <w:rPr>
          <w:rFonts w:cstheme="minorHAnsi"/>
          <w:bCs/>
          <w:sz w:val="24"/>
          <w:szCs w:val="24"/>
        </w:rPr>
        <w:t>;</w:t>
      </w:r>
    </w:p>
    <w:p w14:paraId="172053D7" w14:textId="63DA42D5" w:rsidR="00806AFC" w:rsidRPr="00440A91" w:rsidRDefault="00806AFC" w:rsidP="00D34D9D">
      <w:pPr>
        <w:pStyle w:val="PargrafodaLista"/>
        <w:numPr>
          <w:ilvl w:val="0"/>
          <w:numId w:val="11"/>
        </w:numPr>
        <w:tabs>
          <w:tab w:val="left" w:pos="1134"/>
        </w:tabs>
        <w:ind w:left="709" w:right="-1" w:hanging="425"/>
        <w:jc w:val="both"/>
        <w:rPr>
          <w:rFonts w:cstheme="minorHAnsi"/>
          <w:bCs/>
          <w:sz w:val="24"/>
          <w:szCs w:val="24"/>
        </w:rPr>
      </w:pPr>
      <w:r w:rsidRPr="00440A91">
        <w:rPr>
          <w:rFonts w:cstheme="minorHAnsi"/>
          <w:bCs/>
          <w:sz w:val="24"/>
          <w:szCs w:val="24"/>
        </w:rPr>
        <w:t>Avaliação de riscos</w:t>
      </w:r>
      <w:r w:rsidR="008F01FC" w:rsidRPr="00440A91">
        <w:rPr>
          <w:rFonts w:cstheme="minorHAnsi"/>
          <w:bCs/>
          <w:sz w:val="24"/>
          <w:szCs w:val="24"/>
        </w:rPr>
        <w:t xml:space="preserve">, monitoramento contínuo </w:t>
      </w:r>
      <w:r w:rsidRPr="00440A91">
        <w:rPr>
          <w:rFonts w:cstheme="minorHAnsi"/>
          <w:bCs/>
          <w:sz w:val="24"/>
          <w:szCs w:val="24"/>
        </w:rPr>
        <w:t>e</w:t>
      </w:r>
      <w:r w:rsidR="00F71C0B" w:rsidRPr="00440A91">
        <w:rPr>
          <w:rFonts w:cstheme="minorHAnsi"/>
          <w:bCs/>
          <w:sz w:val="24"/>
          <w:szCs w:val="24"/>
        </w:rPr>
        <w:t xml:space="preserve"> análise crítica do </w:t>
      </w:r>
      <w:r w:rsidR="00067707" w:rsidRPr="00440A91">
        <w:rPr>
          <w:rFonts w:cstheme="minorHAnsi"/>
          <w:bCs/>
          <w:sz w:val="24"/>
          <w:szCs w:val="24"/>
        </w:rPr>
        <w:t xml:space="preserve">PE </w:t>
      </w:r>
      <w:r w:rsidR="00447F57" w:rsidRPr="00440A91">
        <w:rPr>
          <w:rFonts w:cstheme="minorHAnsi"/>
          <w:bCs/>
          <w:sz w:val="24"/>
          <w:szCs w:val="24"/>
        </w:rPr>
        <w:t>–</w:t>
      </w:r>
      <w:r w:rsidR="00067707" w:rsidRPr="00440A91">
        <w:rPr>
          <w:rFonts w:cstheme="minorHAnsi"/>
          <w:bCs/>
          <w:sz w:val="24"/>
          <w:szCs w:val="24"/>
        </w:rPr>
        <w:t xml:space="preserve"> SI</w:t>
      </w:r>
      <w:r w:rsidR="00447F57" w:rsidRPr="00440A91">
        <w:rPr>
          <w:rFonts w:cstheme="minorHAnsi"/>
          <w:bCs/>
          <w:sz w:val="24"/>
          <w:szCs w:val="24"/>
        </w:rPr>
        <w:t>;</w:t>
      </w:r>
    </w:p>
    <w:p w14:paraId="7A02DB8B" w14:textId="672D584C" w:rsidR="00127F85" w:rsidRPr="00440A91" w:rsidRDefault="00806AFC" w:rsidP="00D34D9D">
      <w:pPr>
        <w:pStyle w:val="PargrafodaLista"/>
        <w:numPr>
          <w:ilvl w:val="0"/>
          <w:numId w:val="11"/>
        </w:numPr>
        <w:tabs>
          <w:tab w:val="left" w:pos="1134"/>
        </w:tabs>
        <w:ind w:left="709" w:right="-1" w:hanging="425"/>
        <w:jc w:val="both"/>
        <w:rPr>
          <w:rFonts w:cstheme="minorHAnsi"/>
          <w:bCs/>
          <w:sz w:val="24"/>
          <w:szCs w:val="24"/>
        </w:rPr>
      </w:pPr>
      <w:r w:rsidRPr="00440A91">
        <w:rPr>
          <w:rFonts w:cstheme="minorHAnsi"/>
          <w:bCs/>
          <w:sz w:val="24"/>
          <w:szCs w:val="24"/>
        </w:rPr>
        <w:t>Diretrizes e Políticas</w:t>
      </w:r>
      <w:r w:rsidR="00C84E3F" w:rsidRPr="00440A91">
        <w:rPr>
          <w:rFonts w:cstheme="minorHAnsi"/>
          <w:bCs/>
          <w:sz w:val="24"/>
          <w:szCs w:val="24"/>
        </w:rPr>
        <w:t>;</w:t>
      </w:r>
    </w:p>
    <w:p w14:paraId="6B86AA5A" w14:textId="1ED34BAC" w:rsidR="00806AFC" w:rsidRPr="00440A91" w:rsidRDefault="0062490E" w:rsidP="00D34D9D">
      <w:pPr>
        <w:pStyle w:val="PargrafodaLista"/>
        <w:numPr>
          <w:ilvl w:val="0"/>
          <w:numId w:val="11"/>
        </w:numPr>
        <w:tabs>
          <w:tab w:val="left" w:pos="1134"/>
        </w:tabs>
        <w:ind w:left="709" w:right="-1" w:hanging="425"/>
        <w:jc w:val="both"/>
        <w:rPr>
          <w:rFonts w:cstheme="minorHAnsi"/>
          <w:bCs/>
          <w:sz w:val="24"/>
          <w:szCs w:val="24"/>
        </w:rPr>
      </w:pPr>
      <w:r w:rsidRPr="00440A91">
        <w:rPr>
          <w:rFonts w:cstheme="minorHAnsi"/>
          <w:bCs/>
          <w:sz w:val="24"/>
          <w:szCs w:val="24"/>
        </w:rPr>
        <w:t>C</w:t>
      </w:r>
      <w:r w:rsidR="00806AFC" w:rsidRPr="00440A91">
        <w:rPr>
          <w:rFonts w:cstheme="minorHAnsi"/>
          <w:bCs/>
          <w:sz w:val="24"/>
          <w:szCs w:val="24"/>
        </w:rPr>
        <w:t>omunica</w:t>
      </w:r>
      <w:r w:rsidR="00C30B06">
        <w:rPr>
          <w:rFonts w:cstheme="minorHAnsi"/>
          <w:bCs/>
          <w:sz w:val="24"/>
          <w:szCs w:val="24"/>
        </w:rPr>
        <w:t>ção</w:t>
      </w:r>
      <w:r w:rsidR="00806AFC" w:rsidRPr="00440A91">
        <w:rPr>
          <w:rFonts w:cstheme="minorHAnsi"/>
          <w:bCs/>
          <w:sz w:val="24"/>
          <w:szCs w:val="24"/>
        </w:rPr>
        <w:t xml:space="preserve"> e </w:t>
      </w:r>
      <w:r w:rsidRPr="00440A91">
        <w:rPr>
          <w:rFonts w:cstheme="minorHAnsi"/>
          <w:bCs/>
          <w:sz w:val="24"/>
          <w:szCs w:val="24"/>
        </w:rPr>
        <w:t>T</w:t>
      </w:r>
      <w:r w:rsidR="00806AFC" w:rsidRPr="00440A91">
        <w:rPr>
          <w:rFonts w:cstheme="minorHAnsi"/>
          <w:bCs/>
          <w:sz w:val="24"/>
          <w:szCs w:val="24"/>
        </w:rPr>
        <w:t>reinamentos</w:t>
      </w:r>
      <w:r w:rsidR="00C84E3F" w:rsidRPr="00440A91">
        <w:rPr>
          <w:rFonts w:cstheme="minorHAnsi"/>
          <w:bCs/>
          <w:sz w:val="24"/>
          <w:szCs w:val="24"/>
        </w:rPr>
        <w:t>;</w:t>
      </w:r>
      <w:r w:rsidR="00614886" w:rsidRPr="00440A91">
        <w:rPr>
          <w:rFonts w:cstheme="minorHAnsi"/>
          <w:bCs/>
          <w:sz w:val="24"/>
          <w:szCs w:val="24"/>
        </w:rPr>
        <w:t xml:space="preserve"> </w:t>
      </w:r>
    </w:p>
    <w:p w14:paraId="190A81F1" w14:textId="3AA6C538" w:rsidR="00FA047B" w:rsidRPr="00C30B06" w:rsidRDefault="009A7CAE" w:rsidP="0004747D">
      <w:pPr>
        <w:pStyle w:val="PargrafodaLista"/>
        <w:numPr>
          <w:ilvl w:val="0"/>
          <w:numId w:val="11"/>
        </w:numPr>
        <w:tabs>
          <w:tab w:val="left" w:pos="1134"/>
        </w:tabs>
        <w:ind w:left="709" w:right="-1" w:hanging="425"/>
        <w:jc w:val="both"/>
        <w:rPr>
          <w:rFonts w:cstheme="minorHAnsi"/>
          <w:sz w:val="24"/>
          <w:szCs w:val="24"/>
        </w:rPr>
      </w:pPr>
      <w:r w:rsidRPr="00C30B06">
        <w:rPr>
          <w:rFonts w:cstheme="minorHAnsi"/>
          <w:bCs/>
          <w:sz w:val="24"/>
          <w:szCs w:val="24"/>
        </w:rPr>
        <w:t>Canal de Ética</w:t>
      </w:r>
      <w:r w:rsidR="00FC0C09" w:rsidRPr="00C30B06">
        <w:rPr>
          <w:rFonts w:cstheme="minorHAnsi"/>
          <w:bCs/>
          <w:sz w:val="24"/>
          <w:szCs w:val="24"/>
        </w:rPr>
        <w:t>;</w:t>
      </w:r>
      <w:r w:rsidRPr="00C30B06">
        <w:rPr>
          <w:rFonts w:cstheme="minorHAnsi"/>
          <w:bCs/>
          <w:sz w:val="24"/>
          <w:szCs w:val="24"/>
        </w:rPr>
        <w:t xml:space="preserve"> e</w:t>
      </w:r>
      <w:r w:rsidRPr="00C30B06">
        <w:rPr>
          <w:rFonts w:cstheme="minorHAnsi"/>
          <w:sz w:val="24"/>
          <w:szCs w:val="24"/>
        </w:rPr>
        <w:t xml:space="preserve"> </w:t>
      </w:r>
      <w:r w:rsidR="00E454FE" w:rsidRPr="00C30B06">
        <w:rPr>
          <w:rFonts w:cstheme="minorHAnsi"/>
          <w:sz w:val="24"/>
          <w:szCs w:val="24"/>
        </w:rPr>
        <w:t>C</w:t>
      </w:r>
      <w:r w:rsidR="00614886" w:rsidRPr="00C30B06">
        <w:rPr>
          <w:rFonts w:cstheme="minorHAnsi"/>
          <w:sz w:val="24"/>
          <w:szCs w:val="24"/>
        </w:rPr>
        <w:t>omitê de Ética.</w:t>
      </w:r>
    </w:p>
    <w:p w14:paraId="72C12914" w14:textId="77777777" w:rsidR="004C4924" w:rsidRPr="00067B1F" w:rsidRDefault="004C4924" w:rsidP="00EB0C08">
      <w:pPr>
        <w:pStyle w:val="PargrafodaLista"/>
        <w:tabs>
          <w:tab w:val="left" w:pos="1134"/>
        </w:tabs>
        <w:ind w:left="709" w:right="-1"/>
        <w:jc w:val="both"/>
        <w:rPr>
          <w:rFonts w:cstheme="minorHAnsi"/>
          <w:sz w:val="24"/>
          <w:szCs w:val="24"/>
        </w:rPr>
      </w:pPr>
    </w:p>
    <w:p w14:paraId="67E13B55" w14:textId="4DB259A2" w:rsidR="00D14944" w:rsidRPr="00D34D9D" w:rsidRDefault="00D14944" w:rsidP="00D34D9D">
      <w:pPr>
        <w:pStyle w:val="Ttulo1"/>
        <w:keepNext w:val="0"/>
        <w:keepLines w:val="0"/>
        <w:widowControl w:val="0"/>
        <w:numPr>
          <w:ilvl w:val="1"/>
          <w:numId w:val="43"/>
        </w:numPr>
        <w:tabs>
          <w:tab w:val="left" w:pos="879"/>
        </w:tabs>
        <w:autoSpaceDE w:val="0"/>
        <w:autoSpaceDN w:val="0"/>
        <w:spacing w:before="0" w:line="264" w:lineRule="auto"/>
        <w:rPr>
          <w:rFonts w:asciiTheme="minorHAnsi" w:hAnsiTheme="minorHAnsi" w:cstheme="minorHAnsi"/>
          <w:b/>
          <w:color w:val="auto"/>
          <w:sz w:val="24"/>
          <w:szCs w:val="24"/>
        </w:rPr>
      </w:pPr>
      <w:r w:rsidRPr="00D34D9D">
        <w:rPr>
          <w:rFonts w:asciiTheme="minorHAnsi" w:hAnsiTheme="minorHAnsi" w:cstheme="minorHAnsi"/>
          <w:b/>
          <w:color w:val="auto"/>
          <w:sz w:val="24"/>
          <w:szCs w:val="24"/>
        </w:rPr>
        <w:t>Comprometimento da alta administração</w:t>
      </w:r>
    </w:p>
    <w:p w14:paraId="426DDFCE" w14:textId="747AA569" w:rsidR="00546E1F" w:rsidRPr="00440A91" w:rsidRDefault="00546E1F" w:rsidP="00440A91">
      <w:pPr>
        <w:pStyle w:val="PargrafodaLista"/>
        <w:ind w:left="1440" w:right="-1"/>
        <w:jc w:val="both"/>
        <w:rPr>
          <w:rFonts w:cstheme="minorHAnsi"/>
          <w:b/>
          <w:sz w:val="24"/>
          <w:szCs w:val="24"/>
        </w:rPr>
      </w:pPr>
    </w:p>
    <w:p w14:paraId="63275280" w14:textId="6A1CB058" w:rsidR="00C84E3F" w:rsidRPr="00440A91" w:rsidRDefault="005C17D5"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Ética, integridade e transparência são </w:t>
      </w:r>
      <w:r w:rsidR="00C84E3F" w:rsidRPr="00440A91">
        <w:rPr>
          <w:rFonts w:asciiTheme="minorHAnsi" w:hAnsiTheme="minorHAnsi" w:cstheme="minorHAnsi"/>
          <w:lang w:val="pt-BR"/>
        </w:rPr>
        <w:t>valores reconhecidos pelo Código de Conduta</w:t>
      </w:r>
      <w:r w:rsidR="007B173C" w:rsidRPr="00440A91">
        <w:rPr>
          <w:rFonts w:asciiTheme="minorHAnsi" w:hAnsiTheme="minorHAnsi" w:cstheme="minorHAnsi"/>
          <w:lang w:val="pt-BR"/>
        </w:rPr>
        <w:t xml:space="preserve"> d</w:t>
      </w:r>
      <w:r w:rsidR="00E52116">
        <w:rPr>
          <w:rFonts w:asciiTheme="minorHAnsi" w:hAnsiTheme="minorHAnsi" w:cstheme="minorHAnsi"/>
          <w:lang w:val="pt-BR"/>
        </w:rPr>
        <w:t>a</w:t>
      </w:r>
      <w:r w:rsidR="007B173C" w:rsidRPr="00440A91">
        <w:rPr>
          <w:rFonts w:asciiTheme="minorHAnsi" w:hAnsiTheme="minorHAnsi" w:cstheme="minorHAnsi"/>
          <w:lang w:val="pt-BR"/>
        </w:rPr>
        <w:t xml:space="preserve"> EcoRodovias</w:t>
      </w:r>
      <w:r w:rsidR="00585248" w:rsidRPr="00440A91">
        <w:rPr>
          <w:rFonts w:asciiTheme="minorHAnsi" w:hAnsiTheme="minorHAnsi" w:cstheme="minorHAnsi"/>
          <w:lang w:val="pt-BR"/>
        </w:rPr>
        <w:t xml:space="preserve"> e a alta </w:t>
      </w:r>
      <w:r w:rsidR="00977F65" w:rsidRPr="00440A91">
        <w:rPr>
          <w:rFonts w:asciiTheme="minorHAnsi" w:hAnsiTheme="minorHAnsi" w:cstheme="minorHAnsi"/>
          <w:lang w:val="pt-BR"/>
        </w:rPr>
        <w:t xml:space="preserve">administração </w:t>
      </w:r>
      <w:r w:rsidR="00E859F7" w:rsidRPr="00440A91">
        <w:rPr>
          <w:rFonts w:asciiTheme="minorHAnsi" w:hAnsiTheme="minorHAnsi" w:cstheme="minorHAnsi"/>
          <w:lang w:val="pt-BR"/>
        </w:rPr>
        <w:t>(</w:t>
      </w:r>
      <w:r w:rsidR="00585248" w:rsidRPr="00440A91">
        <w:rPr>
          <w:rFonts w:asciiTheme="minorHAnsi" w:hAnsiTheme="minorHAnsi" w:cstheme="minorHAnsi"/>
          <w:lang w:val="pt-BR"/>
        </w:rPr>
        <w:t>Diretoria Executiva e Conselho de Administração</w:t>
      </w:r>
      <w:r w:rsidR="00E859F7" w:rsidRPr="00440A91">
        <w:rPr>
          <w:rFonts w:asciiTheme="minorHAnsi" w:hAnsiTheme="minorHAnsi" w:cstheme="minorHAnsi"/>
          <w:lang w:val="pt-BR"/>
        </w:rPr>
        <w:t>)</w:t>
      </w:r>
      <w:r w:rsidR="00585248" w:rsidRPr="00440A91">
        <w:rPr>
          <w:rFonts w:asciiTheme="minorHAnsi" w:hAnsiTheme="minorHAnsi" w:cstheme="minorHAnsi"/>
          <w:lang w:val="pt-BR"/>
        </w:rPr>
        <w:t xml:space="preserve"> </w:t>
      </w:r>
      <w:r w:rsidR="00C84E3F" w:rsidRPr="00440A91">
        <w:rPr>
          <w:rFonts w:asciiTheme="minorHAnsi" w:hAnsiTheme="minorHAnsi" w:cstheme="minorHAnsi"/>
          <w:lang w:val="pt-BR"/>
        </w:rPr>
        <w:t xml:space="preserve">assumiu o compromisso em </w:t>
      </w:r>
      <w:r w:rsidR="005E2E8D" w:rsidRPr="00440A91">
        <w:rPr>
          <w:rFonts w:asciiTheme="minorHAnsi" w:hAnsiTheme="minorHAnsi" w:cstheme="minorHAnsi"/>
          <w:lang w:val="pt-BR"/>
        </w:rPr>
        <w:t>disseminar este conceito n</w:t>
      </w:r>
      <w:r w:rsidR="00E52116">
        <w:rPr>
          <w:rFonts w:asciiTheme="minorHAnsi" w:hAnsiTheme="minorHAnsi" w:cstheme="minorHAnsi"/>
          <w:lang w:val="pt-BR"/>
        </w:rPr>
        <w:t>a</w:t>
      </w:r>
      <w:r w:rsidR="005E2E8D" w:rsidRPr="00440A91">
        <w:rPr>
          <w:rFonts w:asciiTheme="minorHAnsi" w:hAnsiTheme="minorHAnsi" w:cstheme="minorHAnsi"/>
          <w:lang w:val="pt-BR"/>
        </w:rPr>
        <w:t xml:space="preserve"> EcoRodovias </w:t>
      </w:r>
      <w:r w:rsidR="00585248" w:rsidRPr="00440A91">
        <w:rPr>
          <w:rFonts w:asciiTheme="minorHAnsi" w:hAnsiTheme="minorHAnsi" w:cstheme="minorHAnsi"/>
          <w:lang w:val="pt-BR"/>
        </w:rPr>
        <w:t>e para s</w:t>
      </w:r>
      <w:r w:rsidR="005E2E8D" w:rsidRPr="00440A91">
        <w:rPr>
          <w:rFonts w:asciiTheme="minorHAnsi" w:hAnsiTheme="minorHAnsi" w:cstheme="minorHAnsi"/>
          <w:lang w:val="pt-BR"/>
        </w:rPr>
        <w:t xml:space="preserve">uas </w:t>
      </w:r>
      <w:r w:rsidR="007B173C" w:rsidRPr="00440A91">
        <w:rPr>
          <w:rFonts w:asciiTheme="minorHAnsi" w:hAnsiTheme="minorHAnsi" w:cstheme="minorHAnsi"/>
          <w:lang w:val="pt-BR"/>
        </w:rPr>
        <w:t>P</w:t>
      </w:r>
      <w:r w:rsidR="005E2E8D" w:rsidRPr="00440A91">
        <w:rPr>
          <w:rFonts w:asciiTheme="minorHAnsi" w:hAnsiTheme="minorHAnsi" w:cstheme="minorHAnsi"/>
          <w:lang w:val="pt-BR"/>
        </w:rPr>
        <w:t xml:space="preserve">artes </w:t>
      </w:r>
      <w:r w:rsidR="007B173C" w:rsidRPr="00440A91">
        <w:rPr>
          <w:rFonts w:asciiTheme="minorHAnsi" w:hAnsiTheme="minorHAnsi" w:cstheme="minorHAnsi"/>
          <w:lang w:val="pt-BR"/>
        </w:rPr>
        <w:t>I</w:t>
      </w:r>
      <w:r w:rsidR="005E2E8D" w:rsidRPr="00440A91">
        <w:rPr>
          <w:rFonts w:asciiTheme="minorHAnsi" w:hAnsiTheme="minorHAnsi" w:cstheme="minorHAnsi"/>
          <w:lang w:val="pt-BR"/>
        </w:rPr>
        <w:t>nteressadas</w:t>
      </w:r>
      <w:r w:rsidR="00C84E3F" w:rsidRPr="00440A91">
        <w:rPr>
          <w:rFonts w:asciiTheme="minorHAnsi" w:hAnsiTheme="minorHAnsi" w:cstheme="minorHAnsi"/>
          <w:lang w:val="pt-BR"/>
        </w:rPr>
        <w:t xml:space="preserve">, promovendo as melhores práticas de integridade.  </w:t>
      </w:r>
    </w:p>
    <w:p w14:paraId="57D476A6" w14:textId="77777777" w:rsidR="004531F7" w:rsidRPr="00440A91" w:rsidRDefault="004531F7" w:rsidP="00440A91">
      <w:pPr>
        <w:pStyle w:val="Corpodetexto"/>
        <w:spacing w:after="0"/>
        <w:ind w:left="284" w:right="-1" w:firstLine="0"/>
        <w:jc w:val="both"/>
        <w:rPr>
          <w:rFonts w:asciiTheme="minorHAnsi" w:hAnsiTheme="minorHAnsi" w:cstheme="minorHAnsi"/>
          <w:lang w:val="pt-BR"/>
        </w:rPr>
      </w:pPr>
    </w:p>
    <w:p w14:paraId="5CA73073" w14:textId="0F0BEECA" w:rsidR="00977F65" w:rsidRPr="00440A91" w:rsidRDefault="00977F65"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São exemplo</w:t>
      </w:r>
      <w:r w:rsidR="00E9313D" w:rsidRPr="00440A91">
        <w:rPr>
          <w:rFonts w:asciiTheme="minorHAnsi" w:hAnsiTheme="minorHAnsi" w:cstheme="minorHAnsi"/>
          <w:lang w:val="pt-BR"/>
        </w:rPr>
        <w:t>s que demonstram</w:t>
      </w:r>
      <w:r w:rsidRPr="00440A91">
        <w:rPr>
          <w:rFonts w:asciiTheme="minorHAnsi" w:hAnsiTheme="minorHAnsi" w:cstheme="minorHAnsi"/>
          <w:lang w:val="pt-BR"/>
        </w:rPr>
        <w:t xml:space="preserve"> o comprometimento da alta administração</w:t>
      </w:r>
      <w:r w:rsidR="00B07276" w:rsidRPr="00440A91">
        <w:rPr>
          <w:rFonts w:asciiTheme="minorHAnsi" w:hAnsiTheme="minorHAnsi" w:cstheme="minorHAnsi"/>
          <w:lang w:val="pt-BR"/>
        </w:rPr>
        <w:t>:</w:t>
      </w:r>
    </w:p>
    <w:p w14:paraId="04740B20" w14:textId="77777777" w:rsidR="00977F65" w:rsidRPr="00440A91" w:rsidRDefault="00977F65" w:rsidP="00440A91">
      <w:pPr>
        <w:ind w:right="-1" w:firstLine="131"/>
        <w:jc w:val="both"/>
        <w:rPr>
          <w:rFonts w:cstheme="minorHAnsi"/>
          <w:sz w:val="24"/>
          <w:szCs w:val="24"/>
        </w:rPr>
      </w:pPr>
    </w:p>
    <w:p w14:paraId="050F38B6" w14:textId="19E70D29" w:rsidR="00977F65" w:rsidRPr="00440A91" w:rsidRDefault="00645E76"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Aprova</w:t>
      </w:r>
      <w:r w:rsidR="005E76D9" w:rsidRPr="00440A91">
        <w:rPr>
          <w:rFonts w:cstheme="minorHAnsi"/>
          <w:sz w:val="24"/>
          <w:szCs w:val="24"/>
        </w:rPr>
        <w:t>r</w:t>
      </w:r>
      <w:r w:rsidR="00E9313D" w:rsidRPr="00440A91">
        <w:rPr>
          <w:rFonts w:cstheme="minorHAnsi"/>
          <w:sz w:val="24"/>
          <w:szCs w:val="24"/>
        </w:rPr>
        <w:t xml:space="preserve"> o</w:t>
      </w:r>
      <w:r w:rsidRPr="00440A91">
        <w:rPr>
          <w:rFonts w:cstheme="minorHAnsi"/>
          <w:sz w:val="24"/>
          <w:szCs w:val="24"/>
        </w:rPr>
        <w:t xml:space="preserve"> </w:t>
      </w:r>
      <w:r w:rsidR="00977F65" w:rsidRPr="00440A91">
        <w:rPr>
          <w:rFonts w:cstheme="minorHAnsi"/>
          <w:sz w:val="24"/>
          <w:szCs w:val="24"/>
        </w:rPr>
        <w:t>Código de Conduta</w:t>
      </w:r>
      <w:r w:rsidR="007B173C" w:rsidRPr="00440A91">
        <w:rPr>
          <w:rFonts w:cstheme="minorHAnsi"/>
          <w:sz w:val="24"/>
          <w:szCs w:val="24"/>
        </w:rPr>
        <w:t xml:space="preserve"> Empresarial</w:t>
      </w:r>
      <w:r w:rsidR="00A47A91" w:rsidRPr="00440A91">
        <w:rPr>
          <w:rFonts w:cstheme="minorHAnsi"/>
          <w:sz w:val="24"/>
          <w:szCs w:val="24"/>
        </w:rPr>
        <w:t xml:space="preserve">, </w:t>
      </w:r>
      <w:r w:rsidR="00D61CD9" w:rsidRPr="00440A91">
        <w:rPr>
          <w:rFonts w:cstheme="minorHAnsi"/>
          <w:sz w:val="24"/>
          <w:szCs w:val="24"/>
        </w:rPr>
        <w:t xml:space="preserve">Instrução Normativa </w:t>
      </w:r>
      <w:r w:rsidR="00A47A91" w:rsidRPr="00440A91">
        <w:rPr>
          <w:rFonts w:cstheme="minorHAnsi"/>
          <w:sz w:val="24"/>
          <w:szCs w:val="24"/>
        </w:rPr>
        <w:t>Anticorrupção e Antissuborno</w:t>
      </w:r>
      <w:r w:rsidR="00977F65" w:rsidRPr="00440A91">
        <w:rPr>
          <w:rFonts w:cstheme="minorHAnsi"/>
          <w:sz w:val="24"/>
          <w:szCs w:val="24"/>
        </w:rPr>
        <w:t xml:space="preserve"> e </w:t>
      </w:r>
      <w:r w:rsidR="00D61CD9" w:rsidRPr="00440A91">
        <w:rPr>
          <w:rFonts w:cstheme="minorHAnsi"/>
          <w:sz w:val="24"/>
          <w:szCs w:val="24"/>
        </w:rPr>
        <w:t xml:space="preserve">demais </w:t>
      </w:r>
      <w:r w:rsidR="00353712" w:rsidRPr="00440A91">
        <w:rPr>
          <w:rFonts w:cstheme="minorHAnsi"/>
          <w:sz w:val="24"/>
          <w:szCs w:val="24"/>
        </w:rPr>
        <w:t>Instruç</w:t>
      </w:r>
      <w:r w:rsidR="00E9313D" w:rsidRPr="00440A91">
        <w:rPr>
          <w:rFonts w:cstheme="minorHAnsi"/>
          <w:sz w:val="24"/>
          <w:szCs w:val="24"/>
        </w:rPr>
        <w:t>ões</w:t>
      </w:r>
      <w:r w:rsidR="00353712" w:rsidRPr="00440A91">
        <w:rPr>
          <w:rFonts w:cstheme="minorHAnsi"/>
          <w:sz w:val="24"/>
          <w:szCs w:val="24"/>
        </w:rPr>
        <w:t xml:space="preserve"> Normativa</w:t>
      </w:r>
      <w:r w:rsidRPr="00440A91">
        <w:rPr>
          <w:rFonts w:cstheme="minorHAnsi"/>
          <w:sz w:val="24"/>
          <w:szCs w:val="24"/>
        </w:rPr>
        <w:t>s</w:t>
      </w:r>
      <w:r w:rsidR="00D61CD9" w:rsidRPr="00440A91">
        <w:rPr>
          <w:rFonts w:cstheme="minorHAnsi"/>
          <w:sz w:val="24"/>
          <w:szCs w:val="24"/>
        </w:rPr>
        <w:t xml:space="preserve"> do </w:t>
      </w:r>
      <w:r w:rsidR="00067707" w:rsidRPr="00440A91">
        <w:rPr>
          <w:rFonts w:cstheme="minorHAnsi"/>
          <w:sz w:val="24"/>
          <w:szCs w:val="24"/>
        </w:rPr>
        <w:t>PE - SI</w:t>
      </w:r>
      <w:r w:rsidRPr="00440A91">
        <w:rPr>
          <w:rFonts w:cstheme="minorHAnsi"/>
          <w:sz w:val="24"/>
          <w:szCs w:val="24"/>
        </w:rPr>
        <w:t>;</w:t>
      </w:r>
    </w:p>
    <w:p w14:paraId="2FA41611" w14:textId="1ECF14CB" w:rsidR="00A47A91" w:rsidRPr="00440A91" w:rsidRDefault="00A47A91"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Assegura</w:t>
      </w:r>
      <w:r w:rsidR="005E76D9" w:rsidRPr="00440A91">
        <w:rPr>
          <w:rFonts w:cstheme="minorHAnsi"/>
          <w:sz w:val="24"/>
          <w:szCs w:val="24"/>
        </w:rPr>
        <w:t>r</w:t>
      </w:r>
      <w:r w:rsidRPr="00440A91">
        <w:rPr>
          <w:rFonts w:cstheme="minorHAnsi"/>
          <w:sz w:val="24"/>
          <w:szCs w:val="24"/>
        </w:rPr>
        <w:t xml:space="preserve"> o alinhamento do </w:t>
      </w:r>
      <w:r w:rsidR="00067707" w:rsidRPr="00440A91">
        <w:rPr>
          <w:rFonts w:cstheme="minorHAnsi"/>
          <w:sz w:val="24"/>
          <w:szCs w:val="24"/>
        </w:rPr>
        <w:t>PE - SI</w:t>
      </w:r>
      <w:r w:rsidR="00A8671D" w:rsidRPr="00440A91">
        <w:rPr>
          <w:rFonts w:cstheme="minorHAnsi"/>
          <w:sz w:val="24"/>
          <w:szCs w:val="24"/>
        </w:rPr>
        <w:t xml:space="preserve"> com a estratégia da o</w:t>
      </w:r>
      <w:r w:rsidRPr="00440A91">
        <w:rPr>
          <w:rFonts w:cstheme="minorHAnsi"/>
          <w:sz w:val="24"/>
          <w:szCs w:val="24"/>
        </w:rPr>
        <w:t>rganização;</w:t>
      </w:r>
    </w:p>
    <w:p w14:paraId="24EC10D2" w14:textId="561A0A98" w:rsidR="00977F65" w:rsidRPr="00440A91" w:rsidRDefault="00977F65"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Destina</w:t>
      </w:r>
      <w:r w:rsidR="005E76D9" w:rsidRPr="00440A91">
        <w:rPr>
          <w:rFonts w:cstheme="minorHAnsi"/>
          <w:sz w:val="24"/>
          <w:szCs w:val="24"/>
        </w:rPr>
        <w:t>r</w:t>
      </w:r>
      <w:r w:rsidRPr="00440A91">
        <w:rPr>
          <w:rFonts w:cstheme="minorHAnsi"/>
          <w:sz w:val="24"/>
          <w:szCs w:val="24"/>
        </w:rPr>
        <w:t xml:space="preserve"> recursos adequados para as iniciativas do P</w:t>
      </w:r>
      <w:r w:rsidR="00E9313D" w:rsidRPr="00440A91">
        <w:rPr>
          <w:rFonts w:cstheme="minorHAnsi"/>
          <w:sz w:val="24"/>
          <w:szCs w:val="24"/>
        </w:rPr>
        <w:t>E</w:t>
      </w:r>
      <w:r w:rsidR="00447F57" w:rsidRPr="00440A91">
        <w:rPr>
          <w:rFonts w:cstheme="minorHAnsi"/>
          <w:sz w:val="24"/>
          <w:szCs w:val="24"/>
        </w:rPr>
        <w:t xml:space="preserve"> </w:t>
      </w:r>
      <w:r w:rsidR="00E9313D" w:rsidRPr="00440A91">
        <w:rPr>
          <w:rFonts w:cstheme="minorHAnsi"/>
          <w:sz w:val="24"/>
          <w:szCs w:val="24"/>
        </w:rPr>
        <w:t>– S</w:t>
      </w:r>
      <w:r w:rsidR="00447F57" w:rsidRPr="00440A91">
        <w:rPr>
          <w:rFonts w:cstheme="minorHAnsi"/>
          <w:sz w:val="24"/>
          <w:szCs w:val="24"/>
        </w:rPr>
        <w:t>I</w:t>
      </w:r>
      <w:r w:rsidR="00353712" w:rsidRPr="00440A91">
        <w:rPr>
          <w:rFonts w:cstheme="minorHAnsi"/>
          <w:sz w:val="24"/>
          <w:szCs w:val="24"/>
        </w:rPr>
        <w:t>;</w:t>
      </w:r>
    </w:p>
    <w:p w14:paraId="115A9E6A" w14:textId="3A4226A3" w:rsidR="00D97AA0" w:rsidRPr="00440A91" w:rsidRDefault="00D97AA0"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Participa</w:t>
      </w:r>
      <w:r w:rsidR="005E76D9" w:rsidRPr="00440A91">
        <w:rPr>
          <w:rFonts w:cstheme="minorHAnsi"/>
          <w:sz w:val="24"/>
          <w:szCs w:val="24"/>
        </w:rPr>
        <w:t>r</w:t>
      </w:r>
      <w:r w:rsidRPr="00440A91">
        <w:rPr>
          <w:rFonts w:cstheme="minorHAnsi"/>
          <w:sz w:val="24"/>
          <w:szCs w:val="24"/>
        </w:rPr>
        <w:t xml:space="preserve"> das discussões sobre riscos e medidas de controle; </w:t>
      </w:r>
    </w:p>
    <w:p w14:paraId="35B19436" w14:textId="724707F9" w:rsidR="00546E1F" w:rsidRPr="00440A91" w:rsidRDefault="00546E1F"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Acompanha</w:t>
      </w:r>
      <w:r w:rsidR="005E76D9" w:rsidRPr="00440A91">
        <w:rPr>
          <w:rFonts w:cstheme="minorHAnsi"/>
          <w:sz w:val="24"/>
          <w:szCs w:val="24"/>
        </w:rPr>
        <w:t>r</w:t>
      </w:r>
      <w:r w:rsidR="00D97AA0" w:rsidRPr="00440A91">
        <w:rPr>
          <w:rFonts w:cstheme="minorHAnsi"/>
          <w:sz w:val="24"/>
          <w:szCs w:val="24"/>
        </w:rPr>
        <w:t xml:space="preserve"> </w:t>
      </w:r>
      <w:r w:rsidR="00353712" w:rsidRPr="00440A91">
        <w:rPr>
          <w:rFonts w:cstheme="minorHAnsi"/>
          <w:sz w:val="24"/>
          <w:szCs w:val="24"/>
        </w:rPr>
        <w:t>e an</w:t>
      </w:r>
      <w:r w:rsidR="00D97AA0" w:rsidRPr="00440A91">
        <w:rPr>
          <w:rFonts w:cstheme="minorHAnsi"/>
          <w:sz w:val="24"/>
          <w:szCs w:val="24"/>
        </w:rPr>
        <w:t>alisa</w:t>
      </w:r>
      <w:r w:rsidR="005E76D9" w:rsidRPr="00440A91">
        <w:rPr>
          <w:rFonts w:cstheme="minorHAnsi"/>
          <w:sz w:val="24"/>
          <w:szCs w:val="24"/>
        </w:rPr>
        <w:t>r</w:t>
      </w:r>
      <w:r w:rsidR="00D97AA0" w:rsidRPr="00440A91">
        <w:rPr>
          <w:rFonts w:cstheme="minorHAnsi"/>
          <w:sz w:val="24"/>
          <w:szCs w:val="24"/>
        </w:rPr>
        <w:t xml:space="preserve"> de forma </w:t>
      </w:r>
      <w:r w:rsidR="00353712" w:rsidRPr="00440A91">
        <w:rPr>
          <w:rFonts w:cstheme="minorHAnsi"/>
          <w:sz w:val="24"/>
          <w:szCs w:val="24"/>
        </w:rPr>
        <w:t xml:space="preserve">crítica </w:t>
      </w:r>
      <w:r w:rsidR="00D97AA0" w:rsidRPr="00440A91">
        <w:rPr>
          <w:rFonts w:cstheme="minorHAnsi"/>
          <w:sz w:val="24"/>
          <w:szCs w:val="24"/>
        </w:rPr>
        <w:t xml:space="preserve">e </w:t>
      </w:r>
      <w:r w:rsidR="00353712" w:rsidRPr="00440A91">
        <w:rPr>
          <w:rFonts w:cstheme="minorHAnsi"/>
          <w:sz w:val="24"/>
          <w:szCs w:val="24"/>
        </w:rPr>
        <w:t xml:space="preserve">periódica o </w:t>
      </w:r>
      <w:r w:rsidR="00447F57" w:rsidRPr="00440A91">
        <w:rPr>
          <w:rFonts w:cstheme="minorHAnsi"/>
          <w:sz w:val="24"/>
          <w:szCs w:val="24"/>
        </w:rPr>
        <w:t>PE – SI</w:t>
      </w:r>
      <w:r w:rsidRPr="00440A91">
        <w:rPr>
          <w:rFonts w:cstheme="minorHAnsi"/>
          <w:sz w:val="24"/>
          <w:szCs w:val="24"/>
        </w:rPr>
        <w:t xml:space="preserve">; </w:t>
      </w:r>
    </w:p>
    <w:p w14:paraId="4BBE1807" w14:textId="2B0ACEFE" w:rsidR="006B598D" w:rsidRPr="00440A91" w:rsidRDefault="00D97AA0"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Incentiva</w:t>
      </w:r>
      <w:r w:rsidR="005E76D9" w:rsidRPr="00440A91">
        <w:rPr>
          <w:rFonts w:cstheme="minorHAnsi"/>
          <w:sz w:val="24"/>
          <w:szCs w:val="24"/>
        </w:rPr>
        <w:t>r</w:t>
      </w:r>
      <w:r w:rsidRPr="00440A91">
        <w:rPr>
          <w:rFonts w:cstheme="minorHAnsi"/>
          <w:sz w:val="24"/>
          <w:szCs w:val="24"/>
        </w:rPr>
        <w:t xml:space="preserve"> a</w:t>
      </w:r>
      <w:r w:rsidR="006B598D" w:rsidRPr="00440A91">
        <w:rPr>
          <w:rFonts w:cstheme="minorHAnsi"/>
          <w:sz w:val="24"/>
          <w:szCs w:val="24"/>
        </w:rPr>
        <w:t xml:space="preserve"> utilização do Canal de Ética para relato de casos de corrupção, suborno e outras violações à legislação; </w:t>
      </w:r>
    </w:p>
    <w:p w14:paraId="25D6D643" w14:textId="4C7E7B62" w:rsidR="006B598D" w:rsidRPr="00440A91" w:rsidRDefault="006B598D" w:rsidP="00D34D9D">
      <w:pPr>
        <w:pStyle w:val="PargrafodaLista"/>
        <w:numPr>
          <w:ilvl w:val="0"/>
          <w:numId w:val="12"/>
        </w:numPr>
        <w:ind w:left="709" w:right="-1" w:hanging="425"/>
        <w:jc w:val="both"/>
        <w:rPr>
          <w:rFonts w:cstheme="minorHAnsi"/>
          <w:sz w:val="24"/>
          <w:szCs w:val="24"/>
        </w:rPr>
      </w:pPr>
      <w:r w:rsidRPr="00440A91">
        <w:rPr>
          <w:rFonts w:cstheme="minorHAnsi"/>
          <w:sz w:val="24"/>
          <w:szCs w:val="24"/>
        </w:rPr>
        <w:t>Assegura</w:t>
      </w:r>
      <w:r w:rsidR="005E76D9" w:rsidRPr="00440A91">
        <w:rPr>
          <w:rFonts w:cstheme="minorHAnsi"/>
          <w:sz w:val="24"/>
          <w:szCs w:val="24"/>
        </w:rPr>
        <w:t>r</w:t>
      </w:r>
      <w:r w:rsidRPr="00440A91">
        <w:rPr>
          <w:rFonts w:cstheme="minorHAnsi"/>
          <w:sz w:val="24"/>
          <w:szCs w:val="24"/>
        </w:rPr>
        <w:t xml:space="preserve"> que não haverá retaliação, discriminação ou </w:t>
      </w:r>
      <w:r w:rsidR="00E52116">
        <w:rPr>
          <w:rFonts w:cstheme="minorHAnsi"/>
          <w:sz w:val="24"/>
          <w:szCs w:val="24"/>
        </w:rPr>
        <w:t>aplicação de medida</w:t>
      </w:r>
      <w:r w:rsidRPr="00440A91">
        <w:rPr>
          <w:rFonts w:cstheme="minorHAnsi"/>
          <w:sz w:val="24"/>
          <w:szCs w:val="24"/>
        </w:rPr>
        <w:t xml:space="preserve"> disciplinar a </w:t>
      </w:r>
      <w:r w:rsidR="00042A45" w:rsidRPr="00440A91">
        <w:rPr>
          <w:rFonts w:cstheme="minorHAnsi"/>
          <w:sz w:val="24"/>
          <w:szCs w:val="24"/>
        </w:rPr>
        <w:t>Colaborador</w:t>
      </w:r>
      <w:r w:rsidRPr="00440A91">
        <w:rPr>
          <w:rFonts w:cstheme="minorHAnsi"/>
          <w:sz w:val="24"/>
          <w:szCs w:val="24"/>
        </w:rPr>
        <w:t xml:space="preserve">es por relatos de boa-fé ou com base em uma razoável convicção de violação ou suspeita de violação da </w:t>
      </w:r>
      <w:r w:rsidR="00E9313D" w:rsidRPr="00440A91">
        <w:rPr>
          <w:rFonts w:cstheme="minorHAnsi"/>
          <w:sz w:val="24"/>
          <w:szCs w:val="24"/>
        </w:rPr>
        <w:t xml:space="preserve">Instrução Normativa </w:t>
      </w:r>
      <w:r w:rsidRPr="00440A91">
        <w:rPr>
          <w:rFonts w:cstheme="minorHAnsi"/>
          <w:sz w:val="24"/>
          <w:szCs w:val="24"/>
        </w:rPr>
        <w:t xml:space="preserve">Anticorrupção e Antissuborno </w:t>
      </w:r>
      <w:r w:rsidR="00A75E9A" w:rsidRPr="00440A91">
        <w:rPr>
          <w:rFonts w:cstheme="minorHAnsi"/>
          <w:sz w:val="24"/>
          <w:szCs w:val="24"/>
        </w:rPr>
        <w:t xml:space="preserve">e outras </w:t>
      </w:r>
      <w:r w:rsidRPr="00440A91">
        <w:rPr>
          <w:rFonts w:cstheme="minorHAnsi"/>
          <w:sz w:val="24"/>
          <w:szCs w:val="24"/>
        </w:rPr>
        <w:t xml:space="preserve">ou por se recusarem a participar em ações que julguem não serem compatíveis com </w:t>
      </w:r>
      <w:r w:rsidR="00E52116">
        <w:rPr>
          <w:rFonts w:cstheme="minorHAnsi"/>
          <w:sz w:val="24"/>
          <w:szCs w:val="24"/>
        </w:rPr>
        <w:t>as disposições do Código de Conduta ou das</w:t>
      </w:r>
      <w:r w:rsidR="00E9313D" w:rsidRPr="00440A91">
        <w:rPr>
          <w:rFonts w:cstheme="minorHAnsi"/>
          <w:sz w:val="24"/>
          <w:szCs w:val="24"/>
        </w:rPr>
        <w:t xml:space="preserve"> Instruç</w:t>
      </w:r>
      <w:r w:rsidR="00E52116">
        <w:rPr>
          <w:rFonts w:cstheme="minorHAnsi"/>
          <w:sz w:val="24"/>
          <w:szCs w:val="24"/>
        </w:rPr>
        <w:t>ões</w:t>
      </w:r>
      <w:r w:rsidR="00E9313D" w:rsidRPr="00440A91">
        <w:rPr>
          <w:rFonts w:cstheme="minorHAnsi"/>
          <w:sz w:val="24"/>
          <w:szCs w:val="24"/>
        </w:rPr>
        <w:t xml:space="preserve"> Normativa</w:t>
      </w:r>
      <w:r w:rsidR="00E52116">
        <w:rPr>
          <w:rFonts w:cstheme="minorHAnsi"/>
          <w:sz w:val="24"/>
          <w:szCs w:val="24"/>
        </w:rPr>
        <w:t>s do PE-SI</w:t>
      </w:r>
      <w:r w:rsidR="00206ECA" w:rsidRPr="00440A91">
        <w:rPr>
          <w:rFonts w:cstheme="minorHAnsi"/>
          <w:sz w:val="24"/>
          <w:szCs w:val="24"/>
        </w:rPr>
        <w:t xml:space="preserve">; e </w:t>
      </w:r>
    </w:p>
    <w:p w14:paraId="72517B5C" w14:textId="0ECE72B9" w:rsidR="00DC00B9" w:rsidRPr="00EB0C08" w:rsidRDefault="00546E1F" w:rsidP="00EB0C08">
      <w:pPr>
        <w:pStyle w:val="PargrafodaLista"/>
        <w:numPr>
          <w:ilvl w:val="0"/>
          <w:numId w:val="12"/>
        </w:numPr>
        <w:ind w:left="709" w:right="-1" w:hanging="425"/>
        <w:jc w:val="both"/>
        <w:rPr>
          <w:rFonts w:cstheme="minorHAnsi"/>
          <w:sz w:val="24"/>
          <w:szCs w:val="24"/>
        </w:rPr>
      </w:pPr>
      <w:r w:rsidRPr="00440A91">
        <w:rPr>
          <w:rFonts w:cstheme="minorHAnsi"/>
          <w:sz w:val="24"/>
          <w:szCs w:val="24"/>
        </w:rPr>
        <w:t>Participa</w:t>
      </w:r>
      <w:r w:rsidR="005E76D9" w:rsidRPr="00440A91">
        <w:rPr>
          <w:rFonts w:cstheme="minorHAnsi"/>
          <w:sz w:val="24"/>
          <w:szCs w:val="24"/>
        </w:rPr>
        <w:t>r</w:t>
      </w:r>
      <w:r w:rsidRPr="00440A91">
        <w:rPr>
          <w:rFonts w:cstheme="minorHAnsi"/>
          <w:sz w:val="24"/>
          <w:szCs w:val="24"/>
        </w:rPr>
        <w:t xml:space="preserve"> de eventos</w:t>
      </w:r>
      <w:r w:rsidR="00D97AA0" w:rsidRPr="00440A91">
        <w:rPr>
          <w:rFonts w:cstheme="minorHAnsi"/>
          <w:sz w:val="24"/>
          <w:szCs w:val="24"/>
        </w:rPr>
        <w:t xml:space="preserve"> </w:t>
      </w:r>
      <w:r w:rsidR="00367A34" w:rsidRPr="00440A91">
        <w:rPr>
          <w:rFonts w:cstheme="minorHAnsi"/>
          <w:sz w:val="24"/>
          <w:szCs w:val="24"/>
        </w:rPr>
        <w:t>e treinamentos para</w:t>
      </w:r>
      <w:r w:rsidR="00D97AA0" w:rsidRPr="00440A91">
        <w:rPr>
          <w:rFonts w:cstheme="minorHAnsi"/>
          <w:sz w:val="24"/>
          <w:szCs w:val="24"/>
        </w:rPr>
        <w:t xml:space="preserve"> divulga</w:t>
      </w:r>
      <w:r w:rsidR="005E76D9" w:rsidRPr="00440A91">
        <w:rPr>
          <w:rFonts w:cstheme="minorHAnsi"/>
          <w:sz w:val="24"/>
          <w:szCs w:val="24"/>
        </w:rPr>
        <w:t>r</w:t>
      </w:r>
      <w:r w:rsidR="00D97AA0" w:rsidRPr="00440A91">
        <w:rPr>
          <w:rFonts w:cstheme="minorHAnsi"/>
          <w:sz w:val="24"/>
          <w:szCs w:val="24"/>
        </w:rPr>
        <w:t xml:space="preserve"> a cultura </w:t>
      </w:r>
      <w:r w:rsidR="00E52116">
        <w:rPr>
          <w:rFonts w:cstheme="minorHAnsi"/>
          <w:sz w:val="24"/>
          <w:szCs w:val="24"/>
        </w:rPr>
        <w:t xml:space="preserve">de </w:t>
      </w:r>
      <w:r w:rsidR="00D97AA0" w:rsidRPr="00440A91">
        <w:rPr>
          <w:rFonts w:cstheme="minorHAnsi"/>
          <w:sz w:val="24"/>
          <w:szCs w:val="24"/>
        </w:rPr>
        <w:t>ética e integridade.</w:t>
      </w:r>
    </w:p>
    <w:p w14:paraId="30E47586" w14:textId="77777777" w:rsidR="00DC00B9" w:rsidRPr="00440A91" w:rsidRDefault="00DC00B9" w:rsidP="00440A91">
      <w:pPr>
        <w:pStyle w:val="PargrafodaLista"/>
        <w:ind w:right="-1"/>
        <w:jc w:val="both"/>
        <w:rPr>
          <w:rFonts w:cstheme="minorHAnsi"/>
          <w:sz w:val="24"/>
          <w:szCs w:val="24"/>
        </w:rPr>
      </w:pPr>
    </w:p>
    <w:p w14:paraId="1873C21C" w14:textId="6C2A9D67" w:rsidR="00806AFC" w:rsidRPr="00440A91" w:rsidRDefault="00806AFC" w:rsidP="00D34D9D">
      <w:pPr>
        <w:pStyle w:val="Corpodetexto"/>
        <w:numPr>
          <w:ilvl w:val="1"/>
          <w:numId w:val="43"/>
        </w:numPr>
        <w:spacing w:after="0"/>
        <w:ind w:right="-1"/>
        <w:jc w:val="both"/>
        <w:rPr>
          <w:rFonts w:asciiTheme="minorHAnsi" w:hAnsiTheme="minorHAnsi" w:cstheme="minorHAnsi"/>
          <w:b/>
          <w:lang w:val="pt-BR"/>
        </w:rPr>
      </w:pPr>
      <w:r w:rsidRPr="00440A91">
        <w:rPr>
          <w:rFonts w:asciiTheme="minorHAnsi" w:hAnsiTheme="minorHAnsi" w:cstheme="minorHAnsi"/>
          <w:b/>
          <w:lang w:val="pt-BR"/>
        </w:rPr>
        <w:t>Avaliação de riscos</w:t>
      </w:r>
      <w:r w:rsidR="001A668A" w:rsidRPr="00440A91">
        <w:rPr>
          <w:rFonts w:asciiTheme="minorHAnsi" w:hAnsiTheme="minorHAnsi" w:cstheme="minorHAnsi"/>
          <w:b/>
          <w:lang w:val="pt-BR"/>
        </w:rPr>
        <w:t xml:space="preserve">, monitoramento contínuo </w:t>
      </w:r>
      <w:r w:rsidRPr="00440A91">
        <w:rPr>
          <w:rFonts w:asciiTheme="minorHAnsi" w:hAnsiTheme="minorHAnsi" w:cstheme="minorHAnsi"/>
          <w:b/>
          <w:lang w:val="pt-BR"/>
        </w:rPr>
        <w:t xml:space="preserve">e </w:t>
      </w:r>
      <w:r w:rsidR="00F71C0B" w:rsidRPr="00440A91">
        <w:rPr>
          <w:rFonts w:asciiTheme="minorHAnsi" w:hAnsiTheme="minorHAnsi" w:cstheme="minorHAnsi"/>
          <w:b/>
          <w:lang w:val="pt-BR"/>
        </w:rPr>
        <w:t xml:space="preserve">análise crítica do </w:t>
      </w:r>
      <w:r w:rsidR="00067707" w:rsidRPr="00440A91">
        <w:rPr>
          <w:rFonts w:asciiTheme="minorHAnsi" w:hAnsiTheme="minorHAnsi" w:cstheme="minorHAnsi"/>
          <w:b/>
          <w:lang w:val="pt-BR"/>
        </w:rPr>
        <w:t>PE - SI</w:t>
      </w:r>
      <w:r w:rsidRPr="00440A91">
        <w:rPr>
          <w:rFonts w:asciiTheme="minorHAnsi" w:hAnsiTheme="minorHAnsi" w:cstheme="minorHAnsi"/>
          <w:b/>
          <w:lang w:val="pt-BR"/>
        </w:rPr>
        <w:t xml:space="preserve"> </w:t>
      </w:r>
    </w:p>
    <w:p w14:paraId="2E97F733" w14:textId="77777777" w:rsidR="00C84E3F" w:rsidRPr="00440A91" w:rsidRDefault="00C84E3F" w:rsidP="00440A91">
      <w:pPr>
        <w:pStyle w:val="PargrafodaLista"/>
        <w:ind w:left="0" w:right="-1"/>
        <w:jc w:val="both"/>
        <w:rPr>
          <w:rFonts w:cstheme="minorHAnsi"/>
          <w:sz w:val="24"/>
          <w:szCs w:val="24"/>
        </w:rPr>
      </w:pPr>
    </w:p>
    <w:p w14:paraId="11F9E145" w14:textId="76EAA007" w:rsidR="00D12046" w:rsidRPr="00440A91" w:rsidRDefault="00D12046" w:rsidP="00D34D9D">
      <w:pPr>
        <w:pStyle w:val="Corpodetexto"/>
        <w:numPr>
          <w:ilvl w:val="2"/>
          <w:numId w:val="43"/>
        </w:numPr>
        <w:spacing w:after="0"/>
        <w:ind w:left="993" w:right="-1" w:hanging="567"/>
        <w:jc w:val="both"/>
        <w:rPr>
          <w:rFonts w:asciiTheme="minorHAnsi" w:hAnsiTheme="minorHAnsi" w:cstheme="minorHAnsi"/>
          <w:b/>
          <w:lang w:val="pt-BR"/>
        </w:rPr>
      </w:pPr>
      <w:r w:rsidRPr="00440A91">
        <w:rPr>
          <w:rFonts w:asciiTheme="minorHAnsi" w:hAnsiTheme="minorHAnsi" w:cstheme="minorHAnsi"/>
          <w:b/>
          <w:lang w:val="pt-BR"/>
        </w:rPr>
        <w:t>Avaliação de riscos</w:t>
      </w:r>
    </w:p>
    <w:p w14:paraId="113569AA" w14:textId="5776562A" w:rsidR="001D1C42" w:rsidRPr="00440A91" w:rsidRDefault="001D1C42" w:rsidP="00440A91">
      <w:pPr>
        <w:pStyle w:val="Default"/>
        <w:adjustRightInd/>
        <w:ind w:right="-1"/>
        <w:jc w:val="both"/>
        <w:rPr>
          <w:rFonts w:asciiTheme="minorHAnsi" w:hAnsiTheme="minorHAnsi" w:cstheme="minorHAnsi"/>
        </w:rPr>
      </w:pPr>
    </w:p>
    <w:p w14:paraId="0C751594" w14:textId="70E32860" w:rsidR="0037393E" w:rsidRPr="00440A91" w:rsidRDefault="00E52116" w:rsidP="00D34D9D">
      <w:pPr>
        <w:pStyle w:val="Corpodetexto"/>
        <w:spacing w:after="0"/>
        <w:ind w:right="-1" w:firstLine="0"/>
        <w:jc w:val="both"/>
        <w:rPr>
          <w:rFonts w:asciiTheme="minorHAnsi" w:hAnsiTheme="minorHAnsi" w:cstheme="minorHAnsi"/>
          <w:lang w:val="pt-BR"/>
        </w:rPr>
      </w:pPr>
      <w:r>
        <w:rPr>
          <w:rFonts w:asciiTheme="minorHAnsi" w:hAnsiTheme="minorHAnsi" w:cstheme="minorHAnsi"/>
          <w:lang w:val="pt-BR"/>
        </w:rPr>
        <w:t>A</w:t>
      </w:r>
      <w:r w:rsidR="00A80B14" w:rsidRPr="00440A91">
        <w:rPr>
          <w:rFonts w:asciiTheme="minorHAnsi" w:hAnsiTheme="minorHAnsi" w:cstheme="minorHAnsi"/>
          <w:lang w:val="pt-BR"/>
        </w:rPr>
        <w:t xml:space="preserve"> EcoR</w:t>
      </w:r>
      <w:r w:rsidR="0037393E" w:rsidRPr="00440A91">
        <w:rPr>
          <w:rFonts w:asciiTheme="minorHAnsi" w:hAnsiTheme="minorHAnsi" w:cstheme="minorHAnsi"/>
          <w:lang w:val="pt-BR"/>
        </w:rPr>
        <w:t>odovias identificou, avaliou e definiu o perfil de risco</w:t>
      </w:r>
      <w:r w:rsidR="00367A34" w:rsidRPr="00440A91">
        <w:rPr>
          <w:rFonts w:asciiTheme="minorHAnsi" w:hAnsiTheme="minorHAnsi" w:cstheme="minorHAnsi"/>
          <w:lang w:val="pt-BR"/>
        </w:rPr>
        <w:t>s</w:t>
      </w:r>
      <w:r w:rsidR="00FC0C09">
        <w:rPr>
          <w:rFonts w:asciiTheme="minorHAnsi" w:hAnsiTheme="minorHAnsi" w:cstheme="minorHAnsi"/>
          <w:lang w:val="pt-BR"/>
        </w:rPr>
        <w:t xml:space="preserve"> do PE - SI</w:t>
      </w:r>
      <w:r w:rsidR="0037393E" w:rsidRPr="00440A91">
        <w:rPr>
          <w:rFonts w:asciiTheme="minorHAnsi" w:hAnsiTheme="minorHAnsi" w:cstheme="minorHAnsi"/>
          <w:lang w:val="pt-BR"/>
        </w:rPr>
        <w:t xml:space="preserve"> principalmente a partir da análise dos seguintes pontos:</w:t>
      </w:r>
    </w:p>
    <w:p w14:paraId="77A9AA87" w14:textId="70E1E586" w:rsidR="00E47420" w:rsidRPr="00440A91" w:rsidRDefault="00E47420" w:rsidP="00440A91">
      <w:pPr>
        <w:pStyle w:val="Corpodetexto"/>
        <w:spacing w:after="0"/>
        <w:ind w:left="1418" w:right="-1" w:firstLine="0"/>
        <w:jc w:val="both"/>
        <w:rPr>
          <w:rFonts w:asciiTheme="minorHAnsi" w:hAnsiTheme="minorHAnsi" w:cstheme="minorHAnsi"/>
          <w:lang w:val="pt-BR"/>
        </w:rPr>
      </w:pPr>
    </w:p>
    <w:p w14:paraId="093FC30F" w14:textId="50036ADE" w:rsidR="0037393E" w:rsidRPr="00440A91" w:rsidRDefault="0037393E" w:rsidP="00D34D9D">
      <w:pPr>
        <w:pStyle w:val="Corpodetexto"/>
        <w:numPr>
          <w:ilvl w:val="0"/>
          <w:numId w:val="13"/>
        </w:numPr>
        <w:spacing w:after="0"/>
        <w:ind w:left="709" w:right="-1" w:hanging="425"/>
        <w:jc w:val="both"/>
        <w:rPr>
          <w:rFonts w:asciiTheme="minorHAnsi" w:hAnsiTheme="minorHAnsi" w:cstheme="minorHAnsi"/>
          <w:lang w:val="pt-BR"/>
        </w:rPr>
      </w:pPr>
      <w:r w:rsidRPr="00440A91">
        <w:rPr>
          <w:rFonts w:asciiTheme="minorHAnsi" w:hAnsiTheme="minorHAnsi" w:cstheme="minorHAnsi"/>
          <w:lang w:val="pt-BR"/>
        </w:rPr>
        <w:t>Estrutura organizacional d</w:t>
      </w:r>
      <w:r w:rsidR="00E52116">
        <w:rPr>
          <w:rFonts w:asciiTheme="minorHAnsi" w:hAnsiTheme="minorHAnsi" w:cstheme="minorHAnsi"/>
          <w:lang w:val="pt-BR"/>
        </w:rPr>
        <w:t>a</w:t>
      </w:r>
      <w:r w:rsidR="00C14F87" w:rsidRPr="00440A91">
        <w:rPr>
          <w:rFonts w:asciiTheme="minorHAnsi" w:hAnsiTheme="minorHAnsi" w:cstheme="minorHAnsi"/>
          <w:lang w:val="pt-BR"/>
        </w:rPr>
        <w:t xml:space="preserve"> EcoRodovias</w:t>
      </w:r>
      <w:r w:rsidRPr="00440A91">
        <w:rPr>
          <w:rFonts w:asciiTheme="minorHAnsi" w:hAnsiTheme="minorHAnsi" w:cstheme="minorHAnsi"/>
          <w:lang w:val="pt-BR"/>
        </w:rPr>
        <w:t xml:space="preserve">; </w:t>
      </w:r>
    </w:p>
    <w:p w14:paraId="6E2ACD5F" w14:textId="77777777" w:rsidR="0037393E" w:rsidRPr="00440A91" w:rsidRDefault="0037393E" w:rsidP="00D34D9D">
      <w:pPr>
        <w:pStyle w:val="Corpodetexto"/>
        <w:numPr>
          <w:ilvl w:val="0"/>
          <w:numId w:val="13"/>
        </w:numPr>
        <w:spacing w:after="0"/>
        <w:ind w:left="709" w:right="-1" w:hanging="425"/>
        <w:jc w:val="both"/>
        <w:rPr>
          <w:rFonts w:asciiTheme="minorHAnsi" w:hAnsiTheme="minorHAnsi" w:cstheme="minorHAnsi"/>
          <w:lang w:val="pt-BR"/>
        </w:rPr>
      </w:pPr>
      <w:r w:rsidRPr="00440A91">
        <w:rPr>
          <w:rFonts w:asciiTheme="minorHAnsi" w:hAnsiTheme="minorHAnsi" w:cstheme="minorHAnsi"/>
          <w:lang w:val="pt-BR"/>
        </w:rPr>
        <w:t xml:space="preserve">Setores do mercado em que atua; </w:t>
      </w:r>
    </w:p>
    <w:p w14:paraId="7B15ABD0" w14:textId="5ED78A71" w:rsidR="0037393E" w:rsidRPr="00440A91" w:rsidRDefault="0037393E" w:rsidP="00D34D9D">
      <w:pPr>
        <w:pStyle w:val="Corpodetexto"/>
        <w:numPr>
          <w:ilvl w:val="0"/>
          <w:numId w:val="13"/>
        </w:numPr>
        <w:spacing w:after="0"/>
        <w:ind w:left="709" w:right="-1" w:hanging="425"/>
        <w:jc w:val="both"/>
        <w:rPr>
          <w:rFonts w:asciiTheme="minorHAnsi" w:hAnsiTheme="minorHAnsi" w:cstheme="minorHAnsi"/>
          <w:lang w:val="pt-BR"/>
        </w:rPr>
      </w:pPr>
      <w:r w:rsidRPr="00440A91">
        <w:rPr>
          <w:rFonts w:asciiTheme="minorHAnsi" w:hAnsiTheme="minorHAnsi" w:cstheme="minorHAnsi"/>
          <w:lang w:val="pt-BR"/>
        </w:rPr>
        <w:t>Nível de interação com a administração pública;</w:t>
      </w:r>
    </w:p>
    <w:p w14:paraId="0DE6F861" w14:textId="4B160A4F" w:rsidR="00C61D38" w:rsidRPr="00440A91" w:rsidRDefault="00C61D38" w:rsidP="00D34D9D">
      <w:pPr>
        <w:pStyle w:val="Corpodetexto"/>
        <w:numPr>
          <w:ilvl w:val="0"/>
          <w:numId w:val="13"/>
        </w:numPr>
        <w:spacing w:after="0"/>
        <w:ind w:left="709" w:right="-1" w:hanging="425"/>
        <w:jc w:val="both"/>
        <w:rPr>
          <w:rFonts w:asciiTheme="minorHAnsi" w:hAnsiTheme="minorHAnsi" w:cstheme="minorHAnsi"/>
          <w:lang w:val="pt-BR"/>
        </w:rPr>
      </w:pPr>
      <w:r w:rsidRPr="00440A91">
        <w:rPr>
          <w:rFonts w:asciiTheme="minorHAnsi" w:hAnsiTheme="minorHAnsi" w:cstheme="minorHAnsi"/>
          <w:lang w:val="pt-BR"/>
        </w:rPr>
        <w:t xml:space="preserve">Processos existentes na </w:t>
      </w:r>
      <w:r w:rsidR="00CE3325" w:rsidRPr="00440A91">
        <w:rPr>
          <w:rFonts w:asciiTheme="minorHAnsi" w:hAnsiTheme="minorHAnsi" w:cstheme="minorHAnsi"/>
          <w:lang w:val="pt-BR"/>
        </w:rPr>
        <w:t>o</w:t>
      </w:r>
      <w:r w:rsidRPr="00440A91">
        <w:rPr>
          <w:rFonts w:asciiTheme="minorHAnsi" w:hAnsiTheme="minorHAnsi" w:cstheme="minorHAnsi"/>
          <w:lang w:val="pt-BR"/>
        </w:rPr>
        <w:t>rganização.</w:t>
      </w:r>
    </w:p>
    <w:p w14:paraId="75925F7B" w14:textId="77777777" w:rsidR="00A159B6" w:rsidRPr="00440A91" w:rsidRDefault="00A159B6" w:rsidP="00440A91">
      <w:pPr>
        <w:pStyle w:val="Corpodetexto"/>
        <w:spacing w:after="0"/>
        <w:ind w:left="709" w:right="-1" w:firstLine="0"/>
        <w:jc w:val="both"/>
        <w:rPr>
          <w:rFonts w:asciiTheme="minorHAnsi" w:hAnsiTheme="minorHAnsi" w:cstheme="minorHAnsi"/>
          <w:lang w:val="pt-BR"/>
        </w:rPr>
      </w:pPr>
    </w:p>
    <w:p w14:paraId="7EBF0954" w14:textId="120C1BC7" w:rsidR="00E47420" w:rsidRPr="00440A91" w:rsidRDefault="00E47420"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As etapas de avaliação de riscos são:</w:t>
      </w:r>
    </w:p>
    <w:p w14:paraId="634EA1EF" w14:textId="77777777" w:rsidR="004531F7" w:rsidRPr="00440A91" w:rsidRDefault="004531F7" w:rsidP="00440A91">
      <w:pPr>
        <w:pStyle w:val="Corpodetexto"/>
        <w:spacing w:after="0"/>
        <w:ind w:left="1418" w:right="-1" w:firstLine="0"/>
        <w:jc w:val="both"/>
        <w:rPr>
          <w:rFonts w:asciiTheme="minorHAnsi" w:hAnsiTheme="minorHAnsi" w:cstheme="minorHAnsi"/>
          <w:lang w:val="pt-BR"/>
        </w:rPr>
      </w:pPr>
    </w:p>
    <w:p w14:paraId="7A20721F" w14:textId="09650FF7"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Estabelecimento de contexto;</w:t>
      </w:r>
    </w:p>
    <w:p w14:paraId="05221B13" w14:textId="143D3F9C"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Identificação de riscos e oportunidades;</w:t>
      </w:r>
    </w:p>
    <w:p w14:paraId="0CBE03AA" w14:textId="10A0679C"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Análise dos riscos e oportunidades;</w:t>
      </w:r>
    </w:p>
    <w:p w14:paraId="74B38D15" w14:textId="7E099252"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Avaliação dos riscos e oportunidades;</w:t>
      </w:r>
    </w:p>
    <w:p w14:paraId="503F593C" w14:textId="345976F4"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Tratamento dos riscos e oportunidades; e</w:t>
      </w:r>
    </w:p>
    <w:p w14:paraId="725AB03C" w14:textId="5EAD72D9" w:rsidR="00DB35EB" w:rsidRPr="00440A91" w:rsidRDefault="00DB35EB" w:rsidP="00D34D9D">
      <w:pPr>
        <w:pStyle w:val="Corpodetexto"/>
        <w:numPr>
          <w:ilvl w:val="0"/>
          <w:numId w:val="14"/>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Monitoramento e análises críticas.</w:t>
      </w:r>
    </w:p>
    <w:p w14:paraId="3F1BC72C" w14:textId="77777777" w:rsidR="00E07234" w:rsidRPr="00440A91" w:rsidRDefault="00E07234" w:rsidP="00440A91">
      <w:pPr>
        <w:pStyle w:val="Corpodetexto"/>
        <w:spacing w:after="0"/>
        <w:ind w:left="1800" w:right="-1" w:firstLine="0"/>
        <w:jc w:val="both"/>
        <w:rPr>
          <w:rFonts w:asciiTheme="minorHAnsi" w:hAnsiTheme="minorHAnsi" w:cstheme="minorHAnsi"/>
          <w:lang w:val="pt-BR"/>
        </w:rPr>
      </w:pPr>
    </w:p>
    <w:p w14:paraId="2ED03DF1" w14:textId="0D6EF55C" w:rsidR="00D12046" w:rsidRPr="00440A91" w:rsidRDefault="00D12046" w:rsidP="00D34D9D">
      <w:pPr>
        <w:pStyle w:val="Corpodetexto"/>
        <w:numPr>
          <w:ilvl w:val="2"/>
          <w:numId w:val="43"/>
        </w:numPr>
        <w:tabs>
          <w:tab w:val="left" w:pos="1134"/>
        </w:tabs>
        <w:spacing w:after="0"/>
        <w:ind w:left="993" w:right="-1" w:hanging="426"/>
        <w:jc w:val="both"/>
        <w:rPr>
          <w:rFonts w:asciiTheme="minorHAnsi" w:hAnsiTheme="minorHAnsi" w:cstheme="minorHAnsi"/>
          <w:b/>
          <w:lang w:val="pt-BR"/>
        </w:rPr>
      </w:pPr>
      <w:r w:rsidRPr="00440A91">
        <w:rPr>
          <w:rFonts w:asciiTheme="minorHAnsi" w:hAnsiTheme="minorHAnsi" w:cstheme="minorHAnsi"/>
          <w:b/>
          <w:lang w:val="pt-BR"/>
        </w:rPr>
        <w:t>Monitoramento</w:t>
      </w:r>
      <w:r w:rsidR="00087F5A" w:rsidRPr="00440A91">
        <w:rPr>
          <w:rFonts w:asciiTheme="minorHAnsi" w:hAnsiTheme="minorHAnsi" w:cstheme="minorHAnsi"/>
          <w:b/>
          <w:lang w:val="pt-BR"/>
        </w:rPr>
        <w:t xml:space="preserve"> contínuo</w:t>
      </w:r>
      <w:r w:rsidR="00352FC5" w:rsidRPr="00440A91">
        <w:rPr>
          <w:rFonts w:asciiTheme="minorHAnsi" w:hAnsiTheme="minorHAnsi" w:cstheme="minorHAnsi"/>
          <w:b/>
          <w:lang w:val="pt-BR"/>
        </w:rPr>
        <w:t xml:space="preserve"> e análise crítica do </w:t>
      </w:r>
      <w:r w:rsidR="00067707" w:rsidRPr="00440A91">
        <w:rPr>
          <w:rFonts w:asciiTheme="minorHAnsi" w:hAnsiTheme="minorHAnsi" w:cstheme="minorHAnsi"/>
          <w:b/>
          <w:lang w:val="pt-BR"/>
        </w:rPr>
        <w:t>PE - SI</w:t>
      </w:r>
    </w:p>
    <w:p w14:paraId="769B1959" w14:textId="47CB08FA" w:rsidR="00B34075" w:rsidRPr="00440A91" w:rsidRDefault="00B34075" w:rsidP="00440A91">
      <w:pPr>
        <w:pStyle w:val="PargrafodaLista"/>
        <w:ind w:left="1440" w:right="-1" w:hanging="1440"/>
        <w:jc w:val="both"/>
        <w:rPr>
          <w:rFonts w:cstheme="minorHAnsi"/>
          <w:b/>
          <w:sz w:val="24"/>
          <w:szCs w:val="24"/>
        </w:rPr>
      </w:pPr>
    </w:p>
    <w:p w14:paraId="53243669" w14:textId="5819A4A7" w:rsidR="00E14696" w:rsidRPr="00440A91" w:rsidRDefault="00E14696"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é responsável por </w:t>
      </w:r>
      <w:r w:rsidR="00E52116">
        <w:rPr>
          <w:rFonts w:asciiTheme="minorHAnsi" w:hAnsiTheme="minorHAnsi" w:cstheme="minorHAnsi"/>
          <w:lang w:val="pt-BR"/>
        </w:rPr>
        <w:t>elaborar</w:t>
      </w:r>
      <w:r w:rsidRPr="00440A91">
        <w:rPr>
          <w:rFonts w:asciiTheme="minorHAnsi" w:hAnsiTheme="minorHAnsi" w:cstheme="minorHAnsi"/>
          <w:lang w:val="pt-BR"/>
        </w:rPr>
        <w:t xml:space="preserve"> e apresentar relatório com plano de ação visando mitigar os riscos e fragilidade identificados durante auditoria interna</w:t>
      </w:r>
      <w:r w:rsidR="00E52116">
        <w:rPr>
          <w:rFonts w:asciiTheme="minorHAnsi" w:hAnsiTheme="minorHAnsi" w:cstheme="minorHAnsi"/>
          <w:lang w:val="pt-BR"/>
        </w:rPr>
        <w:t>/externa</w:t>
      </w:r>
      <w:r w:rsidRPr="00440A91">
        <w:rPr>
          <w:rFonts w:asciiTheme="minorHAnsi" w:hAnsiTheme="minorHAnsi" w:cstheme="minorHAnsi"/>
          <w:lang w:val="pt-BR"/>
        </w:rPr>
        <w:t xml:space="preserve"> e/ou monitoramento contínuo do PE – S</w:t>
      </w:r>
      <w:r w:rsidR="00447F57" w:rsidRPr="00440A91">
        <w:rPr>
          <w:rFonts w:asciiTheme="minorHAnsi" w:hAnsiTheme="minorHAnsi" w:cstheme="minorHAnsi"/>
          <w:lang w:val="pt-BR"/>
        </w:rPr>
        <w:t xml:space="preserve">I </w:t>
      </w:r>
      <w:r w:rsidRPr="00440A91">
        <w:rPr>
          <w:rFonts w:asciiTheme="minorHAnsi" w:hAnsiTheme="minorHAnsi" w:cstheme="minorHAnsi"/>
          <w:lang w:val="pt-BR"/>
        </w:rPr>
        <w:t>para análise crítica da Diretoria Executiva e do Conselho de Administração</w:t>
      </w:r>
      <w:r w:rsidR="00901623" w:rsidRPr="00440A91">
        <w:rPr>
          <w:rFonts w:asciiTheme="minorHAnsi" w:hAnsiTheme="minorHAnsi" w:cstheme="minorHAnsi"/>
          <w:lang w:val="pt-BR"/>
        </w:rPr>
        <w:t>.</w:t>
      </w:r>
    </w:p>
    <w:p w14:paraId="58793B7E" w14:textId="77777777" w:rsidR="00E14696" w:rsidRPr="00440A91" w:rsidRDefault="00E14696" w:rsidP="00440A91">
      <w:pPr>
        <w:pStyle w:val="PargrafodaLista"/>
        <w:ind w:left="567" w:right="-1" w:hanging="1440"/>
        <w:jc w:val="both"/>
        <w:rPr>
          <w:rFonts w:cstheme="minorHAnsi"/>
          <w:b/>
          <w:sz w:val="24"/>
          <w:szCs w:val="24"/>
        </w:rPr>
      </w:pPr>
    </w:p>
    <w:p w14:paraId="54AB0C13" w14:textId="0B407A78" w:rsidR="00DB35EB" w:rsidRPr="00440A91" w:rsidRDefault="00DB35EB" w:rsidP="00D34D9D">
      <w:pPr>
        <w:pStyle w:val="Corpodetexto"/>
        <w:spacing w:after="0"/>
        <w:ind w:right="-1" w:firstLine="0"/>
        <w:jc w:val="both"/>
        <w:rPr>
          <w:rFonts w:asciiTheme="minorHAnsi" w:hAnsiTheme="minorHAnsi" w:cstheme="minorHAnsi"/>
          <w:lang w:val="pt-BR"/>
        </w:rPr>
      </w:pPr>
      <w:r w:rsidRPr="009C24CC">
        <w:rPr>
          <w:rFonts w:asciiTheme="minorHAnsi" w:hAnsiTheme="minorHAnsi" w:cstheme="minorHAnsi"/>
          <w:lang w:val="pt-BR"/>
        </w:rPr>
        <w:t>As análises críticas pel</w:t>
      </w:r>
      <w:r w:rsidR="00367A34" w:rsidRPr="009C24CC">
        <w:rPr>
          <w:rFonts w:asciiTheme="minorHAnsi" w:hAnsiTheme="minorHAnsi" w:cstheme="minorHAnsi"/>
          <w:lang w:val="pt-BR"/>
        </w:rPr>
        <w:t>a</w:t>
      </w:r>
      <w:r w:rsidRPr="009C24CC">
        <w:rPr>
          <w:rFonts w:asciiTheme="minorHAnsi" w:hAnsiTheme="minorHAnsi" w:cstheme="minorHAnsi"/>
          <w:lang w:val="pt-BR"/>
        </w:rPr>
        <w:t xml:space="preserve"> </w:t>
      </w:r>
      <w:r w:rsidR="003A2099">
        <w:rPr>
          <w:rFonts w:asciiTheme="minorHAnsi" w:hAnsiTheme="minorHAnsi" w:cstheme="minorHAnsi"/>
          <w:lang w:val="pt-BR"/>
        </w:rPr>
        <w:t>Diretoria de Compliance &amp; Governança</w:t>
      </w:r>
      <w:r w:rsidRPr="009C24CC">
        <w:rPr>
          <w:rFonts w:asciiTheme="minorHAnsi" w:hAnsiTheme="minorHAnsi" w:cstheme="minorHAnsi"/>
          <w:lang w:val="pt-BR"/>
        </w:rPr>
        <w:t>, para avaliar a eficácia do</w:t>
      </w:r>
      <w:r w:rsidR="001A668A" w:rsidRPr="009C24CC">
        <w:rPr>
          <w:rFonts w:asciiTheme="minorHAnsi" w:hAnsiTheme="minorHAnsi" w:cstheme="minorHAnsi"/>
          <w:lang w:val="pt-BR"/>
        </w:rPr>
        <w:t xml:space="preserve"> </w:t>
      </w:r>
      <w:r w:rsidR="00067707" w:rsidRPr="009C24CC">
        <w:rPr>
          <w:rFonts w:asciiTheme="minorHAnsi" w:hAnsiTheme="minorHAnsi" w:cstheme="minorHAnsi"/>
          <w:lang w:val="pt-BR"/>
        </w:rPr>
        <w:t>PE - SI</w:t>
      </w:r>
      <w:r w:rsidRPr="009C24CC">
        <w:rPr>
          <w:rFonts w:asciiTheme="minorHAnsi" w:hAnsiTheme="minorHAnsi" w:cstheme="minorHAnsi"/>
          <w:lang w:val="pt-BR"/>
        </w:rPr>
        <w:t xml:space="preserve"> estão definidas abaixo, entre outros meios:</w:t>
      </w:r>
    </w:p>
    <w:p w14:paraId="40801C65" w14:textId="77777777" w:rsidR="00F71C0B" w:rsidRPr="00440A91" w:rsidRDefault="00F71C0B" w:rsidP="00440A91">
      <w:pPr>
        <w:pStyle w:val="PargrafodaLista"/>
        <w:ind w:right="-1"/>
        <w:jc w:val="both"/>
        <w:rPr>
          <w:rFonts w:cstheme="minorHAnsi"/>
          <w:sz w:val="24"/>
          <w:szCs w:val="24"/>
          <w:highlight w:val="yellow"/>
        </w:rPr>
      </w:pPr>
    </w:p>
    <w:p w14:paraId="40FB29F1" w14:textId="41A70BE5" w:rsidR="00DB35EB" w:rsidRPr="00440A91" w:rsidRDefault="00DB35EB" w:rsidP="00D34D9D">
      <w:pPr>
        <w:pStyle w:val="Corpodetexto"/>
        <w:numPr>
          <w:ilvl w:val="0"/>
          <w:numId w:val="15"/>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Acompanhamento das medições e monitoramento;</w:t>
      </w:r>
    </w:p>
    <w:p w14:paraId="7E84D1BF" w14:textId="7B070B02" w:rsidR="00DB35EB" w:rsidRPr="00440A91" w:rsidRDefault="00DB35EB" w:rsidP="00D34D9D">
      <w:pPr>
        <w:pStyle w:val="Corpodetexto"/>
        <w:numPr>
          <w:ilvl w:val="0"/>
          <w:numId w:val="15"/>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Levantamento de dados e preparação de apresentações para o Conselho de Administração para a execução de sua análise crítica;</w:t>
      </w:r>
      <w:r w:rsidR="00E52116">
        <w:rPr>
          <w:rFonts w:asciiTheme="minorHAnsi" w:hAnsiTheme="minorHAnsi" w:cstheme="minorHAnsi"/>
          <w:lang w:val="pt-BR"/>
        </w:rPr>
        <w:t xml:space="preserve"> e</w:t>
      </w:r>
    </w:p>
    <w:p w14:paraId="486F8C5D" w14:textId="77777777" w:rsidR="00DB35EB" w:rsidRPr="00440A91" w:rsidRDefault="00DB35EB" w:rsidP="00D34D9D">
      <w:pPr>
        <w:pStyle w:val="Corpodetexto"/>
        <w:numPr>
          <w:ilvl w:val="0"/>
          <w:numId w:val="15"/>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Levantamento de dados e preparação de apresentações para a Diretoria Executiva para a execução de sua análise crítica.</w:t>
      </w:r>
    </w:p>
    <w:p w14:paraId="7999D125" w14:textId="77777777" w:rsidR="00F71C0B" w:rsidRPr="00440A91" w:rsidRDefault="00F71C0B" w:rsidP="00440A91">
      <w:pPr>
        <w:ind w:right="-1"/>
        <w:jc w:val="both"/>
        <w:rPr>
          <w:rFonts w:cstheme="minorHAnsi"/>
          <w:sz w:val="24"/>
          <w:szCs w:val="24"/>
        </w:rPr>
      </w:pPr>
    </w:p>
    <w:p w14:paraId="7A68AEE9" w14:textId="300E8C43" w:rsidR="00DB35EB" w:rsidRPr="00440A91" w:rsidRDefault="00DB35EB"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frequência mínima de execução da análise crítica do </w:t>
      </w:r>
      <w:r w:rsidR="00067707" w:rsidRPr="00440A91">
        <w:rPr>
          <w:rFonts w:asciiTheme="minorHAnsi" w:hAnsiTheme="minorHAnsi" w:cstheme="minorHAnsi"/>
          <w:lang w:val="pt-BR"/>
        </w:rPr>
        <w:t>PE - SI</w:t>
      </w:r>
      <w:r w:rsidRPr="00440A91">
        <w:rPr>
          <w:rFonts w:asciiTheme="minorHAnsi" w:hAnsiTheme="minorHAnsi" w:cstheme="minorHAnsi"/>
          <w:lang w:val="pt-BR"/>
        </w:rPr>
        <w:t>:</w:t>
      </w:r>
    </w:p>
    <w:p w14:paraId="5CF0D427" w14:textId="77777777" w:rsidR="00F71C0B" w:rsidRPr="00440A91" w:rsidRDefault="00F71C0B" w:rsidP="00440A91">
      <w:pPr>
        <w:pStyle w:val="Corpodetexto"/>
        <w:spacing w:after="0"/>
        <w:ind w:left="1080" w:right="-1" w:firstLine="0"/>
        <w:jc w:val="both"/>
        <w:rPr>
          <w:rFonts w:asciiTheme="minorHAnsi" w:hAnsiTheme="minorHAnsi" w:cstheme="minorHAnsi"/>
          <w:lang w:val="pt-BR"/>
        </w:rPr>
      </w:pPr>
    </w:p>
    <w:p w14:paraId="1D0B2CC3" w14:textId="43F6654E" w:rsidR="00DB35EB" w:rsidRPr="00440A91" w:rsidRDefault="00DB35EB" w:rsidP="00D34D9D">
      <w:pPr>
        <w:pStyle w:val="Corpodetexto"/>
        <w:numPr>
          <w:ilvl w:val="0"/>
          <w:numId w:val="35"/>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 xml:space="preserve">Conselho de Administração: </w:t>
      </w:r>
      <w:r w:rsidR="00EB0C08">
        <w:rPr>
          <w:rFonts w:asciiTheme="minorHAnsi" w:hAnsiTheme="minorHAnsi" w:cstheme="minorHAnsi"/>
          <w:lang w:val="pt-BR"/>
        </w:rPr>
        <w:t xml:space="preserve">uma </w:t>
      </w:r>
      <w:r w:rsidR="00EB0C08" w:rsidRPr="00440A91">
        <w:rPr>
          <w:rFonts w:asciiTheme="minorHAnsi" w:hAnsiTheme="minorHAnsi" w:cstheme="minorHAnsi"/>
          <w:lang w:val="pt-BR"/>
        </w:rPr>
        <w:t>vez</w:t>
      </w:r>
      <w:r w:rsidRPr="00440A91">
        <w:rPr>
          <w:rFonts w:asciiTheme="minorHAnsi" w:hAnsiTheme="minorHAnsi" w:cstheme="minorHAnsi"/>
          <w:lang w:val="pt-BR"/>
        </w:rPr>
        <w:t xml:space="preserve"> ao ano;</w:t>
      </w:r>
      <w:r w:rsidR="00070FD9" w:rsidRPr="00440A91">
        <w:rPr>
          <w:rFonts w:asciiTheme="minorHAnsi" w:hAnsiTheme="minorHAnsi" w:cstheme="minorHAnsi"/>
          <w:lang w:val="pt-BR"/>
        </w:rPr>
        <w:t xml:space="preserve"> e</w:t>
      </w:r>
    </w:p>
    <w:p w14:paraId="50C10217" w14:textId="40780E60" w:rsidR="00DB35EB" w:rsidRPr="00440A91" w:rsidRDefault="00DB35EB" w:rsidP="00D34D9D">
      <w:pPr>
        <w:pStyle w:val="Corpodetexto"/>
        <w:numPr>
          <w:ilvl w:val="0"/>
          <w:numId w:val="35"/>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 xml:space="preserve">Diretoria Executiva: </w:t>
      </w:r>
      <w:r w:rsidR="0004747D">
        <w:rPr>
          <w:rFonts w:asciiTheme="minorHAnsi" w:hAnsiTheme="minorHAnsi" w:cstheme="minorHAnsi"/>
          <w:lang w:val="pt-BR"/>
        </w:rPr>
        <w:t>uma</w:t>
      </w:r>
      <w:r w:rsidRPr="00440A91">
        <w:rPr>
          <w:rFonts w:asciiTheme="minorHAnsi" w:hAnsiTheme="minorHAnsi" w:cstheme="minorHAnsi"/>
          <w:lang w:val="pt-BR"/>
        </w:rPr>
        <w:t xml:space="preserve"> vez ao ano.</w:t>
      </w:r>
    </w:p>
    <w:p w14:paraId="07E814FE" w14:textId="77777777" w:rsidR="00FB2A2E" w:rsidRDefault="00FB2A2E" w:rsidP="00D34D9D">
      <w:pPr>
        <w:pStyle w:val="Corpodetexto"/>
        <w:spacing w:after="0"/>
        <w:ind w:right="-1" w:firstLine="0"/>
        <w:jc w:val="both"/>
        <w:rPr>
          <w:rFonts w:asciiTheme="minorHAnsi" w:eastAsiaTheme="minorHAnsi" w:hAnsiTheme="minorHAnsi" w:cstheme="minorHAnsi"/>
          <w:highlight w:val="yellow"/>
          <w:lang w:val="pt-BR"/>
        </w:rPr>
      </w:pPr>
    </w:p>
    <w:p w14:paraId="40DC0BDC" w14:textId="0059964F" w:rsidR="00DB35EB" w:rsidRPr="00440A91" w:rsidRDefault="00DB35EB" w:rsidP="00D34D9D">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Os dados de entrada para as reuniões de análise crítica do </w:t>
      </w:r>
      <w:r w:rsidR="00067707" w:rsidRPr="00440A91">
        <w:rPr>
          <w:rFonts w:asciiTheme="minorHAnsi" w:hAnsiTheme="minorHAnsi" w:cstheme="minorHAnsi"/>
          <w:lang w:val="pt-BR"/>
        </w:rPr>
        <w:t>PE - SI</w:t>
      </w:r>
      <w:r w:rsidRPr="00440A91">
        <w:rPr>
          <w:rFonts w:asciiTheme="minorHAnsi" w:hAnsiTheme="minorHAnsi" w:cstheme="minorHAnsi"/>
          <w:lang w:val="pt-BR"/>
        </w:rPr>
        <w:t>:</w:t>
      </w:r>
    </w:p>
    <w:p w14:paraId="3CD47B08" w14:textId="77777777" w:rsidR="00F71C0B" w:rsidRPr="00440A91" w:rsidRDefault="00F71C0B" w:rsidP="00440A91">
      <w:pPr>
        <w:pStyle w:val="PargrafodaLista"/>
        <w:ind w:right="-1"/>
        <w:jc w:val="both"/>
        <w:rPr>
          <w:rFonts w:cstheme="minorHAnsi"/>
          <w:sz w:val="24"/>
          <w:szCs w:val="24"/>
        </w:rPr>
      </w:pPr>
    </w:p>
    <w:p w14:paraId="54BFD2EF" w14:textId="533F3DC2" w:rsidR="00DB35EB" w:rsidRPr="00440A91" w:rsidRDefault="00DB35EB" w:rsidP="00D34D9D">
      <w:pPr>
        <w:pStyle w:val="Corpodetexto"/>
        <w:numPr>
          <w:ilvl w:val="0"/>
          <w:numId w:val="16"/>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 xml:space="preserve">Conselho de Administração: </w:t>
      </w:r>
    </w:p>
    <w:p w14:paraId="3C311371" w14:textId="77777777" w:rsidR="000775C2" w:rsidRPr="00440A91" w:rsidRDefault="000775C2" w:rsidP="00440A91">
      <w:pPr>
        <w:pStyle w:val="Corpodetexto"/>
        <w:spacing w:after="0"/>
        <w:ind w:left="1800" w:right="-1" w:firstLine="0"/>
        <w:jc w:val="both"/>
        <w:rPr>
          <w:rFonts w:asciiTheme="minorHAnsi" w:hAnsiTheme="minorHAnsi" w:cstheme="minorHAnsi"/>
          <w:lang w:val="pt-BR"/>
        </w:rPr>
      </w:pPr>
    </w:p>
    <w:p w14:paraId="5E0BF6C2" w14:textId="77777777" w:rsidR="00DB35EB" w:rsidRPr="00440A91" w:rsidRDefault="00DB35EB" w:rsidP="00D34D9D">
      <w:pPr>
        <w:pStyle w:val="Corpodetexto"/>
        <w:numPr>
          <w:ilvl w:val="0"/>
          <w:numId w:val="44"/>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Situação de ações de análises críticas anteriores;</w:t>
      </w:r>
    </w:p>
    <w:p w14:paraId="0C066BD0" w14:textId="43A70ABC" w:rsidR="00DB35EB" w:rsidRPr="00440A91" w:rsidRDefault="00DB35EB" w:rsidP="00D34D9D">
      <w:pPr>
        <w:pStyle w:val="Corpodetexto"/>
        <w:numPr>
          <w:ilvl w:val="0"/>
          <w:numId w:val="44"/>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Visão geral de relatos de suborno confirmados e resultados de</w:t>
      </w:r>
      <w:r w:rsidR="00E52116">
        <w:rPr>
          <w:rFonts w:asciiTheme="minorHAnsi" w:hAnsiTheme="minorHAnsi" w:cstheme="minorHAnsi"/>
          <w:lang w:val="pt-BR"/>
        </w:rPr>
        <w:t xml:space="preserve"> apurações internas</w:t>
      </w:r>
      <w:r w:rsidRPr="00440A91">
        <w:rPr>
          <w:rFonts w:asciiTheme="minorHAnsi" w:hAnsiTheme="minorHAnsi" w:cstheme="minorHAnsi"/>
          <w:lang w:val="pt-BR"/>
        </w:rPr>
        <w:t>;</w:t>
      </w:r>
    </w:p>
    <w:p w14:paraId="6D62BD49" w14:textId="2796668C" w:rsidR="00DB35EB" w:rsidRPr="00440A91" w:rsidRDefault="00DB35EB" w:rsidP="00D34D9D">
      <w:pPr>
        <w:pStyle w:val="Corpodetexto"/>
        <w:numPr>
          <w:ilvl w:val="0"/>
          <w:numId w:val="44"/>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Resultados de </w:t>
      </w:r>
      <w:r w:rsidR="007F2835" w:rsidRPr="00440A91">
        <w:rPr>
          <w:rFonts w:asciiTheme="minorHAnsi" w:hAnsiTheme="minorHAnsi" w:cstheme="minorHAnsi"/>
          <w:lang w:val="pt-BR"/>
        </w:rPr>
        <w:t>a</w:t>
      </w:r>
      <w:r w:rsidRPr="00440A91">
        <w:rPr>
          <w:rFonts w:asciiTheme="minorHAnsi" w:hAnsiTheme="minorHAnsi" w:cstheme="minorHAnsi"/>
          <w:lang w:val="pt-BR"/>
        </w:rPr>
        <w:t>uditoria;</w:t>
      </w:r>
    </w:p>
    <w:p w14:paraId="0004989A" w14:textId="58CC61D9" w:rsidR="00DB35EB" w:rsidRPr="00440A91" w:rsidRDefault="00DB35EB" w:rsidP="00D34D9D">
      <w:pPr>
        <w:pStyle w:val="Corpodetexto"/>
        <w:numPr>
          <w:ilvl w:val="0"/>
          <w:numId w:val="44"/>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Natureza e extensão dos riscos de </w:t>
      </w:r>
      <w:r w:rsidR="00E52116">
        <w:rPr>
          <w:rFonts w:asciiTheme="minorHAnsi" w:hAnsiTheme="minorHAnsi" w:cstheme="minorHAnsi"/>
          <w:lang w:val="pt-BR"/>
        </w:rPr>
        <w:t xml:space="preserve">corrupção e </w:t>
      </w:r>
      <w:r w:rsidRPr="00440A91">
        <w:rPr>
          <w:rFonts w:asciiTheme="minorHAnsi" w:hAnsiTheme="minorHAnsi" w:cstheme="minorHAnsi"/>
          <w:lang w:val="pt-BR"/>
        </w:rPr>
        <w:t>suborno a que a organização está sujeita e eficácia das ações tomadas para abord</w:t>
      </w:r>
      <w:r w:rsidR="00E52116">
        <w:rPr>
          <w:rFonts w:asciiTheme="minorHAnsi" w:hAnsiTheme="minorHAnsi" w:cstheme="minorHAnsi"/>
          <w:lang w:val="pt-BR"/>
        </w:rPr>
        <w:t>á-los</w:t>
      </w:r>
      <w:r w:rsidRPr="00440A91">
        <w:rPr>
          <w:rFonts w:asciiTheme="minorHAnsi" w:hAnsiTheme="minorHAnsi" w:cstheme="minorHAnsi"/>
          <w:lang w:val="pt-BR"/>
        </w:rPr>
        <w:t>;</w:t>
      </w:r>
      <w:r w:rsidR="00E52116">
        <w:rPr>
          <w:rFonts w:asciiTheme="minorHAnsi" w:hAnsiTheme="minorHAnsi" w:cstheme="minorHAnsi"/>
          <w:lang w:val="pt-BR"/>
        </w:rPr>
        <w:t xml:space="preserve"> e</w:t>
      </w:r>
    </w:p>
    <w:p w14:paraId="4B5F01D2" w14:textId="7A53B086" w:rsidR="00DB35EB" w:rsidRPr="00440A91" w:rsidRDefault="00DB35EB" w:rsidP="00D34D9D">
      <w:pPr>
        <w:pStyle w:val="Corpodetexto"/>
        <w:numPr>
          <w:ilvl w:val="0"/>
          <w:numId w:val="44"/>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Outros, conforme demanda do Conselho de Administração e da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w:t>
      </w:r>
    </w:p>
    <w:p w14:paraId="60EFAF89" w14:textId="77777777" w:rsidR="00FA047B" w:rsidRPr="00440A91" w:rsidRDefault="00FA047B" w:rsidP="00440A91">
      <w:pPr>
        <w:ind w:right="-1"/>
        <w:jc w:val="both"/>
        <w:rPr>
          <w:rFonts w:cstheme="minorHAnsi"/>
          <w:sz w:val="24"/>
          <w:szCs w:val="24"/>
        </w:rPr>
      </w:pPr>
    </w:p>
    <w:p w14:paraId="1C5F1F09" w14:textId="19663A2B" w:rsidR="00DB35EB" w:rsidRPr="00440A91" w:rsidRDefault="00DB35EB" w:rsidP="00D34D9D">
      <w:pPr>
        <w:pStyle w:val="Corpodetexto"/>
        <w:numPr>
          <w:ilvl w:val="0"/>
          <w:numId w:val="16"/>
        </w:numPr>
        <w:spacing w:after="0"/>
        <w:ind w:left="709" w:right="-1" w:hanging="283"/>
        <w:jc w:val="both"/>
        <w:rPr>
          <w:rFonts w:asciiTheme="minorHAnsi" w:hAnsiTheme="minorHAnsi" w:cstheme="minorHAnsi"/>
          <w:lang w:val="pt-BR"/>
        </w:rPr>
      </w:pPr>
      <w:r w:rsidRPr="00440A91">
        <w:rPr>
          <w:rFonts w:asciiTheme="minorHAnsi" w:hAnsiTheme="minorHAnsi" w:cstheme="minorHAnsi"/>
          <w:lang w:val="pt-BR"/>
        </w:rPr>
        <w:t>Diretoria Executiva:</w:t>
      </w:r>
    </w:p>
    <w:p w14:paraId="01D23B39" w14:textId="77777777" w:rsidR="000775C2" w:rsidRPr="00440A91" w:rsidRDefault="000775C2" w:rsidP="00440A91">
      <w:pPr>
        <w:pStyle w:val="Corpodetexto"/>
        <w:spacing w:after="0"/>
        <w:ind w:left="1800" w:right="-1" w:firstLine="0"/>
        <w:jc w:val="both"/>
        <w:rPr>
          <w:rFonts w:asciiTheme="minorHAnsi" w:hAnsiTheme="minorHAnsi" w:cstheme="minorHAnsi"/>
          <w:lang w:val="pt-BR"/>
        </w:rPr>
      </w:pPr>
    </w:p>
    <w:p w14:paraId="08366747" w14:textId="77777777" w:rsidR="00DB35EB" w:rsidRPr="00440A91" w:rsidRDefault="00DB35EB" w:rsidP="00D34D9D">
      <w:pPr>
        <w:pStyle w:val="Corpodetexto"/>
        <w:numPr>
          <w:ilvl w:val="0"/>
          <w:numId w:val="45"/>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Situação de ações de análises críticas anteriores;</w:t>
      </w:r>
    </w:p>
    <w:p w14:paraId="2A24BB74" w14:textId="4FE8C746" w:rsidR="00DB35EB" w:rsidRPr="00440A91" w:rsidRDefault="00DB35EB" w:rsidP="00D34D9D">
      <w:pPr>
        <w:pStyle w:val="Corpodetexto"/>
        <w:numPr>
          <w:ilvl w:val="0"/>
          <w:numId w:val="45"/>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Mudanças em questões externas e internas que sejam pertinentes para </w:t>
      </w:r>
      <w:r w:rsidR="00067707" w:rsidRPr="00440A91">
        <w:rPr>
          <w:rFonts w:asciiTheme="minorHAnsi" w:hAnsiTheme="minorHAnsi" w:cstheme="minorHAnsi"/>
          <w:lang w:val="pt-BR"/>
        </w:rPr>
        <w:t>PE - SI</w:t>
      </w:r>
      <w:r w:rsidR="008D5405" w:rsidRPr="00440A91">
        <w:rPr>
          <w:rFonts w:asciiTheme="minorHAnsi" w:hAnsiTheme="minorHAnsi" w:cstheme="minorHAnsi"/>
          <w:lang w:val="pt-BR"/>
        </w:rPr>
        <w:t xml:space="preserve"> </w:t>
      </w:r>
      <w:r w:rsidRPr="00440A91">
        <w:rPr>
          <w:rFonts w:asciiTheme="minorHAnsi" w:hAnsiTheme="minorHAnsi" w:cstheme="minorHAnsi"/>
          <w:lang w:val="pt-BR"/>
        </w:rPr>
        <w:t>(</w:t>
      </w:r>
      <w:r w:rsidR="007F2835" w:rsidRPr="00440A91">
        <w:rPr>
          <w:rFonts w:asciiTheme="minorHAnsi" w:hAnsiTheme="minorHAnsi" w:cstheme="minorHAnsi"/>
          <w:lang w:val="pt-BR"/>
        </w:rPr>
        <w:t>c</w:t>
      </w:r>
      <w:r w:rsidRPr="00440A91">
        <w:rPr>
          <w:rFonts w:asciiTheme="minorHAnsi" w:hAnsiTheme="minorHAnsi" w:cstheme="minorHAnsi"/>
          <w:lang w:val="pt-BR"/>
        </w:rPr>
        <w:t>ontexto e Partes Interessadas e seus requisitos);</w:t>
      </w:r>
    </w:p>
    <w:p w14:paraId="5E380E81" w14:textId="225178EE" w:rsidR="00DB35EB" w:rsidRPr="00440A91" w:rsidRDefault="00DB35EB" w:rsidP="00D34D9D">
      <w:pPr>
        <w:pStyle w:val="Corpodetexto"/>
        <w:numPr>
          <w:ilvl w:val="0"/>
          <w:numId w:val="45"/>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In</w:t>
      </w:r>
      <w:r w:rsidR="008D5405" w:rsidRPr="00440A91">
        <w:rPr>
          <w:rFonts w:asciiTheme="minorHAnsi" w:hAnsiTheme="minorHAnsi" w:cstheme="minorHAnsi"/>
          <w:lang w:val="pt-BR"/>
        </w:rPr>
        <w:t xml:space="preserve">formação sobre o desempenho do </w:t>
      </w:r>
      <w:r w:rsidR="00067707" w:rsidRPr="00440A91">
        <w:rPr>
          <w:rFonts w:asciiTheme="minorHAnsi" w:hAnsiTheme="minorHAnsi" w:cstheme="minorHAnsi"/>
          <w:lang w:val="pt-BR"/>
        </w:rPr>
        <w:t>PE - SI</w:t>
      </w:r>
      <w:r w:rsidRPr="00440A91">
        <w:rPr>
          <w:rFonts w:asciiTheme="minorHAnsi" w:hAnsiTheme="minorHAnsi" w:cstheme="minorHAnsi"/>
          <w:lang w:val="pt-BR"/>
        </w:rPr>
        <w:t>, incluindo tendências em:</w:t>
      </w:r>
    </w:p>
    <w:p w14:paraId="6C284487" w14:textId="77777777" w:rsidR="000775C2" w:rsidRPr="00440A91" w:rsidRDefault="000775C2" w:rsidP="00440A91">
      <w:pPr>
        <w:pStyle w:val="Corpodetexto"/>
        <w:spacing w:after="0"/>
        <w:ind w:left="2520" w:right="-1" w:firstLine="0"/>
        <w:jc w:val="both"/>
        <w:rPr>
          <w:rFonts w:asciiTheme="minorHAnsi" w:hAnsiTheme="minorHAnsi" w:cstheme="minorHAnsi"/>
          <w:lang w:val="pt-BR"/>
        </w:rPr>
      </w:pPr>
    </w:p>
    <w:p w14:paraId="27916200" w14:textId="77777777"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Não conformidades e ações corretivas;</w:t>
      </w:r>
    </w:p>
    <w:p w14:paraId="0F696C80" w14:textId="77777777"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Resultados de monitoramento e medição;</w:t>
      </w:r>
    </w:p>
    <w:p w14:paraId="5A741D73" w14:textId="77777777"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Resultados de auditoria;</w:t>
      </w:r>
    </w:p>
    <w:p w14:paraId="339AB266" w14:textId="77777777"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Relatos de suborno;</w:t>
      </w:r>
    </w:p>
    <w:p w14:paraId="50BAC2ED" w14:textId="77777777"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Investigações;</w:t>
      </w:r>
    </w:p>
    <w:p w14:paraId="27D4F011" w14:textId="6853EB9F"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Natureza e extensão dos riscos de suborno a que a organização está sujeita;</w:t>
      </w:r>
      <w:r w:rsidR="00E75E59" w:rsidRPr="00440A91">
        <w:rPr>
          <w:rFonts w:cstheme="minorHAnsi"/>
          <w:sz w:val="24"/>
          <w:szCs w:val="24"/>
        </w:rPr>
        <w:t xml:space="preserve"> ou</w:t>
      </w:r>
    </w:p>
    <w:p w14:paraId="2F0A7A38" w14:textId="5511CDFE" w:rsidR="00DB35EB" w:rsidRPr="00440A91" w:rsidRDefault="00DB35EB" w:rsidP="00D34D9D">
      <w:pPr>
        <w:pStyle w:val="PargrafodaLista"/>
        <w:numPr>
          <w:ilvl w:val="0"/>
          <w:numId w:val="8"/>
        </w:numPr>
        <w:autoSpaceDE w:val="0"/>
        <w:autoSpaceDN w:val="0"/>
        <w:adjustRightInd w:val="0"/>
        <w:ind w:left="2410" w:right="-1" w:hanging="283"/>
        <w:contextualSpacing w:val="0"/>
        <w:rPr>
          <w:rFonts w:cstheme="minorHAnsi"/>
          <w:sz w:val="24"/>
          <w:szCs w:val="24"/>
        </w:rPr>
      </w:pPr>
      <w:r w:rsidRPr="00440A91">
        <w:rPr>
          <w:rFonts w:cstheme="minorHAnsi"/>
          <w:sz w:val="24"/>
          <w:szCs w:val="24"/>
        </w:rPr>
        <w:t>Eficácia das ações tomadas pa</w:t>
      </w:r>
      <w:r w:rsidR="000775C2" w:rsidRPr="00440A91">
        <w:rPr>
          <w:rFonts w:cstheme="minorHAnsi"/>
          <w:sz w:val="24"/>
          <w:szCs w:val="24"/>
        </w:rPr>
        <w:t>ra abordar os riscos de suborno.</w:t>
      </w:r>
    </w:p>
    <w:p w14:paraId="3FFF791B" w14:textId="4E302F88" w:rsidR="00DB35EB" w:rsidRPr="00440A91" w:rsidRDefault="00DB35EB" w:rsidP="00D34D9D">
      <w:pPr>
        <w:pStyle w:val="Corpodetexto"/>
        <w:numPr>
          <w:ilvl w:val="0"/>
          <w:numId w:val="46"/>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Oportunidades para melhoria contínua do </w:t>
      </w:r>
      <w:r w:rsidR="00067707" w:rsidRPr="00440A91">
        <w:rPr>
          <w:rFonts w:asciiTheme="minorHAnsi" w:hAnsiTheme="minorHAnsi" w:cstheme="minorHAnsi"/>
          <w:lang w:val="pt-BR"/>
        </w:rPr>
        <w:t>PE - SI</w:t>
      </w:r>
      <w:r w:rsidRPr="00440A91">
        <w:rPr>
          <w:rFonts w:asciiTheme="minorHAnsi" w:hAnsiTheme="minorHAnsi" w:cstheme="minorHAnsi"/>
          <w:lang w:val="pt-BR"/>
        </w:rPr>
        <w:t>.</w:t>
      </w:r>
    </w:p>
    <w:p w14:paraId="46D5D494" w14:textId="77A809E6" w:rsidR="00DB35EB" w:rsidRPr="00440A91" w:rsidRDefault="00DB35EB" w:rsidP="00D34D9D">
      <w:pPr>
        <w:pStyle w:val="Corpodetexto"/>
        <w:numPr>
          <w:ilvl w:val="0"/>
          <w:numId w:val="46"/>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 xml:space="preserve">Outros, conforme demanda da Direção Executiva e da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w:t>
      </w:r>
    </w:p>
    <w:p w14:paraId="2198E5D2" w14:textId="77777777" w:rsidR="00447F57" w:rsidRPr="00440A91" w:rsidRDefault="00447F57" w:rsidP="00440A91">
      <w:pPr>
        <w:autoSpaceDE w:val="0"/>
        <w:autoSpaceDN w:val="0"/>
        <w:adjustRightInd w:val="0"/>
        <w:ind w:right="-1"/>
        <w:rPr>
          <w:rFonts w:cstheme="minorHAnsi"/>
          <w:sz w:val="24"/>
          <w:szCs w:val="24"/>
          <w:highlight w:val="yellow"/>
        </w:rPr>
      </w:pPr>
    </w:p>
    <w:p w14:paraId="51BC4611" w14:textId="33D2AE08" w:rsidR="00DB35EB" w:rsidRPr="00440A91" w:rsidRDefault="00DB35EB" w:rsidP="00FB2A2E">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As </w:t>
      </w:r>
      <w:r w:rsidR="00E52116">
        <w:rPr>
          <w:rFonts w:asciiTheme="minorHAnsi" w:hAnsiTheme="minorHAnsi" w:cstheme="minorHAnsi"/>
          <w:lang w:val="pt-BR"/>
        </w:rPr>
        <w:t>conclusões</w:t>
      </w:r>
      <w:r w:rsidRPr="00440A91">
        <w:rPr>
          <w:rFonts w:asciiTheme="minorHAnsi" w:hAnsiTheme="minorHAnsi" w:cstheme="minorHAnsi"/>
          <w:lang w:val="pt-BR"/>
        </w:rPr>
        <w:t xml:space="preserve"> das análises críticas devem conter, quando aplicável:</w:t>
      </w:r>
    </w:p>
    <w:p w14:paraId="14A272B7" w14:textId="77777777" w:rsidR="008D5405" w:rsidRPr="00440A91" w:rsidRDefault="008D5405" w:rsidP="00440A91">
      <w:pPr>
        <w:pStyle w:val="Corpodetexto"/>
        <w:spacing w:after="0"/>
        <w:ind w:left="1080" w:right="-1" w:firstLine="0"/>
        <w:jc w:val="both"/>
        <w:rPr>
          <w:rFonts w:asciiTheme="minorHAnsi" w:hAnsiTheme="minorHAnsi" w:cstheme="minorHAnsi"/>
          <w:lang w:val="pt-BR"/>
        </w:rPr>
      </w:pPr>
    </w:p>
    <w:p w14:paraId="4AD9CAFB" w14:textId="6F8ED4BC" w:rsidR="008D5405" w:rsidRPr="00440A91" w:rsidRDefault="008D5405" w:rsidP="00FB2A2E">
      <w:pPr>
        <w:pStyle w:val="Corpodetexto"/>
        <w:numPr>
          <w:ilvl w:val="0"/>
          <w:numId w:val="17"/>
        </w:numPr>
        <w:spacing w:after="0"/>
        <w:ind w:left="1134" w:right="-1" w:hanging="283"/>
        <w:jc w:val="both"/>
        <w:rPr>
          <w:rFonts w:asciiTheme="minorHAnsi" w:hAnsiTheme="minorHAnsi" w:cstheme="minorHAnsi"/>
          <w:lang w:val="pt-BR"/>
        </w:rPr>
      </w:pPr>
      <w:r w:rsidRPr="00440A91">
        <w:rPr>
          <w:rFonts w:asciiTheme="minorHAnsi" w:hAnsiTheme="minorHAnsi" w:cstheme="minorHAnsi"/>
          <w:lang w:val="pt-BR"/>
        </w:rPr>
        <w:t xml:space="preserve">Decisões relacionadas com oportunidades para melhoria contínua e qualquer necessidade de mudanças no </w:t>
      </w:r>
      <w:r w:rsidR="00067707" w:rsidRPr="00440A91">
        <w:rPr>
          <w:rFonts w:asciiTheme="minorHAnsi" w:hAnsiTheme="minorHAnsi" w:cstheme="minorHAnsi"/>
          <w:lang w:val="pt-BR"/>
        </w:rPr>
        <w:t>PE - SI</w:t>
      </w:r>
      <w:r w:rsidRPr="00440A91">
        <w:rPr>
          <w:rFonts w:asciiTheme="minorHAnsi" w:hAnsiTheme="minorHAnsi" w:cstheme="minorHAnsi"/>
          <w:lang w:val="pt-BR"/>
        </w:rPr>
        <w:t>;</w:t>
      </w:r>
    </w:p>
    <w:p w14:paraId="204CDDE5" w14:textId="60999E45" w:rsidR="008D5405" w:rsidRPr="00440A91" w:rsidRDefault="008D5405" w:rsidP="00FB2A2E">
      <w:pPr>
        <w:pStyle w:val="Corpodetexto"/>
        <w:numPr>
          <w:ilvl w:val="0"/>
          <w:numId w:val="17"/>
        </w:numPr>
        <w:spacing w:after="0"/>
        <w:ind w:left="1134" w:right="-1" w:hanging="283"/>
        <w:jc w:val="both"/>
        <w:rPr>
          <w:rFonts w:asciiTheme="minorHAnsi" w:hAnsiTheme="minorHAnsi" w:cstheme="minorHAnsi"/>
          <w:lang w:val="pt-BR"/>
        </w:rPr>
      </w:pPr>
      <w:r w:rsidRPr="00440A91">
        <w:rPr>
          <w:rFonts w:asciiTheme="minorHAnsi" w:hAnsiTheme="minorHAnsi" w:cstheme="minorHAnsi"/>
          <w:lang w:val="pt-BR"/>
        </w:rPr>
        <w:t>Os recursos humanos e financeiros para a execução do plano de ação, se aplicável;</w:t>
      </w:r>
      <w:r w:rsidR="00FB2A2E">
        <w:rPr>
          <w:rFonts w:asciiTheme="minorHAnsi" w:hAnsiTheme="minorHAnsi" w:cstheme="minorHAnsi"/>
          <w:lang w:val="pt-BR"/>
        </w:rPr>
        <w:t xml:space="preserve"> </w:t>
      </w:r>
    </w:p>
    <w:p w14:paraId="3FE96472" w14:textId="0490BB43" w:rsidR="008D5405" w:rsidRPr="00440A91" w:rsidRDefault="00070FD9" w:rsidP="00FB2A2E">
      <w:pPr>
        <w:pStyle w:val="Corpodetexto"/>
        <w:numPr>
          <w:ilvl w:val="0"/>
          <w:numId w:val="17"/>
        </w:numPr>
        <w:spacing w:after="0"/>
        <w:ind w:left="1134" w:right="-1" w:hanging="283"/>
        <w:jc w:val="both"/>
        <w:rPr>
          <w:rFonts w:asciiTheme="minorHAnsi" w:hAnsiTheme="minorHAnsi" w:cstheme="minorHAnsi"/>
          <w:b/>
          <w:lang w:val="pt-BR"/>
        </w:rPr>
      </w:pPr>
      <w:r w:rsidRPr="00440A91">
        <w:rPr>
          <w:rFonts w:asciiTheme="minorHAnsi" w:hAnsiTheme="minorHAnsi" w:cstheme="minorHAnsi"/>
          <w:lang w:val="pt-BR"/>
        </w:rPr>
        <w:t>A</w:t>
      </w:r>
      <w:r w:rsidR="008D5405" w:rsidRPr="00440A91">
        <w:rPr>
          <w:rFonts w:asciiTheme="minorHAnsi" w:hAnsiTheme="minorHAnsi" w:cstheme="minorHAnsi"/>
          <w:lang w:val="pt-BR"/>
        </w:rPr>
        <w:t>tas de reunião sobre o monitoramento co</w:t>
      </w:r>
      <w:r w:rsidR="00447F57" w:rsidRPr="00440A91">
        <w:rPr>
          <w:rFonts w:asciiTheme="minorHAnsi" w:hAnsiTheme="minorHAnsi" w:cstheme="minorHAnsi"/>
          <w:lang w:val="pt-BR"/>
        </w:rPr>
        <w:t>ntinuo e análises críticas do PE</w:t>
      </w:r>
      <w:r w:rsidR="008D5405" w:rsidRPr="00440A91">
        <w:rPr>
          <w:rFonts w:asciiTheme="minorHAnsi" w:hAnsiTheme="minorHAnsi" w:cstheme="minorHAnsi"/>
          <w:lang w:val="pt-BR"/>
        </w:rPr>
        <w:t xml:space="preserve"> – S</w:t>
      </w:r>
      <w:r w:rsidR="00447F57" w:rsidRPr="00440A91">
        <w:rPr>
          <w:rFonts w:asciiTheme="minorHAnsi" w:hAnsiTheme="minorHAnsi" w:cstheme="minorHAnsi"/>
          <w:lang w:val="pt-BR"/>
        </w:rPr>
        <w:t>I</w:t>
      </w:r>
      <w:r w:rsidR="008D5405" w:rsidRPr="00440A91">
        <w:rPr>
          <w:rFonts w:asciiTheme="minorHAnsi" w:hAnsiTheme="minorHAnsi" w:cstheme="minorHAnsi"/>
          <w:lang w:val="pt-BR"/>
        </w:rPr>
        <w:t xml:space="preserve"> e anexadas as devidas apresentações promovidas pela </w:t>
      </w:r>
      <w:r w:rsidR="003A2099">
        <w:rPr>
          <w:rFonts w:asciiTheme="minorHAnsi" w:hAnsiTheme="minorHAnsi" w:cstheme="minorHAnsi"/>
          <w:lang w:val="pt-BR"/>
        </w:rPr>
        <w:t>Diretoria de Compliance &amp; Governança</w:t>
      </w:r>
      <w:r w:rsidR="008D5405" w:rsidRPr="00440A91">
        <w:rPr>
          <w:rFonts w:asciiTheme="minorHAnsi" w:hAnsiTheme="minorHAnsi" w:cstheme="minorHAnsi"/>
          <w:lang w:val="pt-BR"/>
        </w:rPr>
        <w:t>.</w:t>
      </w:r>
    </w:p>
    <w:p w14:paraId="58621D43" w14:textId="77777777" w:rsidR="00DB35EB" w:rsidRPr="00440A91" w:rsidRDefault="00DB35EB" w:rsidP="00440A91">
      <w:pPr>
        <w:ind w:right="-1"/>
        <w:jc w:val="both"/>
        <w:rPr>
          <w:rFonts w:cstheme="minorHAnsi"/>
          <w:sz w:val="24"/>
          <w:szCs w:val="24"/>
        </w:rPr>
      </w:pPr>
    </w:p>
    <w:p w14:paraId="65AE6E03" w14:textId="7A7C92E1" w:rsidR="00D14944" w:rsidRPr="00440A91" w:rsidRDefault="00D14944" w:rsidP="00D34D9D">
      <w:pPr>
        <w:pStyle w:val="Corpodetexto"/>
        <w:numPr>
          <w:ilvl w:val="1"/>
          <w:numId w:val="43"/>
        </w:numPr>
        <w:tabs>
          <w:tab w:val="left" w:pos="1134"/>
        </w:tabs>
        <w:spacing w:after="0"/>
        <w:ind w:right="-1" w:hanging="219"/>
        <w:jc w:val="both"/>
        <w:rPr>
          <w:rFonts w:asciiTheme="minorHAnsi" w:hAnsiTheme="minorHAnsi" w:cstheme="minorHAnsi"/>
          <w:b/>
          <w:lang w:val="pt-BR"/>
        </w:rPr>
      </w:pPr>
      <w:r w:rsidRPr="00440A91">
        <w:rPr>
          <w:rFonts w:asciiTheme="minorHAnsi" w:hAnsiTheme="minorHAnsi" w:cstheme="minorHAnsi"/>
          <w:b/>
          <w:lang w:val="pt-BR"/>
        </w:rPr>
        <w:t>Processos e Procedimentos</w:t>
      </w:r>
    </w:p>
    <w:p w14:paraId="4AE04314" w14:textId="4417476F" w:rsidR="00D12046" w:rsidRPr="00440A91" w:rsidRDefault="00D12046" w:rsidP="00440A91">
      <w:pPr>
        <w:pStyle w:val="PargrafodaLista"/>
        <w:ind w:left="1440" w:right="-1"/>
        <w:jc w:val="both"/>
        <w:rPr>
          <w:rFonts w:cstheme="minorHAnsi"/>
          <w:b/>
          <w:sz w:val="24"/>
          <w:szCs w:val="24"/>
        </w:rPr>
      </w:pPr>
    </w:p>
    <w:p w14:paraId="0C24C8CF" w14:textId="7BC25046" w:rsidR="00E066B7" w:rsidRPr="00440A91" w:rsidRDefault="00E52116" w:rsidP="00FB2A2E">
      <w:pPr>
        <w:pStyle w:val="Corpodetexto"/>
        <w:spacing w:after="0"/>
        <w:ind w:right="-1" w:firstLine="0"/>
        <w:jc w:val="both"/>
        <w:rPr>
          <w:rFonts w:asciiTheme="minorHAnsi" w:hAnsiTheme="minorHAnsi" w:cstheme="minorHAnsi"/>
          <w:lang w:val="pt-BR"/>
        </w:rPr>
      </w:pPr>
      <w:r>
        <w:rPr>
          <w:rFonts w:asciiTheme="minorHAnsi" w:hAnsiTheme="minorHAnsi" w:cstheme="minorHAnsi"/>
          <w:lang w:val="pt-BR"/>
        </w:rPr>
        <w:t>A</w:t>
      </w:r>
      <w:r w:rsidR="00A10EAD" w:rsidRPr="00440A91">
        <w:rPr>
          <w:rFonts w:asciiTheme="minorHAnsi" w:hAnsiTheme="minorHAnsi" w:cstheme="minorHAnsi"/>
          <w:lang w:val="pt-BR"/>
        </w:rPr>
        <w:t xml:space="preserve"> EcoRodovias </w:t>
      </w:r>
      <w:r w:rsidR="003F26CF" w:rsidRPr="00440A91">
        <w:rPr>
          <w:rFonts w:asciiTheme="minorHAnsi" w:hAnsiTheme="minorHAnsi" w:cstheme="minorHAnsi"/>
          <w:lang w:val="pt-BR"/>
        </w:rPr>
        <w:t>estrutura, documenta e divulga um conjunto de Instruções Normativas, Instruções de Trabalho e outros procedimentos para viabilizar a consecu</w:t>
      </w:r>
      <w:r w:rsidR="00E066B7" w:rsidRPr="00440A91">
        <w:rPr>
          <w:rFonts w:asciiTheme="minorHAnsi" w:hAnsiTheme="minorHAnsi" w:cstheme="minorHAnsi"/>
          <w:lang w:val="pt-BR"/>
        </w:rPr>
        <w:t>ção dos objetivos do PE – S</w:t>
      </w:r>
      <w:r w:rsidR="00447F57" w:rsidRPr="00440A91">
        <w:rPr>
          <w:rFonts w:asciiTheme="minorHAnsi" w:hAnsiTheme="minorHAnsi" w:cstheme="minorHAnsi"/>
          <w:lang w:val="pt-BR"/>
        </w:rPr>
        <w:t>I</w:t>
      </w:r>
      <w:r w:rsidR="00E066B7" w:rsidRPr="00440A91">
        <w:rPr>
          <w:rFonts w:asciiTheme="minorHAnsi" w:hAnsiTheme="minorHAnsi" w:cstheme="minorHAnsi"/>
          <w:lang w:val="pt-BR"/>
        </w:rPr>
        <w:t>, em especial:</w:t>
      </w:r>
    </w:p>
    <w:p w14:paraId="4FBA381C" w14:textId="77777777" w:rsidR="000E5CC5" w:rsidRPr="00440A91" w:rsidRDefault="000E5CC5" w:rsidP="00440A91">
      <w:pPr>
        <w:pStyle w:val="Corpodetexto"/>
        <w:spacing w:after="0"/>
        <w:ind w:left="851" w:right="-1" w:firstLine="0"/>
        <w:jc w:val="both"/>
        <w:rPr>
          <w:rFonts w:asciiTheme="minorHAnsi" w:hAnsiTheme="minorHAnsi" w:cstheme="minorHAnsi"/>
          <w:lang w:val="pt-BR"/>
        </w:rPr>
      </w:pPr>
    </w:p>
    <w:p w14:paraId="5A5EDADF" w14:textId="688E94F9" w:rsidR="00E066B7"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Código de Conduta;</w:t>
      </w:r>
    </w:p>
    <w:p w14:paraId="04ABC646" w14:textId="7BFC402D" w:rsidR="00670C6A" w:rsidRPr="00440A91" w:rsidRDefault="00670C6A" w:rsidP="00D34D9D">
      <w:pPr>
        <w:pStyle w:val="Corpodetexto"/>
        <w:numPr>
          <w:ilvl w:val="0"/>
          <w:numId w:val="18"/>
        </w:numPr>
        <w:spacing w:after="0"/>
        <w:ind w:left="1134" w:right="-1" w:hanging="425"/>
        <w:jc w:val="both"/>
        <w:rPr>
          <w:rFonts w:asciiTheme="minorHAnsi" w:hAnsiTheme="minorHAnsi" w:cstheme="minorHAnsi"/>
          <w:lang w:val="pt-BR"/>
        </w:rPr>
      </w:pPr>
      <w:r>
        <w:rPr>
          <w:rFonts w:asciiTheme="minorHAnsi" w:hAnsiTheme="minorHAnsi" w:cstheme="minorHAnsi"/>
          <w:lang w:val="pt-BR"/>
        </w:rPr>
        <w:t>Código de Conduta para Terceiros;</w:t>
      </w:r>
    </w:p>
    <w:p w14:paraId="4C1C4D02" w14:textId="25952E94" w:rsidR="00DA2436"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Anticorrupção e Antissuborno;</w:t>
      </w:r>
    </w:p>
    <w:p w14:paraId="1718A1AF" w14:textId="54169F4E"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Regimento Interno do Comitê de Ética;</w:t>
      </w:r>
    </w:p>
    <w:p w14:paraId="02EA47EF" w14:textId="3188662B"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de Conflito de Interesses</w:t>
      </w:r>
      <w:r w:rsidR="003E712B" w:rsidRPr="00440A91">
        <w:rPr>
          <w:rFonts w:asciiTheme="minorHAnsi" w:hAnsiTheme="minorHAnsi" w:cstheme="minorHAnsi"/>
          <w:lang w:val="pt-BR"/>
        </w:rPr>
        <w:t>;</w:t>
      </w:r>
    </w:p>
    <w:p w14:paraId="7D134F6D" w14:textId="3031AE09"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 xml:space="preserve">Instrução Normativa de </w:t>
      </w:r>
      <w:r w:rsidR="00906510" w:rsidRPr="00440A91">
        <w:rPr>
          <w:rFonts w:asciiTheme="minorHAnsi" w:hAnsiTheme="minorHAnsi" w:cstheme="minorHAnsi"/>
          <w:lang w:val="pt-BR"/>
        </w:rPr>
        <w:t>Análise</w:t>
      </w:r>
      <w:r w:rsidR="003E712B" w:rsidRPr="00440A91">
        <w:rPr>
          <w:rFonts w:asciiTheme="minorHAnsi" w:hAnsiTheme="minorHAnsi" w:cstheme="minorHAnsi"/>
          <w:lang w:val="pt-BR"/>
        </w:rPr>
        <w:t xml:space="preserve"> de Integridade</w:t>
      </w:r>
      <w:r w:rsidRPr="00440A91">
        <w:rPr>
          <w:rFonts w:asciiTheme="minorHAnsi" w:hAnsiTheme="minorHAnsi" w:cstheme="minorHAnsi"/>
          <w:lang w:val="pt-BR"/>
        </w:rPr>
        <w:t>;</w:t>
      </w:r>
    </w:p>
    <w:p w14:paraId="5EA05A33" w14:textId="2681EAFC"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de Doações e Patrocínios;</w:t>
      </w:r>
    </w:p>
    <w:p w14:paraId="5EC53D2C" w14:textId="7B986BFC"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de Brindes e Presentes;</w:t>
      </w:r>
    </w:p>
    <w:p w14:paraId="2173926B" w14:textId="346B2779" w:rsidR="00E066B7" w:rsidRPr="00440A91"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de Interação com Agentes Públicos;</w:t>
      </w:r>
    </w:p>
    <w:p w14:paraId="459FAD87" w14:textId="4C780176" w:rsidR="00E87266" w:rsidRDefault="00E066B7"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w:t>
      </w:r>
      <w:r w:rsidR="00070FD9" w:rsidRPr="00440A91">
        <w:rPr>
          <w:rFonts w:asciiTheme="minorHAnsi" w:hAnsiTheme="minorHAnsi" w:cstheme="minorHAnsi"/>
          <w:lang w:val="pt-BR"/>
        </w:rPr>
        <w:t xml:space="preserve"> de Defesa da C</w:t>
      </w:r>
      <w:r w:rsidRPr="00440A91">
        <w:rPr>
          <w:rFonts w:asciiTheme="minorHAnsi" w:hAnsiTheme="minorHAnsi" w:cstheme="minorHAnsi"/>
          <w:lang w:val="pt-BR"/>
        </w:rPr>
        <w:t>oncorr</w:t>
      </w:r>
      <w:r w:rsidR="00070FD9" w:rsidRPr="00440A91">
        <w:rPr>
          <w:rFonts w:asciiTheme="minorHAnsi" w:hAnsiTheme="minorHAnsi" w:cstheme="minorHAnsi"/>
          <w:lang w:val="pt-BR"/>
        </w:rPr>
        <w:t>ê</w:t>
      </w:r>
      <w:r w:rsidRPr="00440A91">
        <w:rPr>
          <w:rFonts w:asciiTheme="minorHAnsi" w:hAnsiTheme="minorHAnsi" w:cstheme="minorHAnsi"/>
          <w:lang w:val="pt-BR"/>
        </w:rPr>
        <w:t>ncia</w:t>
      </w:r>
      <w:r w:rsidR="00E52116">
        <w:rPr>
          <w:rFonts w:asciiTheme="minorHAnsi" w:hAnsiTheme="minorHAnsi" w:cstheme="minorHAnsi"/>
          <w:lang w:val="pt-BR"/>
        </w:rPr>
        <w:t>;</w:t>
      </w:r>
    </w:p>
    <w:p w14:paraId="32DCD992" w14:textId="72C108FB" w:rsidR="00C90D38" w:rsidRDefault="00C90D38" w:rsidP="00D34D9D">
      <w:pPr>
        <w:pStyle w:val="Corpodetexto"/>
        <w:numPr>
          <w:ilvl w:val="0"/>
          <w:numId w:val="18"/>
        </w:numPr>
        <w:spacing w:after="0"/>
        <w:ind w:left="1134" w:right="-1" w:hanging="425"/>
        <w:jc w:val="both"/>
        <w:rPr>
          <w:rFonts w:asciiTheme="minorHAnsi" w:hAnsiTheme="minorHAnsi" w:cstheme="minorHAnsi"/>
          <w:lang w:val="pt-BR"/>
        </w:rPr>
      </w:pPr>
      <w:r w:rsidRPr="00440A91">
        <w:rPr>
          <w:rFonts w:asciiTheme="minorHAnsi" w:hAnsiTheme="minorHAnsi" w:cstheme="minorHAnsi"/>
          <w:lang w:val="pt-BR"/>
        </w:rPr>
        <w:t>Instrução Normativa de</w:t>
      </w:r>
      <w:r>
        <w:rPr>
          <w:rFonts w:asciiTheme="minorHAnsi" w:hAnsiTheme="minorHAnsi" w:cstheme="minorHAnsi"/>
          <w:lang w:val="pt-BR"/>
        </w:rPr>
        <w:t xml:space="preserve"> Operações Societárias; </w:t>
      </w:r>
    </w:p>
    <w:p w14:paraId="098282A9" w14:textId="3C91E9D2" w:rsidR="00E52116" w:rsidRDefault="00E87266" w:rsidP="00D34D9D">
      <w:pPr>
        <w:pStyle w:val="Corpodetexto"/>
        <w:numPr>
          <w:ilvl w:val="0"/>
          <w:numId w:val="18"/>
        </w:numPr>
        <w:spacing w:after="0"/>
        <w:ind w:left="1134" w:right="-1" w:hanging="425"/>
        <w:jc w:val="both"/>
        <w:rPr>
          <w:rFonts w:asciiTheme="minorHAnsi" w:hAnsiTheme="minorHAnsi" w:cstheme="minorHAnsi"/>
          <w:lang w:val="pt-BR"/>
        </w:rPr>
      </w:pPr>
      <w:r>
        <w:rPr>
          <w:rFonts w:asciiTheme="minorHAnsi" w:hAnsiTheme="minorHAnsi" w:cstheme="minorHAnsi"/>
          <w:lang w:val="pt-BR"/>
        </w:rPr>
        <w:t xml:space="preserve">Instrução de Trabalho de Análise de Integridade; </w:t>
      </w:r>
      <w:r w:rsidR="00E52116">
        <w:rPr>
          <w:rFonts w:asciiTheme="minorHAnsi" w:hAnsiTheme="minorHAnsi" w:cstheme="minorHAnsi"/>
          <w:lang w:val="pt-BR"/>
        </w:rPr>
        <w:t>e</w:t>
      </w:r>
    </w:p>
    <w:p w14:paraId="09BD831B" w14:textId="0DD61A23" w:rsidR="00E066B7" w:rsidRPr="00440A91" w:rsidRDefault="00E52116" w:rsidP="00D34D9D">
      <w:pPr>
        <w:pStyle w:val="Corpodetexto"/>
        <w:numPr>
          <w:ilvl w:val="0"/>
          <w:numId w:val="18"/>
        </w:numPr>
        <w:spacing w:after="0"/>
        <w:ind w:left="1134" w:right="-1" w:hanging="425"/>
        <w:jc w:val="both"/>
        <w:rPr>
          <w:rFonts w:asciiTheme="minorHAnsi" w:hAnsiTheme="minorHAnsi" w:cstheme="minorHAnsi"/>
          <w:lang w:val="pt-BR"/>
        </w:rPr>
      </w:pPr>
      <w:r>
        <w:rPr>
          <w:rFonts w:asciiTheme="minorHAnsi" w:hAnsiTheme="minorHAnsi" w:cstheme="minorHAnsi"/>
          <w:lang w:val="pt-BR"/>
        </w:rPr>
        <w:t>Instrução de Trabalho de Apurações Internas.</w:t>
      </w:r>
    </w:p>
    <w:p w14:paraId="64E13E87" w14:textId="367D2823" w:rsidR="00A10EAD" w:rsidRPr="00440A91" w:rsidRDefault="00A10EAD" w:rsidP="00440A91">
      <w:pPr>
        <w:pStyle w:val="Corpodetexto"/>
        <w:spacing w:after="0"/>
        <w:ind w:left="851" w:right="-1" w:firstLine="0"/>
        <w:jc w:val="both"/>
        <w:rPr>
          <w:rFonts w:asciiTheme="minorHAnsi" w:hAnsiTheme="minorHAnsi" w:cstheme="minorHAnsi"/>
          <w:lang w:val="pt-BR"/>
        </w:rPr>
      </w:pPr>
    </w:p>
    <w:p w14:paraId="7A799769" w14:textId="1B60999B" w:rsidR="00252505" w:rsidRPr="00440A91" w:rsidRDefault="00252505" w:rsidP="001C45C5">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Outras Instruções Normativas e </w:t>
      </w:r>
      <w:r w:rsidR="00070FD9" w:rsidRPr="00440A91">
        <w:rPr>
          <w:rFonts w:asciiTheme="minorHAnsi" w:hAnsiTheme="minorHAnsi" w:cstheme="minorHAnsi"/>
          <w:lang w:val="pt-BR"/>
        </w:rPr>
        <w:t xml:space="preserve">Instruções de Trabalho também poderão </w:t>
      </w:r>
      <w:r w:rsidRPr="00440A91">
        <w:rPr>
          <w:rFonts w:asciiTheme="minorHAnsi" w:hAnsiTheme="minorHAnsi" w:cstheme="minorHAnsi"/>
          <w:lang w:val="pt-BR"/>
        </w:rPr>
        <w:t>complementa</w:t>
      </w:r>
      <w:r w:rsidR="00070FD9" w:rsidRPr="00440A91">
        <w:rPr>
          <w:rFonts w:asciiTheme="minorHAnsi" w:hAnsiTheme="minorHAnsi" w:cstheme="minorHAnsi"/>
          <w:lang w:val="pt-BR"/>
        </w:rPr>
        <w:t>r</w:t>
      </w:r>
      <w:r w:rsidRPr="00440A91">
        <w:rPr>
          <w:rFonts w:asciiTheme="minorHAnsi" w:hAnsiTheme="minorHAnsi" w:cstheme="minorHAnsi"/>
          <w:lang w:val="pt-BR"/>
        </w:rPr>
        <w:t xml:space="preserve"> o conjunto normativo para a execução dos objetivos do PE – S</w:t>
      </w:r>
      <w:r w:rsidR="00447F57" w:rsidRPr="00440A91">
        <w:rPr>
          <w:rFonts w:asciiTheme="minorHAnsi" w:hAnsiTheme="minorHAnsi" w:cstheme="minorHAnsi"/>
          <w:lang w:val="pt-BR"/>
        </w:rPr>
        <w:t>I</w:t>
      </w:r>
      <w:r w:rsidRPr="00440A91">
        <w:rPr>
          <w:rFonts w:asciiTheme="minorHAnsi" w:hAnsiTheme="minorHAnsi" w:cstheme="minorHAnsi"/>
          <w:lang w:val="pt-BR"/>
        </w:rPr>
        <w:t>.</w:t>
      </w:r>
    </w:p>
    <w:p w14:paraId="65EB4B87" w14:textId="7E6F26BE" w:rsidR="00DA2436" w:rsidRPr="00440A91" w:rsidRDefault="00DA2436" w:rsidP="00440A91">
      <w:pPr>
        <w:pStyle w:val="PargrafodaLista"/>
        <w:ind w:left="0" w:right="-1"/>
        <w:jc w:val="both"/>
        <w:rPr>
          <w:rFonts w:cstheme="minorHAnsi"/>
          <w:sz w:val="24"/>
          <w:szCs w:val="24"/>
        </w:rPr>
      </w:pPr>
    </w:p>
    <w:p w14:paraId="27DC8AB2" w14:textId="7EC534AD" w:rsidR="00D14944" w:rsidRPr="00440A91" w:rsidRDefault="00B93816" w:rsidP="001C45C5">
      <w:pPr>
        <w:pStyle w:val="Corpodetexto"/>
        <w:numPr>
          <w:ilvl w:val="1"/>
          <w:numId w:val="43"/>
        </w:numPr>
        <w:tabs>
          <w:tab w:val="left" w:pos="993"/>
        </w:tabs>
        <w:spacing w:after="0"/>
        <w:ind w:right="-1"/>
        <w:jc w:val="both"/>
        <w:rPr>
          <w:rFonts w:asciiTheme="minorHAnsi" w:hAnsiTheme="minorHAnsi" w:cstheme="minorHAnsi"/>
          <w:b/>
          <w:lang w:val="pt-BR"/>
        </w:rPr>
      </w:pPr>
      <w:r w:rsidRPr="00440A91">
        <w:rPr>
          <w:rFonts w:asciiTheme="minorHAnsi" w:hAnsiTheme="minorHAnsi" w:cstheme="minorHAnsi"/>
          <w:b/>
          <w:lang w:val="pt-BR"/>
        </w:rPr>
        <w:t>C</w:t>
      </w:r>
      <w:r w:rsidR="00806AFC" w:rsidRPr="00440A91">
        <w:rPr>
          <w:rFonts w:asciiTheme="minorHAnsi" w:hAnsiTheme="minorHAnsi" w:cstheme="minorHAnsi"/>
          <w:b/>
          <w:lang w:val="pt-BR"/>
        </w:rPr>
        <w:t>omunicação e tr</w:t>
      </w:r>
      <w:r w:rsidR="00D14944" w:rsidRPr="00440A91">
        <w:rPr>
          <w:rFonts w:asciiTheme="minorHAnsi" w:hAnsiTheme="minorHAnsi" w:cstheme="minorHAnsi"/>
          <w:b/>
          <w:lang w:val="pt-BR"/>
        </w:rPr>
        <w:t>einamento</w:t>
      </w:r>
      <w:r w:rsidR="009C24CC">
        <w:rPr>
          <w:rFonts w:asciiTheme="minorHAnsi" w:hAnsiTheme="minorHAnsi" w:cstheme="minorHAnsi"/>
          <w:b/>
          <w:lang w:val="pt-BR"/>
        </w:rPr>
        <w:t>s</w:t>
      </w:r>
    </w:p>
    <w:p w14:paraId="0A421CDB" w14:textId="7F29A580" w:rsidR="00B07276" w:rsidRPr="00440A91" w:rsidRDefault="00B07276" w:rsidP="00440A91">
      <w:pPr>
        <w:ind w:right="-1"/>
        <w:jc w:val="both"/>
        <w:rPr>
          <w:rFonts w:cstheme="minorHAnsi"/>
          <w:sz w:val="24"/>
          <w:szCs w:val="24"/>
        </w:rPr>
      </w:pPr>
    </w:p>
    <w:p w14:paraId="1B1E55FE" w14:textId="728275F3" w:rsidR="00CA0A87" w:rsidRPr="00440A91" w:rsidRDefault="00024F27" w:rsidP="001C45C5">
      <w:pPr>
        <w:pStyle w:val="Corpodetexto"/>
        <w:spacing w:after="0"/>
        <w:ind w:right="-1" w:firstLine="0"/>
        <w:jc w:val="both"/>
        <w:rPr>
          <w:rFonts w:asciiTheme="minorHAnsi" w:hAnsiTheme="minorHAnsi" w:cstheme="minorHAnsi"/>
          <w:lang w:val="pt-BR" w:eastAsia="pt-BR"/>
        </w:rPr>
      </w:pPr>
      <w:r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desenvolve </w:t>
      </w:r>
      <w:r w:rsidR="00660BB8" w:rsidRPr="00440A91">
        <w:rPr>
          <w:rFonts w:asciiTheme="minorHAnsi" w:hAnsiTheme="minorHAnsi" w:cstheme="minorHAnsi"/>
          <w:lang w:val="pt-BR"/>
        </w:rPr>
        <w:t>uma estratégia de divulgação do PE – S</w:t>
      </w:r>
      <w:r w:rsidR="00447F57" w:rsidRPr="00440A91">
        <w:rPr>
          <w:rFonts w:asciiTheme="minorHAnsi" w:hAnsiTheme="minorHAnsi" w:cstheme="minorHAnsi"/>
          <w:lang w:val="pt-BR"/>
        </w:rPr>
        <w:t>I</w:t>
      </w:r>
      <w:r w:rsidR="00660BB8" w:rsidRPr="00440A91">
        <w:rPr>
          <w:rFonts w:asciiTheme="minorHAnsi" w:hAnsiTheme="minorHAnsi" w:cstheme="minorHAnsi"/>
          <w:lang w:val="pt-BR"/>
        </w:rPr>
        <w:t xml:space="preserve"> </w:t>
      </w:r>
      <w:r w:rsidR="00CA0A87" w:rsidRPr="00440A91">
        <w:rPr>
          <w:rFonts w:asciiTheme="minorHAnsi" w:hAnsiTheme="minorHAnsi" w:cstheme="minorHAnsi"/>
          <w:lang w:val="pt-BR"/>
        </w:rPr>
        <w:t xml:space="preserve">que </w:t>
      </w:r>
      <w:r w:rsidR="00CA0A87" w:rsidRPr="00440A91">
        <w:rPr>
          <w:rFonts w:asciiTheme="minorHAnsi" w:hAnsiTheme="minorHAnsi" w:cstheme="minorHAnsi"/>
          <w:lang w:val="pt-BR" w:eastAsia="pt-BR"/>
        </w:rPr>
        <w:t>deverá sempre considerar a pluralidade de públicos e meios disponíveis.</w:t>
      </w:r>
    </w:p>
    <w:p w14:paraId="695F5E80" w14:textId="77777777" w:rsidR="00447F57" w:rsidRPr="00440A91" w:rsidRDefault="00447F57" w:rsidP="00440A91">
      <w:pPr>
        <w:pStyle w:val="Corpodetexto"/>
        <w:spacing w:after="0"/>
        <w:ind w:left="851" w:right="-1" w:firstLine="0"/>
        <w:jc w:val="both"/>
        <w:rPr>
          <w:rFonts w:asciiTheme="minorHAnsi" w:hAnsiTheme="minorHAnsi" w:cstheme="minorHAnsi"/>
          <w:lang w:val="pt-BR"/>
        </w:rPr>
      </w:pPr>
    </w:p>
    <w:p w14:paraId="16068824" w14:textId="1B2E51CD" w:rsidR="00810B6A" w:rsidRPr="00440A91" w:rsidRDefault="00B07276" w:rsidP="00FB2A2E">
      <w:pPr>
        <w:pStyle w:val="Corpodetexto"/>
        <w:numPr>
          <w:ilvl w:val="1"/>
          <w:numId w:val="43"/>
        </w:numPr>
        <w:spacing w:after="0"/>
        <w:ind w:right="-1"/>
        <w:jc w:val="both"/>
        <w:rPr>
          <w:rFonts w:asciiTheme="minorHAnsi" w:hAnsiTheme="minorHAnsi" w:cstheme="minorHAnsi"/>
          <w:lang w:val="pt-BR"/>
        </w:rPr>
      </w:pPr>
      <w:r w:rsidRPr="00440A91">
        <w:rPr>
          <w:rFonts w:asciiTheme="minorHAnsi" w:hAnsiTheme="minorHAnsi" w:cstheme="minorHAnsi"/>
          <w:b/>
          <w:lang w:val="pt-BR"/>
        </w:rPr>
        <w:t>Comunicação</w:t>
      </w:r>
      <w:r w:rsidRPr="00440A91">
        <w:rPr>
          <w:rFonts w:asciiTheme="minorHAnsi" w:hAnsiTheme="minorHAnsi" w:cstheme="minorHAnsi"/>
          <w:lang w:val="pt-BR"/>
        </w:rPr>
        <w:t xml:space="preserve"> </w:t>
      </w:r>
    </w:p>
    <w:p w14:paraId="76F16D39" w14:textId="77777777" w:rsidR="00810B6A" w:rsidRPr="00440A91" w:rsidRDefault="00810B6A" w:rsidP="00440A91">
      <w:pPr>
        <w:ind w:right="-1"/>
        <w:jc w:val="both"/>
        <w:rPr>
          <w:rFonts w:cstheme="minorHAnsi"/>
          <w:sz w:val="24"/>
          <w:szCs w:val="24"/>
        </w:rPr>
      </w:pPr>
    </w:p>
    <w:p w14:paraId="6440F3EC" w14:textId="11F3D35B" w:rsidR="004436BB" w:rsidRPr="00440A91" w:rsidRDefault="004436BB" w:rsidP="001C45C5">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desenvolve anualmente, em conjunto com a Gerência de Comunicação, o</w:t>
      </w:r>
      <w:r w:rsidR="00B07276" w:rsidRPr="00440A91">
        <w:rPr>
          <w:rFonts w:asciiTheme="minorHAnsi" w:hAnsiTheme="minorHAnsi" w:cstheme="minorHAnsi"/>
          <w:lang w:val="pt-BR"/>
        </w:rPr>
        <w:t xml:space="preserve"> Plano de </w:t>
      </w:r>
      <w:r w:rsidR="00810B6A" w:rsidRPr="00440A91">
        <w:rPr>
          <w:rFonts w:asciiTheme="minorHAnsi" w:hAnsiTheme="minorHAnsi" w:cstheme="minorHAnsi"/>
          <w:lang w:val="pt-BR"/>
        </w:rPr>
        <w:t>C</w:t>
      </w:r>
      <w:r w:rsidR="00B07276" w:rsidRPr="00440A91">
        <w:rPr>
          <w:rFonts w:asciiTheme="minorHAnsi" w:hAnsiTheme="minorHAnsi" w:cstheme="minorHAnsi"/>
          <w:lang w:val="pt-BR"/>
        </w:rPr>
        <w:t xml:space="preserve">omunicação do PE </w:t>
      </w:r>
      <w:r w:rsidR="007531A5" w:rsidRPr="00440A91">
        <w:rPr>
          <w:rFonts w:asciiTheme="minorHAnsi" w:hAnsiTheme="minorHAnsi" w:cstheme="minorHAnsi"/>
          <w:lang w:val="pt-BR"/>
        </w:rPr>
        <w:t>–</w:t>
      </w:r>
      <w:r w:rsidR="00B07276" w:rsidRPr="00440A91">
        <w:rPr>
          <w:rFonts w:asciiTheme="minorHAnsi" w:hAnsiTheme="minorHAnsi" w:cstheme="minorHAnsi"/>
          <w:lang w:val="pt-BR"/>
        </w:rPr>
        <w:t xml:space="preserve"> S</w:t>
      </w:r>
      <w:r w:rsidR="00447F57" w:rsidRPr="00440A91">
        <w:rPr>
          <w:rFonts w:asciiTheme="minorHAnsi" w:hAnsiTheme="minorHAnsi" w:cstheme="minorHAnsi"/>
          <w:lang w:val="pt-BR"/>
        </w:rPr>
        <w:t>I</w:t>
      </w:r>
      <w:r w:rsidR="00CA0A87" w:rsidRPr="00440A91">
        <w:rPr>
          <w:rFonts w:asciiTheme="minorHAnsi" w:hAnsiTheme="minorHAnsi" w:cstheme="minorHAnsi"/>
          <w:lang w:val="pt-BR"/>
        </w:rPr>
        <w:t>.</w:t>
      </w:r>
    </w:p>
    <w:p w14:paraId="0C08994D" w14:textId="2F1E4508" w:rsidR="00E07234" w:rsidRDefault="00E07234" w:rsidP="00440A91">
      <w:pPr>
        <w:pStyle w:val="Corpodetexto"/>
        <w:spacing w:after="0"/>
        <w:ind w:left="1080" w:right="-1" w:firstLine="0"/>
        <w:jc w:val="both"/>
        <w:rPr>
          <w:rFonts w:asciiTheme="minorHAnsi" w:hAnsiTheme="minorHAnsi" w:cstheme="minorHAnsi"/>
          <w:lang w:val="pt-BR"/>
        </w:rPr>
      </w:pPr>
    </w:p>
    <w:p w14:paraId="2A63538E" w14:textId="77777777" w:rsidR="00A729AE" w:rsidRPr="00440A91" w:rsidRDefault="00A729AE" w:rsidP="00EB0C08">
      <w:pPr>
        <w:pStyle w:val="Corpodetexto"/>
        <w:spacing w:after="0"/>
        <w:ind w:right="-1" w:firstLine="0"/>
        <w:jc w:val="both"/>
        <w:rPr>
          <w:rFonts w:asciiTheme="minorHAnsi" w:hAnsiTheme="minorHAnsi" w:cstheme="minorHAnsi"/>
          <w:lang w:val="pt-BR"/>
        </w:rPr>
      </w:pPr>
    </w:p>
    <w:p w14:paraId="382E4712" w14:textId="5987B87E" w:rsidR="00B07276" w:rsidRPr="00440A91" w:rsidRDefault="00B07276" w:rsidP="00C5681B">
      <w:pPr>
        <w:pStyle w:val="Corpodetexto"/>
        <w:numPr>
          <w:ilvl w:val="2"/>
          <w:numId w:val="43"/>
        </w:numPr>
        <w:tabs>
          <w:tab w:val="left" w:pos="851"/>
        </w:tabs>
        <w:spacing w:after="0"/>
        <w:ind w:left="567" w:right="-1" w:hanging="283"/>
        <w:jc w:val="both"/>
        <w:rPr>
          <w:rFonts w:asciiTheme="minorHAnsi" w:hAnsiTheme="minorHAnsi" w:cstheme="minorHAnsi"/>
          <w:b/>
          <w:lang w:val="pt-BR"/>
        </w:rPr>
      </w:pPr>
      <w:r w:rsidRPr="00440A91">
        <w:rPr>
          <w:rFonts w:asciiTheme="minorHAnsi" w:hAnsiTheme="minorHAnsi" w:cstheme="minorHAnsi"/>
          <w:b/>
          <w:lang w:val="pt-BR"/>
        </w:rPr>
        <w:t xml:space="preserve">Treinamentos </w:t>
      </w:r>
    </w:p>
    <w:p w14:paraId="434CD7AD" w14:textId="77777777" w:rsidR="00B07276" w:rsidRPr="00440A91" w:rsidRDefault="00B07276" w:rsidP="00440A91">
      <w:pPr>
        <w:ind w:right="-1"/>
        <w:jc w:val="both"/>
        <w:rPr>
          <w:rFonts w:cstheme="minorHAnsi"/>
          <w:sz w:val="24"/>
          <w:szCs w:val="24"/>
        </w:rPr>
      </w:pPr>
    </w:p>
    <w:p w14:paraId="3D85A9FF" w14:textId="52000913" w:rsidR="00810B6A" w:rsidRPr="00440A91" w:rsidRDefault="00810B6A" w:rsidP="001C45C5">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w:t>
      </w:r>
      <w:r w:rsidR="00DD3E6E" w:rsidRPr="00440A91">
        <w:rPr>
          <w:rFonts w:asciiTheme="minorHAnsi" w:hAnsiTheme="minorHAnsi" w:cstheme="minorHAnsi"/>
          <w:lang w:val="pt-BR"/>
        </w:rPr>
        <w:t>é responsável por desenvolver e aplicar os treinamentos relacionados ao PE</w:t>
      </w:r>
      <w:r w:rsidR="00447F57" w:rsidRPr="00440A91">
        <w:rPr>
          <w:rFonts w:asciiTheme="minorHAnsi" w:hAnsiTheme="minorHAnsi" w:cstheme="minorHAnsi"/>
          <w:lang w:val="pt-BR"/>
        </w:rPr>
        <w:t xml:space="preserve"> – SI</w:t>
      </w:r>
      <w:r w:rsidR="00DD3E6E" w:rsidRPr="00440A91">
        <w:rPr>
          <w:rFonts w:asciiTheme="minorHAnsi" w:hAnsiTheme="minorHAnsi" w:cstheme="minorHAnsi"/>
          <w:lang w:val="pt-BR"/>
        </w:rPr>
        <w:t xml:space="preserve"> com o suporte da Diretoria de </w:t>
      </w:r>
      <w:r w:rsidR="00E52116">
        <w:rPr>
          <w:rFonts w:asciiTheme="minorHAnsi" w:hAnsiTheme="minorHAnsi" w:cstheme="minorHAnsi"/>
          <w:lang w:val="pt-BR"/>
        </w:rPr>
        <w:t>Gestão de Pessoas</w:t>
      </w:r>
      <w:r w:rsidR="00DD3E6E" w:rsidRPr="00440A91">
        <w:rPr>
          <w:rFonts w:asciiTheme="minorHAnsi" w:hAnsiTheme="minorHAnsi" w:cstheme="minorHAnsi"/>
          <w:lang w:val="pt-BR"/>
        </w:rPr>
        <w:t xml:space="preserve">, conforme detalhado </w:t>
      </w:r>
      <w:r w:rsidR="00A164C0" w:rsidRPr="009C24CC">
        <w:rPr>
          <w:rFonts w:asciiTheme="minorHAnsi" w:hAnsiTheme="minorHAnsi" w:cstheme="minorHAnsi"/>
          <w:lang w:val="pt-BR"/>
        </w:rPr>
        <w:t xml:space="preserve">em </w:t>
      </w:r>
      <w:r w:rsidR="00427BBE" w:rsidRPr="009C24CC">
        <w:rPr>
          <w:rFonts w:asciiTheme="minorHAnsi" w:hAnsiTheme="minorHAnsi" w:cstheme="minorHAnsi"/>
          <w:lang w:val="pt-BR"/>
        </w:rPr>
        <w:t>m</w:t>
      </w:r>
      <w:r w:rsidR="00A164C0" w:rsidRPr="009C24CC">
        <w:rPr>
          <w:rFonts w:asciiTheme="minorHAnsi" w:hAnsiTheme="minorHAnsi" w:cstheme="minorHAnsi"/>
          <w:lang w:val="pt-BR"/>
        </w:rPr>
        <w:t xml:space="preserve">atriz de </w:t>
      </w:r>
      <w:r w:rsidR="00427BBE" w:rsidRPr="009C24CC">
        <w:rPr>
          <w:rFonts w:asciiTheme="minorHAnsi" w:hAnsiTheme="minorHAnsi" w:cstheme="minorHAnsi"/>
          <w:lang w:val="pt-BR"/>
        </w:rPr>
        <w:t>t</w:t>
      </w:r>
      <w:r w:rsidR="00A164C0" w:rsidRPr="009C24CC">
        <w:rPr>
          <w:rFonts w:asciiTheme="minorHAnsi" w:hAnsiTheme="minorHAnsi" w:cstheme="minorHAnsi"/>
          <w:lang w:val="pt-BR"/>
        </w:rPr>
        <w:t>reinamentos</w:t>
      </w:r>
      <w:r w:rsidR="00956A1B" w:rsidRPr="009C24CC">
        <w:rPr>
          <w:rFonts w:asciiTheme="minorHAnsi" w:hAnsiTheme="minorHAnsi" w:cstheme="minorHAnsi"/>
          <w:lang w:val="pt-BR"/>
        </w:rPr>
        <w:t>.</w:t>
      </w:r>
    </w:p>
    <w:p w14:paraId="10E7BBF7" w14:textId="77777777" w:rsidR="00DD3E6E" w:rsidRPr="00440A91" w:rsidRDefault="00DD3E6E" w:rsidP="00440A91">
      <w:pPr>
        <w:pStyle w:val="Corpodetexto"/>
        <w:spacing w:after="0"/>
        <w:ind w:left="709" w:right="-1" w:firstLine="0"/>
        <w:jc w:val="both"/>
        <w:rPr>
          <w:rFonts w:asciiTheme="minorHAnsi" w:hAnsiTheme="minorHAnsi" w:cstheme="minorHAnsi"/>
          <w:lang w:val="pt-BR"/>
        </w:rPr>
      </w:pPr>
    </w:p>
    <w:p w14:paraId="09D41488" w14:textId="6668EE86" w:rsidR="00837316" w:rsidRPr="00440A91" w:rsidRDefault="00E7010B" w:rsidP="001C45C5">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Sem prejuíz</w:t>
      </w:r>
      <w:r w:rsidR="00DD3E6E" w:rsidRPr="00440A91">
        <w:rPr>
          <w:rFonts w:asciiTheme="minorHAnsi" w:hAnsiTheme="minorHAnsi" w:cstheme="minorHAnsi"/>
          <w:lang w:val="pt-BR"/>
        </w:rPr>
        <w:t xml:space="preserve">o dos treinamentos </w:t>
      </w:r>
      <w:r w:rsidR="00837316" w:rsidRPr="00440A91">
        <w:rPr>
          <w:rFonts w:asciiTheme="minorHAnsi" w:hAnsiTheme="minorHAnsi" w:cstheme="minorHAnsi"/>
          <w:lang w:val="pt-BR"/>
        </w:rPr>
        <w:t xml:space="preserve">estipulados </w:t>
      </w:r>
      <w:r w:rsidR="00A164C0" w:rsidRPr="00440A91">
        <w:rPr>
          <w:rFonts w:asciiTheme="minorHAnsi" w:hAnsiTheme="minorHAnsi" w:cstheme="minorHAnsi"/>
          <w:lang w:val="pt-BR"/>
        </w:rPr>
        <w:t xml:space="preserve">na respectiva </w:t>
      </w:r>
      <w:r w:rsidR="00427BBE" w:rsidRPr="00440A91">
        <w:rPr>
          <w:rFonts w:asciiTheme="minorHAnsi" w:hAnsiTheme="minorHAnsi" w:cstheme="minorHAnsi"/>
          <w:lang w:val="pt-BR"/>
        </w:rPr>
        <w:t>m</w:t>
      </w:r>
      <w:r w:rsidR="00A164C0" w:rsidRPr="00440A91">
        <w:rPr>
          <w:rFonts w:asciiTheme="minorHAnsi" w:hAnsiTheme="minorHAnsi" w:cstheme="minorHAnsi"/>
          <w:lang w:val="pt-BR"/>
        </w:rPr>
        <w:t>atriz</w:t>
      </w:r>
      <w:r w:rsidR="00837316" w:rsidRPr="00440A91">
        <w:rPr>
          <w:rFonts w:asciiTheme="minorHAnsi" w:hAnsiTheme="minorHAnsi" w:cstheme="minorHAnsi"/>
          <w:lang w:val="pt-BR"/>
        </w:rPr>
        <w:t>, a</w:t>
      </w:r>
      <w:r w:rsidRPr="00440A91">
        <w:rPr>
          <w:rFonts w:asciiTheme="minorHAnsi" w:hAnsiTheme="minorHAnsi" w:cstheme="minorHAnsi"/>
          <w:lang w:val="pt-BR"/>
        </w:rPr>
        <w:t xml:space="preserve">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poderá ministrar treinamentos adicionais para </w:t>
      </w:r>
      <w:r w:rsidR="003E4D1D" w:rsidRPr="00440A91">
        <w:rPr>
          <w:rFonts w:asciiTheme="minorHAnsi" w:hAnsiTheme="minorHAnsi" w:cstheme="minorHAnsi"/>
          <w:lang w:val="pt-BR"/>
        </w:rPr>
        <w:t xml:space="preserve">todos os </w:t>
      </w:r>
      <w:r w:rsidR="00042A45" w:rsidRPr="00440A91">
        <w:rPr>
          <w:rFonts w:asciiTheme="minorHAnsi" w:hAnsiTheme="minorHAnsi" w:cstheme="minorHAnsi"/>
          <w:lang w:val="pt-BR"/>
        </w:rPr>
        <w:t>Colaborador</w:t>
      </w:r>
      <w:r w:rsidR="003E4D1D" w:rsidRPr="00440A91">
        <w:rPr>
          <w:rFonts w:asciiTheme="minorHAnsi" w:hAnsiTheme="minorHAnsi" w:cstheme="minorHAnsi"/>
          <w:lang w:val="pt-BR"/>
        </w:rPr>
        <w:t>es ou parte deles</w:t>
      </w:r>
      <w:r w:rsidRPr="00440A91">
        <w:rPr>
          <w:rFonts w:asciiTheme="minorHAnsi" w:hAnsiTheme="minorHAnsi" w:cstheme="minorHAnsi"/>
          <w:lang w:val="pt-BR"/>
        </w:rPr>
        <w:t xml:space="preserve">, </w:t>
      </w:r>
      <w:r w:rsidR="003E4D1D" w:rsidRPr="00440A91">
        <w:rPr>
          <w:rFonts w:asciiTheme="minorHAnsi" w:hAnsiTheme="minorHAnsi" w:cstheme="minorHAnsi"/>
          <w:lang w:val="pt-BR"/>
        </w:rPr>
        <w:t>com ênfase em</w:t>
      </w:r>
      <w:r w:rsidR="00837316" w:rsidRPr="00440A91">
        <w:rPr>
          <w:rFonts w:asciiTheme="minorHAnsi" w:hAnsiTheme="minorHAnsi" w:cstheme="minorHAnsi"/>
          <w:lang w:val="pt-BR"/>
        </w:rPr>
        <w:t>:</w:t>
      </w:r>
    </w:p>
    <w:p w14:paraId="6243567D" w14:textId="77777777" w:rsidR="00837316" w:rsidRPr="00440A91" w:rsidRDefault="00837316" w:rsidP="00440A91">
      <w:pPr>
        <w:pStyle w:val="Corpodetexto"/>
        <w:spacing w:after="0"/>
        <w:ind w:left="1080" w:right="-1" w:firstLine="0"/>
        <w:jc w:val="both"/>
        <w:rPr>
          <w:rFonts w:asciiTheme="minorHAnsi" w:hAnsiTheme="minorHAnsi" w:cstheme="minorHAnsi"/>
          <w:lang w:val="pt-BR"/>
        </w:rPr>
      </w:pPr>
    </w:p>
    <w:p w14:paraId="544F0ADC" w14:textId="2C822372" w:rsidR="00837316" w:rsidRPr="00440A91" w:rsidRDefault="00837316" w:rsidP="001C45C5">
      <w:pPr>
        <w:pStyle w:val="Corpodetexto"/>
        <w:numPr>
          <w:ilvl w:val="0"/>
          <w:numId w:val="1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Á</w:t>
      </w:r>
      <w:r w:rsidR="003E4D1D" w:rsidRPr="00440A91">
        <w:rPr>
          <w:rFonts w:asciiTheme="minorHAnsi" w:hAnsiTheme="minorHAnsi" w:cstheme="minorHAnsi"/>
          <w:lang w:val="pt-BR"/>
        </w:rPr>
        <w:t xml:space="preserve">reas com maior exposição </w:t>
      </w:r>
      <w:r w:rsidR="00E7010B" w:rsidRPr="00440A91">
        <w:rPr>
          <w:rFonts w:asciiTheme="minorHAnsi" w:hAnsiTheme="minorHAnsi" w:cstheme="minorHAnsi"/>
          <w:lang w:val="pt-BR"/>
        </w:rPr>
        <w:t>aos riscos de corrupção e suborno,</w:t>
      </w:r>
      <w:r w:rsidR="003E4D1D" w:rsidRPr="00440A91">
        <w:rPr>
          <w:rFonts w:asciiTheme="minorHAnsi" w:hAnsiTheme="minorHAnsi" w:cstheme="minorHAnsi"/>
          <w:lang w:val="pt-BR"/>
        </w:rPr>
        <w:t xml:space="preserve"> </w:t>
      </w:r>
      <w:r w:rsidR="00E7010B" w:rsidRPr="00440A91">
        <w:rPr>
          <w:rFonts w:asciiTheme="minorHAnsi" w:hAnsiTheme="minorHAnsi" w:cstheme="minorHAnsi"/>
          <w:lang w:val="pt-BR"/>
        </w:rPr>
        <w:t>conforme definido na análise de riscos d</w:t>
      </w:r>
      <w:r w:rsidR="00EB699F">
        <w:rPr>
          <w:rFonts w:asciiTheme="minorHAnsi" w:hAnsiTheme="minorHAnsi" w:cstheme="minorHAnsi"/>
          <w:lang w:val="pt-BR"/>
        </w:rPr>
        <w:t>a</w:t>
      </w:r>
      <w:r w:rsidRPr="00440A91">
        <w:rPr>
          <w:rFonts w:asciiTheme="minorHAnsi" w:hAnsiTheme="minorHAnsi" w:cstheme="minorHAnsi"/>
          <w:lang w:val="pt-BR"/>
        </w:rPr>
        <w:t xml:space="preserve"> EcoRodovias</w:t>
      </w:r>
      <w:r w:rsidR="00E7010B" w:rsidRPr="00440A91">
        <w:rPr>
          <w:rFonts w:asciiTheme="minorHAnsi" w:hAnsiTheme="minorHAnsi" w:cstheme="minorHAnsi"/>
          <w:lang w:val="pt-BR"/>
        </w:rPr>
        <w:t xml:space="preserve"> e fragilidades identificadas</w:t>
      </w:r>
      <w:r w:rsidR="003E4D1D" w:rsidRPr="00440A91">
        <w:rPr>
          <w:rFonts w:asciiTheme="minorHAnsi" w:hAnsiTheme="minorHAnsi" w:cstheme="minorHAnsi"/>
          <w:lang w:val="pt-BR"/>
        </w:rPr>
        <w:t xml:space="preserve"> durante as atividades do PE – S</w:t>
      </w:r>
      <w:r w:rsidR="00447F57" w:rsidRPr="00440A91">
        <w:rPr>
          <w:rFonts w:asciiTheme="minorHAnsi" w:hAnsiTheme="minorHAnsi" w:cstheme="minorHAnsi"/>
          <w:lang w:val="pt-BR"/>
        </w:rPr>
        <w:t>I</w:t>
      </w:r>
      <w:r w:rsidR="003E4D1D" w:rsidRPr="00440A91">
        <w:rPr>
          <w:rFonts w:asciiTheme="minorHAnsi" w:hAnsiTheme="minorHAnsi" w:cstheme="minorHAnsi"/>
          <w:lang w:val="pt-BR"/>
        </w:rPr>
        <w:t xml:space="preserve">; </w:t>
      </w:r>
    </w:p>
    <w:p w14:paraId="7E2E1396" w14:textId="1FAF0188" w:rsidR="00E7010B" w:rsidRPr="00440A91" w:rsidRDefault="00837316" w:rsidP="001C45C5">
      <w:pPr>
        <w:pStyle w:val="Corpodetexto"/>
        <w:numPr>
          <w:ilvl w:val="0"/>
          <w:numId w:val="1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Á</w:t>
      </w:r>
      <w:r w:rsidR="003E4D1D" w:rsidRPr="00440A91">
        <w:rPr>
          <w:rFonts w:asciiTheme="minorHAnsi" w:hAnsiTheme="minorHAnsi" w:cstheme="minorHAnsi"/>
          <w:lang w:val="pt-BR"/>
        </w:rPr>
        <w:t xml:space="preserve">reas que necessitem de capacitação específica para </w:t>
      </w:r>
      <w:r w:rsidR="00A80B14" w:rsidRPr="00440A91">
        <w:rPr>
          <w:rFonts w:asciiTheme="minorHAnsi" w:hAnsiTheme="minorHAnsi" w:cstheme="minorHAnsi"/>
          <w:lang w:val="pt-BR"/>
        </w:rPr>
        <w:t>atividades</w:t>
      </w:r>
      <w:r w:rsidR="003E4D1D" w:rsidRPr="00440A91">
        <w:rPr>
          <w:rFonts w:asciiTheme="minorHAnsi" w:hAnsiTheme="minorHAnsi" w:cstheme="minorHAnsi"/>
          <w:lang w:val="pt-BR"/>
        </w:rPr>
        <w:t xml:space="preserve"> que decorram</w:t>
      </w:r>
      <w:r w:rsidR="00A65AB3" w:rsidRPr="00440A91">
        <w:rPr>
          <w:rFonts w:asciiTheme="minorHAnsi" w:hAnsiTheme="minorHAnsi" w:cstheme="minorHAnsi"/>
          <w:lang w:val="pt-BR"/>
        </w:rPr>
        <w:t xml:space="preserve"> de </w:t>
      </w:r>
      <w:r w:rsidR="00A80B14" w:rsidRPr="00440A91">
        <w:rPr>
          <w:rFonts w:asciiTheme="minorHAnsi" w:hAnsiTheme="minorHAnsi" w:cstheme="minorHAnsi"/>
          <w:lang w:val="pt-BR"/>
        </w:rPr>
        <w:t>procedimentos estipulados no</w:t>
      </w:r>
      <w:r w:rsidR="00A65AB3" w:rsidRPr="00440A91">
        <w:rPr>
          <w:rFonts w:asciiTheme="minorHAnsi" w:hAnsiTheme="minorHAnsi" w:cstheme="minorHAnsi"/>
          <w:lang w:val="pt-BR"/>
        </w:rPr>
        <w:t xml:space="preserve"> PE</w:t>
      </w:r>
      <w:r w:rsidR="00447F57" w:rsidRPr="00440A91">
        <w:rPr>
          <w:rFonts w:asciiTheme="minorHAnsi" w:hAnsiTheme="minorHAnsi" w:cstheme="minorHAnsi"/>
          <w:lang w:val="pt-BR"/>
        </w:rPr>
        <w:t xml:space="preserve"> - SI</w:t>
      </w:r>
      <w:r w:rsidR="00A65AB3" w:rsidRPr="00440A91">
        <w:rPr>
          <w:rFonts w:asciiTheme="minorHAnsi" w:hAnsiTheme="minorHAnsi" w:cstheme="minorHAnsi"/>
          <w:lang w:val="pt-BR"/>
        </w:rPr>
        <w:t>; e</w:t>
      </w:r>
    </w:p>
    <w:p w14:paraId="2B73B70E" w14:textId="6293759A" w:rsidR="00A65AB3" w:rsidRPr="00440A91" w:rsidRDefault="00A65AB3" w:rsidP="001C45C5">
      <w:pPr>
        <w:pStyle w:val="Corpodetexto"/>
        <w:numPr>
          <w:ilvl w:val="0"/>
          <w:numId w:val="1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Aspectos </w:t>
      </w:r>
      <w:r w:rsidR="00BC2788">
        <w:rPr>
          <w:rFonts w:asciiTheme="minorHAnsi" w:hAnsiTheme="minorHAnsi" w:cstheme="minorHAnsi"/>
          <w:lang w:val="pt-BR"/>
        </w:rPr>
        <w:t>práticos</w:t>
      </w:r>
      <w:r w:rsidR="00BC2788" w:rsidRPr="00440A91">
        <w:rPr>
          <w:rFonts w:asciiTheme="minorHAnsi" w:hAnsiTheme="minorHAnsi" w:cstheme="minorHAnsi"/>
          <w:lang w:val="pt-BR"/>
        </w:rPr>
        <w:t xml:space="preserve"> </w:t>
      </w:r>
      <w:r w:rsidRPr="00440A91">
        <w:rPr>
          <w:rFonts w:asciiTheme="minorHAnsi" w:hAnsiTheme="minorHAnsi" w:cstheme="minorHAnsi"/>
          <w:lang w:val="pt-BR"/>
        </w:rPr>
        <w:t xml:space="preserve">da </w:t>
      </w:r>
      <w:r w:rsidR="00427BBE" w:rsidRPr="00440A91">
        <w:rPr>
          <w:rFonts w:asciiTheme="minorHAnsi" w:hAnsiTheme="minorHAnsi" w:cstheme="minorHAnsi"/>
          <w:lang w:val="pt-BR"/>
        </w:rPr>
        <w:t>l</w:t>
      </w:r>
      <w:r w:rsidRPr="00440A91">
        <w:rPr>
          <w:rFonts w:asciiTheme="minorHAnsi" w:hAnsiTheme="minorHAnsi" w:cstheme="minorHAnsi"/>
          <w:lang w:val="pt-BR"/>
        </w:rPr>
        <w:t>egislação e/ou Código de Conduta, proporcionando maior compreensão sobre o assunto</w:t>
      </w:r>
      <w:r w:rsidR="00932BE8" w:rsidRPr="00440A91">
        <w:rPr>
          <w:rFonts w:asciiTheme="minorHAnsi" w:hAnsiTheme="minorHAnsi" w:cstheme="minorHAnsi"/>
          <w:lang w:val="pt-BR"/>
        </w:rPr>
        <w:t>.</w:t>
      </w:r>
    </w:p>
    <w:p w14:paraId="6C288CEC" w14:textId="77777777" w:rsidR="00E66A7C" w:rsidRPr="00440A91" w:rsidRDefault="00E66A7C" w:rsidP="00440A91">
      <w:pPr>
        <w:ind w:right="-1"/>
        <w:jc w:val="both"/>
        <w:rPr>
          <w:rFonts w:cstheme="minorHAnsi"/>
          <w:sz w:val="24"/>
          <w:szCs w:val="24"/>
        </w:rPr>
      </w:pPr>
    </w:p>
    <w:p w14:paraId="672C16FD" w14:textId="6A0F3D3F" w:rsidR="00D14944" w:rsidRPr="00440A91" w:rsidRDefault="00E454FE" w:rsidP="00D34D9D">
      <w:pPr>
        <w:pStyle w:val="Corpodetexto"/>
        <w:numPr>
          <w:ilvl w:val="1"/>
          <w:numId w:val="43"/>
        </w:numPr>
        <w:spacing w:after="0"/>
        <w:ind w:left="709" w:right="-1" w:hanging="425"/>
        <w:jc w:val="both"/>
        <w:rPr>
          <w:rFonts w:cstheme="minorHAnsi"/>
          <w:b/>
          <w:lang w:val="pt-BR"/>
        </w:rPr>
      </w:pPr>
      <w:r w:rsidRPr="00440A91">
        <w:rPr>
          <w:rFonts w:asciiTheme="minorHAnsi" w:hAnsiTheme="minorHAnsi" w:cstheme="minorHAnsi"/>
          <w:b/>
          <w:lang w:val="pt-BR"/>
        </w:rPr>
        <w:t>Canal de Ética</w:t>
      </w:r>
      <w:r w:rsidR="00EB1F77" w:rsidRPr="00440A91">
        <w:rPr>
          <w:rFonts w:asciiTheme="minorHAnsi" w:hAnsiTheme="minorHAnsi" w:cstheme="minorHAnsi"/>
          <w:b/>
          <w:lang w:val="pt-BR"/>
        </w:rPr>
        <w:t xml:space="preserve"> e</w:t>
      </w:r>
      <w:r w:rsidRPr="00440A91">
        <w:rPr>
          <w:rFonts w:asciiTheme="minorHAnsi" w:hAnsiTheme="minorHAnsi" w:cstheme="minorHAnsi"/>
          <w:b/>
          <w:lang w:val="pt-BR"/>
        </w:rPr>
        <w:t xml:space="preserve"> </w:t>
      </w:r>
      <w:r w:rsidR="00007E14" w:rsidRPr="00440A91">
        <w:rPr>
          <w:rFonts w:asciiTheme="minorHAnsi" w:hAnsiTheme="minorHAnsi" w:cstheme="minorHAnsi"/>
          <w:b/>
          <w:lang w:val="pt-BR"/>
        </w:rPr>
        <w:t>Comitê de Ética</w:t>
      </w:r>
    </w:p>
    <w:p w14:paraId="65AD7C1E" w14:textId="77777777" w:rsidR="00EB1F77" w:rsidRPr="00440A91" w:rsidRDefault="00EB1F77" w:rsidP="00440A91">
      <w:pPr>
        <w:pStyle w:val="Corpodetexto"/>
        <w:spacing w:after="0"/>
        <w:ind w:left="851" w:right="-1" w:firstLine="0"/>
        <w:jc w:val="both"/>
        <w:rPr>
          <w:rFonts w:cstheme="minorHAnsi"/>
          <w:b/>
          <w:lang w:val="pt-BR"/>
        </w:rPr>
      </w:pPr>
    </w:p>
    <w:p w14:paraId="02EC54AE" w14:textId="2D1F0320" w:rsidR="00721F16" w:rsidRPr="00440A91" w:rsidRDefault="00721F16" w:rsidP="00C5681B">
      <w:pPr>
        <w:pStyle w:val="Corpodetexto"/>
        <w:numPr>
          <w:ilvl w:val="2"/>
          <w:numId w:val="43"/>
        </w:numPr>
        <w:tabs>
          <w:tab w:val="left" w:pos="993"/>
        </w:tabs>
        <w:spacing w:after="0"/>
        <w:ind w:left="709" w:right="-1" w:hanging="425"/>
        <w:jc w:val="both"/>
        <w:rPr>
          <w:rFonts w:asciiTheme="minorHAnsi" w:hAnsiTheme="minorHAnsi" w:cstheme="minorHAnsi"/>
          <w:lang w:val="pt-BR"/>
        </w:rPr>
      </w:pPr>
      <w:r w:rsidRPr="00440A91">
        <w:rPr>
          <w:rFonts w:asciiTheme="minorHAnsi" w:hAnsiTheme="minorHAnsi" w:cstheme="minorHAnsi"/>
          <w:b/>
          <w:lang w:val="pt-BR"/>
        </w:rPr>
        <w:t>Canal de Ética</w:t>
      </w:r>
    </w:p>
    <w:p w14:paraId="79518291" w14:textId="77777777" w:rsidR="00721F16" w:rsidRPr="00440A91" w:rsidRDefault="00721F16" w:rsidP="00440A91">
      <w:pPr>
        <w:pStyle w:val="Corpodetexto"/>
        <w:spacing w:after="0"/>
        <w:ind w:left="709" w:right="-1" w:firstLine="0"/>
        <w:jc w:val="both"/>
        <w:rPr>
          <w:rFonts w:asciiTheme="minorHAnsi" w:hAnsiTheme="minorHAnsi" w:cstheme="minorHAnsi"/>
          <w:lang w:val="pt-BR"/>
        </w:rPr>
      </w:pPr>
    </w:p>
    <w:p w14:paraId="50EB0E30" w14:textId="342036FD" w:rsidR="008C04BE" w:rsidRPr="00440A91" w:rsidRDefault="00EB699F" w:rsidP="00C5681B">
      <w:pPr>
        <w:pStyle w:val="Corpodetexto"/>
        <w:spacing w:after="0"/>
        <w:ind w:right="-1" w:firstLine="0"/>
        <w:jc w:val="both"/>
        <w:rPr>
          <w:rFonts w:asciiTheme="minorHAnsi" w:hAnsiTheme="minorHAnsi" w:cstheme="minorHAnsi"/>
          <w:lang w:val="pt-BR"/>
        </w:rPr>
      </w:pPr>
      <w:r>
        <w:rPr>
          <w:rFonts w:asciiTheme="minorHAnsi" w:hAnsiTheme="minorHAnsi" w:cstheme="minorHAnsi"/>
          <w:lang w:val="pt-BR"/>
        </w:rPr>
        <w:t>A</w:t>
      </w:r>
      <w:r w:rsidR="00A80B14" w:rsidRPr="00440A91">
        <w:rPr>
          <w:rFonts w:asciiTheme="minorHAnsi" w:hAnsiTheme="minorHAnsi" w:cstheme="minorHAnsi"/>
          <w:lang w:val="pt-BR"/>
        </w:rPr>
        <w:t xml:space="preserve"> EcoR</w:t>
      </w:r>
      <w:r w:rsidR="00341DD4" w:rsidRPr="00440A91">
        <w:rPr>
          <w:rFonts w:asciiTheme="minorHAnsi" w:hAnsiTheme="minorHAnsi" w:cstheme="minorHAnsi"/>
          <w:lang w:val="pt-BR"/>
        </w:rPr>
        <w:t xml:space="preserve">odovias possui um </w:t>
      </w:r>
      <w:r w:rsidR="00427BBE" w:rsidRPr="00440A91">
        <w:rPr>
          <w:rFonts w:asciiTheme="minorHAnsi" w:hAnsiTheme="minorHAnsi" w:cstheme="minorHAnsi"/>
          <w:lang w:val="pt-BR"/>
        </w:rPr>
        <w:t>C</w:t>
      </w:r>
      <w:r w:rsidR="008C04BE" w:rsidRPr="00440A91">
        <w:rPr>
          <w:rFonts w:asciiTheme="minorHAnsi" w:hAnsiTheme="minorHAnsi" w:cstheme="minorHAnsi"/>
          <w:lang w:val="pt-BR"/>
        </w:rPr>
        <w:t xml:space="preserve">anal de </w:t>
      </w:r>
      <w:r w:rsidR="00427BBE" w:rsidRPr="00440A91">
        <w:rPr>
          <w:rFonts w:asciiTheme="minorHAnsi" w:hAnsiTheme="minorHAnsi" w:cstheme="minorHAnsi"/>
          <w:lang w:val="pt-BR"/>
        </w:rPr>
        <w:t>É</w:t>
      </w:r>
      <w:r w:rsidR="00341DD4" w:rsidRPr="00440A91">
        <w:rPr>
          <w:rFonts w:asciiTheme="minorHAnsi" w:hAnsiTheme="minorHAnsi" w:cstheme="minorHAnsi"/>
          <w:lang w:val="pt-BR"/>
        </w:rPr>
        <w:t>tica</w:t>
      </w:r>
      <w:r w:rsidR="008C04BE" w:rsidRPr="00440A91">
        <w:rPr>
          <w:rFonts w:asciiTheme="minorHAnsi" w:hAnsiTheme="minorHAnsi" w:cstheme="minorHAnsi"/>
          <w:lang w:val="pt-BR"/>
        </w:rPr>
        <w:t xml:space="preserve"> terceirizado, independente e sigiloso para que </w:t>
      </w:r>
      <w:r w:rsidR="00042A45" w:rsidRPr="00440A91">
        <w:rPr>
          <w:rFonts w:asciiTheme="minorHAnsi" w:hAnsiTheme="minorHAnsi" w:cstheme="minorHAnsi"/>
          <w:lang w:val="pt-BR"/>
        </w:rPr>
        <w:t>Colaborador</w:t>
      </w:r>
      <w:r w:rsidR="008C04BE" w:rsidRPr="00440A91">
        <w:rPr>
          <w:rFonts w:asciiTheme="minorHAnsi" w:hAnsiTheme="minorHAnsi" w:cstheme="minorHAnsi"/>
          <w:lang w:val="pt-BR"/>
        </w:rPr>
        <w:t xml:space="preserve">es e </w:t>
      </w:r>
      <w:r w:rsidR="00AC40AD" w:rsidRPr="00440A91">
        <w:rPr>
          <w:rFonts w:asciiTheme="minorHAnsi" w:hAnsiTheme="minorHAnsi" w:cstheme="minorHAnsi"/>
          <w:lang w:val="pt-BR"/>
        </w:rPr>
        <w:t>P</w:t>
      </w:r>
      <w:r w:rsidR="00FD1585" w:rsidRPr="00440A91">
        <w:rPr>
          <w:rFonts w:asciiTheme="minorHAnsi" w:hAnsiTheme="minorHAnsi" w:cstheme="minorHAnsi"/>
          <w:lang w:val="pt-BR"/>
        </w:rPr>
        <w:t xml:space="preserve">artes </w:t>
      </w:r>
      <w:r w:rsidR="00AC40AD" w:rsidRPr="00440A91">
        <w:rPr>
          <w:rFonts w:asciiTheme="minorHAnsi" w:hAnsiTheme="minorHAnsi" w:cstheme="minorHAnsi"/>
          <w:lang w:val="pt-BR"/>
        </w:rPr>
        <w:t>I</w:t>
      </w:r>
      <w:r w:rsidR="00341DD4" w:rsidRPr="00440A91">
        <w:rPr>
          <w:rFonts w:asciiTheme="minorHAnsi" w:hAnsiTheme="minorHAnsi" w:cstheme="minorHAnsi"/>
          <w:lang w:val="pt-BR"/>
        </w:rPr>
        <w:t xml:space="preserve">nteressadas </w:t>
      </w:r>
      <w:r w:rsidR="008C04BE" w:rsidRPr="00440A91">
        <w:rPr>
          <w:rFonts w:asciiTheme="minorHAnsi" w:hAnsiTheme="minorHAnsi" w:cstheme="minorHAnsi"/>
          <w:lang w:val="pt-BR"/>
        </w:rPr>
        <w:t>possam reportar violações ao Código de Conduta</w:t>
      </w:r>
      <w:r>
        <w:rPr>
          <w:rFonts w:asciiTheme="minorHAnsi" w:hAnsiTheme="minorHAnsi" w:cstheme="minorHAnsi"/>
          <w:lang w:val="pt-BR"/>
        </w:rPr>
        <w:t>, normas internas</w:t>
      </w:r>
      <w:r w:rsidR="008C04BE" w:rsidRPr="00440A91">
        <w:rPr>
          <w:rFonts w:asciiTheme="minorHAnsi" w:hAnsiTheme="minorHAnsi" w:cstheme="minorHAnsi"/>
          <w:lang w:val="pt-BR"/>
        </w:rPr>
        <w:t xml:space="preserve"> e</w:t>
      </w:r>
      <w:r w:rsidR="00341DD4" w:rsidRPr="00440A91">
        <w:rPr>
          <w:rFonts w:asciiTheme="minorHAnsi" w:hAnsiTheme="minorHAnsi" w:cstheme="minorHAnsi"/>
          <w:lang w:val="pt-BR"/>
        </w:rPr>
        <w:t xml:space="preserve">/ou </w:t>
      </w:r>
      <w:r w:rsidR="00502472" w:rsidRPr="00440A91">
        <w:rPr>
          <w:rFonts w:asciiTheme="minorHAnsi" w:hAnsiTheme="minorHAnsi" w:cstheme="minorHAnsi"/>
          <w:lang w:val="pt-BR"/>
        </w:rPr>
        <w:t xml:space="preserve">à </w:t>
      </w:r>
      <w:r w:rsidR="008C04BE" w:rsidRPr="00440A91">
        <w:rPr>
          <w:rFonts w:asciiTheme="minorHAnsi" w:hAnsiTheme="minorHAnsi" w:cstheme="minorHAnsi"/>
          <w:lang w:val="pt-BR"/>
        </w:rPr>
        <w:t>legislação brasileira.</w:t>
      </w:r>
    </w:p>
    <w:p w14:paraId="171C4425" w14:textId="0655E5EC" w:rsidR="00352B4E" w:rsidRPr="00440A91" w:rsidRDefault="00352B4E" w:rsidP="00440A91">
      <w:pPr>
        <w:pStyle w:val="Corpodetexto"/>
        <w:spacing w:after="0"/>
        <w:ind w:left="709" w:right="-1" w:firstLine="0"/>
        <w:jc w:val="both"/>
        <w:rPr>
          <w:rFonts w:asciiTheme="minorHAnsi" w:hAnsiTheme="minorHAnsi" w:cstheme="minorHAnsi"/>
          <w:lang w:val="pt-BR"/>
        </w:rPr>
      </w:pPr>
    </w:p>
    <w:p w14:paraId="7AE31DCB" w14:textId="52EA4F04" w:rsidR="004052EE" w:rsidRDefault="004052EE" w:rsidP="00C5681B">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w:t>
      </w:r>
      <w:r w:rsidR="002C2E96" w:rsidRPr="00440A91">
        <w:rPr>
          <w:rFonts w:asciiTheme="minorHAnsi" w:hAnsiTheme="minorHAnsi" w:cstheme="minorHAnsi"/>
          <w:lang w:val="pt-BR"/>
        </w:rPr>
        <w:t xml:space="preserve">Código de Conduta </w:t>
      </w:r>
      <w:r w:rsidRPr="00440A91">
        <w:rPr>
          <w:rFonts w:asciiTheme="minorHAnsi" w:hAnsiTheme="minorHAnsi" w:cstheme="minorHAnsi"/>
          <w:lang w:val="pt-BR"/>
        </w:rPr>
        <w:t xml:space="preserve">estipula </w:t>
      </w:r>
      <w:r w:rsidR="00502472" w:rsidRPr="00440A91">
        <w:rPr>
          <w:rFonts w:asciiTheme="minorHAnsi" w:hAnsiTheme="minorHAnsi" w:cstheme="minorHAnsi"/>
          <w:lang w:val="pt-BR"/>
        </w:rPr>
        <w:t>o</w:t>
      </w:r>
      <w:r w:rsidRPr="00440A91">
        <w:rPr>
          <w:rFonts w:asciiTheme="minorHAnsi" w:hAnsiTheme="minorHAnsi" w:cstheme="minorHAnsi"/>
          <w:lang w:val="pt-BR"/>
        </w:rPr>
        <w:t xml:space="preserve">s seguintes deveres e garantias aos </w:t>
      </w:r>
      <w:r w:rsidR="00042A45" w:rsidRPr="00440A91">
        <w:rPr>
          <w:rFonts w:asciiTheme="minorHAnsi" w:hAnsiTheme="minorHAnsi" w:cstheme="minorHAnsi"/>
          <w:lang w:val="pt-BR"/>
        </w:rPr>
        <w:t>Colaborador</w:t>
      </w:r>
      <w:r w:rsidRPr="00440A91">
        <w:rPr>
          <w:rFonts w:asciiTheme="minorHAnsi" w:hAnsiTheme="minorHAnsi" w:cstheme="minorHAnsi"/>
          <w:lang w:val="pt-BR"/>
        </w:rPr>
        <w:t xml:space="preserve">es no âmbito do </w:t>
      </w:r>
      <w:r w:rsidR="00427BBE" w:rsidRPr="00440A91">
        <w:rPr>
          <w:rFonts w:asciiTheme="minorHAnsi" w:hAnsiTheme="minorHAnsi" w:cstheme="minorHAnsi"/>
          <w:lang w:val="pt-BR"/>
        </w:rPr>
        <w:t>C</w:t>
      </w:r>
      <w:r w:rsidRPr="00440A91">
        <w:rPr>
          <w:rFonts w:asciiTheme="minorHAnsi" w:hAnsiTheme="minorHAnsi" w:cstheme="minorHAnsi"/>
          <w:lang w:val="pt-BR"/>
        </w:rPr>
        <w:t xml:space="preserve">anal de </w:t>
      </w:r>
      <w:r w:rsidR="00427BBE" w:rsidRPr="00440A91">
        <w:rPr>
          <w:rFonts w:asciiTheme="minorHAnsi" w:hAnsiTheme="minorHAnsi" w:cstheme="minorHAnsi"/>
          <w:lang w:val="pt-BR"/>
        </w:rPr>
        <w:t>É</w:t>
      </w:r>
      <w:r w:rsidRPr="00440A91">
        <w:rPr>
          <w:rFonts w:asciiTheme="minorHAnsi" w:hAnsiTheme="minorHAnsi" w:cstheme="minorHAnsi"/>
          <w:lang w:val="pt-BR"/>
        </w:rPr>
        <w:t>tica:</w:t>
      </w:r>
    </w:p>
    <w:p w14:paraId="18023BD5" w14:textId="77777777" w:rsidR="00EB699F" w:rsidRPr="00440A91" w:rsidRDefault="00EB699F" w:rsidP="00C5681B">
      <w:pPr>
        <w:pStyle w:val="Corpodetexto"/>
        <w:spacing w:after="0"/>
        <w:ind w:right="-1" w:firstLine="0"/>
        <w:jc w:val="both"/>
        <w:rPr>
          <w:rFonts w:asciiTheme="minorHAnsi" w:hAnsiTheme="minorHAnsi" w:cstheme="minorHAnsi"/>
          <w:lang w:val="pt-BR"/>
        </w:rPr>
      </w:pPr>
    </w:p>
    <w:p w14:paraId="7405E7D2" w14:textId="74AE6E41" w:rsidR="00FD0663" w:rsidRPr="00440A91" w:rsidRDefault="00EE3D33" w:rsidP="00C5681B">
      <w:pPr>
        <w:pStyle w:val="Corpodetexto"/>
        <w:numPr>
          <w:ilvl w:val="0"/>
          <w:numId w:val="20"/>
        </w:numPr>
        <w:tabs>
          <w:tab w:val="left" w:pos="993"/>
        </w:tabs>
        <w:spacing w:after="0"/>
        <w:ind w:left="993" w:right="-1" w:hanging="426"/>
        <w:jc w:val="both"/>
        <w:rPr>
          <w:rFonts w:asciiTheme="minorHAnsi" w:hAnsiTheme="minorHAnsi" w:cstheme="minorHAnsi"/>
          <w:lang w:val="pt-BR"/>
        </w:rPr>
      </w:pPr>
      <w:r w:rsidRPr="00440A91">
        <w:rPr>
          <w:rFonts w:asciiTheme="minorHAnsi" w:hAnsiTheme="minorHAnsi" w:cstheme="minorHAnsi"/>
          <w:lang w:val="pt-BR"/>
        </w:rPr>
        <w:t xml:space="preserve">Não retaliação: </w:t>
      </w:r>
      <w:r w:rsidR="00FD0663" w:rsidRPr="00440A91">
        <w:rPr>
          <w:rFonts w:asciiTheme="minorHAnsi" w:hAnsiTheme="minorHAnsi" w:cstheme="minorHAnsi"/>
          <w:lang w:val="pt-BR"/>
        </w:rPr>
        <w:t>não haverá retaliação, discriminação ou</w:t>
      </w:r>
      <w:r w:rsidR="00EB699F">
        <w:rPr>
          <w:rFonts w:asciiTheme="minorHAnsi" w:hAnsiTheme="minorHAnsi" w:cstheme="minorHAnsi"/>
          <w:lang w:val="pt-BR"/>
        </w:rPr>
        <w:t xml:space="preserve"> aplicação de medida </w:t>
      </w:r>
      <w:r w:rsidR="00FD0663" w:rsidRPr="00440A91">
        <w:rPr>
          <w:rFonts w:asciiTheme="minorHAnsi" w:hAnsiTheme="minorHAnsi" w:cstheme="minorHAnsi"/>
          <w:lang w:val="pt-BR"/>
        </w:rPr>
        <w:t xml:space="preserve">disciplinar a </w:t>
      </w:r>
      <w:r w:rsidR="00042A45" w:rsidRPr="00440A91">
        <w:rPr>
          <w:rFonts w:asciiTheme="minorHAnsi" w:hAnsiTheme="minorHAnsi" w:cstheme="minorHAnsi"/>
          <w:lang w:val="pt-BR"/>
        </w:rPr>
        <w:t>Colaborador</w:t>
      </w:r>
      <w:r w:rsidR="00FD0663" w:rsidRPr="00440A91">
        <w:rPr>
          <w:rFonts w:asciiTheme="minorHAnsi" w:hAnsiTheme="minorHAnsi" w:cstheme="minorHAnsi"/>
          <w:lang w:val="pt-BR"/>
        </w:rPr>
        <w:t xml:space="preserve">es por relatos de boa-fé ou com base em uma razoável convicção de violação ou suspeita de violação de regras anticorrupção, </w:t>
      </w:r>
      <w:proofErr w:type="spellStart"/>
      <w:r w:rsidR="00FD0663" w:rsidRPr="00440A91">
        <w:rPr>
          <w:rFonts w:asciiTheme="minorHAnsi" w:hAnsiTheme="minorHAnsi" w:cstheme="minorHAnsi"/>
          <w:lang w:val="pt-BR"/>
        </w:rPr>
        <w:t>antissuborno</w:t>
      </w:r>
      <w:proofErr w:type="spellEnd"/>
      <w:r w:rsidR="00FD0663" w:rsidRPr="00440A91">
        <w:rPr>
          <w:rFonts w:asciiTheme="minorHAnsi" w:hAnsiTheme="minorHAnsi" w:cstheme="minorHAnsi"/>
          <w:lang w:val="pt-BR"/>
        </w:rPr>
        <w:t xml:space="preserve"> e</w:t>
      </w:r>
      <w:r w:rsidR="00673A1C" w:rsidRPr="00440A91">
        <w:rPr>
          <w:rFonts w:asciiTheme="minorHAnsi" w:hAnsiTheme="minorHAnsi" w:cstheme="minorHAnsi"/>
          <w:lang w:val="pt-BR"/>
        </w:rPr>
        <w:t>/ou</w:t>
      </w:r>
      <w:r w:rsidR="00FD0663" w:rsidRPr="00440A91">
        <w:rPr>
          <w:rFonts w:asciiTheme="minorHAnsi" w:hAnsiTheme="minorHAnsi" w:cstheme="minorHAnsi"/>
          <w:lang w:val="pt-BR"/>
        </w:rPr>
        <w:t xml:space="preserve"> outras ou por se recusarem a participar em ações que julguem não serem compatíveis com </w:t>
      </w:r>
      <w:r w:rsidR="00EB699F">
        <w:rPr>
          <w:rFonts w:asciiTheme="minorHAnsi" w:hAnsiTheme="minorHAnsi" w:cstheme="minorHAnsi"/>
          <w:lang w:val="pt-BR"/>
        </w:rPr>
        <w:t>as diretrizes do Código de Conduta ou das</w:t>
      </w:r>
      <w:r w:rsidR="00FD0663" w:rsidRPr="00440A91">
        <w:rPr>
          <w:rFonts w:asciiTheme="minorHAnsi" w:hAnsiTheme="minorHAnsi" w:cstheme="minorHAnsi"/>
          <w:lang w:val="pt-BR"/>
        </w:rPr>
        <w:t xml:space="preserve"> Instruç</w:t>
      </w:r>
      <w:r w:rsidR="00EB699F">
        <w:rPr>
          <w:rFonts w:asciiTheme="minorHAnsi" w:hAnsiTheme="minorHAnsi" w:cstheme="minorHAnsi"/>
          <w:lang w:val="pt-BR"/>
        </w:rPr>
        <w:t>ões</w:t>
      </w:r>
      <w:r w:rsidR="00FD0663" w:rsidRPr="00440A91">
        <w:rPr>
          <w:rFonts w:asciiTheme="minorHAnsi" w:hAnsiTheme="minorHAnsi" w:cstheme="minorHAnsi"/>
          <w:lang w:val="pt-BR"/>
        </w:rPr>
        <w:t xml:space="preserve"> Normativa</w:t>
      </w:r>
      <w:r w:rsidR="00EB699F">
        <w:rPr>
          <w:rFonts w:asciiTheme="minorHAnsi" w:hAnsiTheme="minorHAnsi" w:cstheme="minorHAnsi"/>
          <w:lang w:val="pt-BR"/>
        </w:rPr>
        <w:t>s</w:t>
      </w:r>
      <w:r w:rsidR="00FD0663" w:rsidRPr="00440A91">
        <w:rPr>
          <w:rFonts w:asciiTheme="minorHAnsi" w:hAnsiTheme="minorHAnsi" w:cstheme="minorHAnsi"/>
          <w:lang w:val="pt-BR"/>
        </w:rPr>
        <w:t xml:space="preserve"> </w:t>
      </w:r>
      <w:r w:rsidR="00EB699F">
        <w:rPr>
          <w:rFonts w:asciiTheme="minorHAnsi" w:hAnsiTheme="minorHAnsi" w:cstheme="minorHAnsi"/>
          <w:lang w:val="pt-BR"/>
        </w:rPr>
        <w:t>do PE-SI</w:t>
      </w:r>
      <w:r w:rsidR="00FA7F16" w:rsidRPr="00440A91">
        <w:rPr>
          <w:rFonts w:asciiTheme="minorHAnsi" w:hAnsiTheme="minorHAnsi" w:cstheme="minorHAnsi"/>
          <w:lang w:val="pt-BR"/>
        </w:rPr>
        <w:t>; e</w:t>
      </w:r>
    </w:p>
    <w:p w14:paraId="6D884E6A" w14:textId="77777777" w:rsidR="00932BE8" w:rsidRPr="00440A91" w:rsidRDefault="00932BE8" w:rsidP="00C5681B">
      <w:pPr>
        <w:pStyle w:val="Corpodetexto"/>
        <w:spacing w:after="0"/>
        <w:ind w:left="993" w:right="-1" w:hanging="426"/>
        <w:jc w:val="both"/>
        <w:rPr>
          <w:rFonts w:asciiTheme="minorHAnsi" w:hAnsiTheme="minorHAnsi" w:cstheme="minorHAnsi"/>
          <w:lang w:val="pt-BR"/>
        </w:rPr>
      </w:pPr>
    </w:p>
    <w:p w14:paraId="71850D14" w14:textId="0D7A26BF" w:rsidR="00257A34" w:rsidRPr="00440A91" w:rsidRDefault="00E42FF8" w:rsidP="00C5681B">
      <w:pPr>
        <w:pStyle w:val="Corpodetexto"/>
        <w:numPr>
          <w:ilvl w:val="0"/>
          <w:numId w:val="20"/>
        </w:numPr>
        <w:spacing w:after="0"/>
        <w:ind w:left="993" w:right="-1" w:hanging="426"/>
        <w:jc w:val="both"/>
        <w:rPr>
          <w:rFonts w:asciiTheme="minorHAnsi" w:hAnsiTheme="minorHAnsi" w:cstheme="minorHAnsi"/>
          <w:lang w:val="pt-BR"/>
        </w:rPr>
      </w:pPr>
      <w:r w:rsidRPr="00440A91">
        <w:rPr>
          <w:rFonts w:asciiTheme="minorHAnsi" w:hAnsiTheme="minorHAnsi" w:cstheme="minorHAnsi"/>
          <w:lang w:val="pt-BR"/>
        </w:rPr>
        <w:t xml:space="preserve">Falsa afirmação: </w:t>
      </w:r>
      <w:r w:rsidR="00EB699F">
        <w:rPr>
          <w:rFonts w:asciiTheme="minorHAnsi" w:hAnsiTheme="minorHAnsi" w:cstheme="minorHAnsi"/>
          <w:lang w:val="pt-BR"/>
        </w:rPr>
        <w:t>a</w:t>
      </w:r>
      <w:r w:rsidR="00257A34" w:rsidRPr="00440A91">
        <w:rPr>
          <w:rFonts w:asciiTheme="minorHAnsi" w:hAnsiTheme="minorHAnsi" w:cstheme="minorHAnsi"/>
          <w:lang w:val="pt-BR"/>
        </w:rPr>
        <w:t xml:space="preserve"> EcoRodovias reserva a si o direito de aplicar medida disciplinar para </w:t>
      </w:r>
      <w:r w:rsidR="00042A45" w:rsidRPr="00440A91">
        <w:rPr>
          <w:rFonts w:asciiTheme="minorHAnsi" w:hAnsiTheme="minorHAnsi" w:cstheme="minorHAnsi"/>
          <w:lang w:val="pt-BR"/>
        </w:rPr>
        <w:t>Colaborador</w:t>
      </w:r>
      <w:r w:rsidR="00257A34" w:rsidRPr="00440A91">
        <w:rPr>
          <w:rFonts w:asciiTheme="minorHAnsi" w:hAnsiTheme="minorHAnsi" w:cstheme="minorHAnsi"/>
          <w:lang w:val="pt-BR"/>
        </w:rPr>
        <w:t>es que conscientemente relatem uma ocorr</w:t>
      </w:r>
      <w:r w:rsidRPr="00440A91">
        <w:rPr>
          <w:rFonts w:asciiTheme="minorHAnsi" w:hAnsiTheme="minorHAnsi" w:cstheme="minorHAnsi"/>
          <w:lang w:val="pt-BR"/>
        </w:rPr>
        <w:t>ência falsa ou forneça</w:t>
      </w:r>
      <w:r w:rsidR="00BC2788">
        <w:rPr>
          <w:rFonts w:asciiTheme="minorHAnsi" w:hAnsiTheme="minorHAnsi" w:cstheme="minorHAnsi"/>
          <w:lang w:val="pt-BR"/>
        </w:rPr>
        <w:t>m</w:t>
      </w:r>
      <w:r w:rsidR="00257A34" w:rsidRPr="00440A91">
        <w:rPr>
          <w:rFonts w:asciiTheme="minorHAnsi" w:hAnsiTheme="minorHAnsi" w:cstheme="minorHAnsi"/>
          <w:lang w:val="pt-BR"/>
        </w:rPr>
        <w:t xml:space="preserve"> falsas informações.</w:t>
      </w:r>
    </w:p>
    <w:p w14:paraId="0D877BD8" w14:textId="77777777" w:rsidR="00600CBF" w:rsidRPr="00440A91" w:rsidRDefault="00600CBF" w:rsidP="00440A91">
      <w:pPr>
        <w:pStyle w:val="PargrafodaLista"/>
        <w:ind w:right="-1"/>
        <w:rPr>
          <w:rFonts w:cstheme="minorHAnsi"/>
          <w:sz w:val="24"/>
          <w:szCs w:val="24"/>
        </w:rPr>
      </w:pPr>
    </w:p>
    <w:p w14:paraId="26693E92" w14:textId="5BB5F95F" w:rsidR="00600CBF" w:rsidRPr="00440A91" w:rsidRDefault="002C2E96" w:rsidP="00C5681B">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w:t>
      </w:r>
      <w:r w:rsidR="00600CBF" w:rsidRPr="00440A91">
        <w:rPr>
          <w:rFonts w:asciiTheme="minorHAnsi" w:hAnsiTheme="minorHAnsi" w:cstheme="minorHAnsi"/>
          <w:lang w:val="pt-BR"/>
        </w:rPr>
        <w:t xml:space="preserve"> </w:t>
      </w:r>
      <w:r w:rsidR="003A2099">
        <w:rPr>
          <w:rFonts w:asciiTheme="minorHAnsi" w:hAnsiTheme="minorHAnsi" w:cstheme="minorHAnsi"/>
          <w:lang w:val="pt-BR"/>
        </w:rPr>
        <w:t>Diretoria de Compliance &amp; Governança</w:t>
      </w:r>
      <w:r w:rsidR="00600CBF" w:rsidRPr="00440A91">
        <w:rPr>
          <w:rFonts w:asciiTheme="minorHAnsi" w:hAnsiTheme="minorHAnsi" w:cstheme="minorHAnsi"/>
          <w:lang w:val="pt-BR"/>
        </w:rPr>
        <w:t xml:space="preserve"> zelará para que as informações e outros documentos vinculados à</w:t>
      </w:r>
      <w:r w:rsidR="00956A1B" w:rsidRPr="00440A91">
        <w:rPr>
          <w:rFonts w:asciiTheme="minorHAnsi" w:hAnsiTheme="minorHAnsi" w:cstheme="minorHAnsi"/>
          <w:lang w:val="pt-BR"/>
        </w:rPr>
        <w:t>s</w:t>
      </w:r>
      <w:r w:rsidR="00600CBF" w:rsidRPr="00440A91">
        <w:rPr>
          <w:rFonts w:asciiTheme="minorHAnsi" w:hAnsiTheme="minorHAnsi" w:cstheme="minorHAnsi"/>
          <w:lang w:val="pt-BR"/>
        </w:rPr>
        <w:t xml:space="preserve"> apuraç</w:t>
      </w:r>
      <w:r w:rsidR="00956A1B" w:rsidRPr="00440A91">
        <w:rPr>
          <w:rFonts w:asciiTheme="minorHAnsi" w:hAnsiTheme="minorHAnsi" w:cstheme="minorHAnsi"/>
          <w:lang w:val="pt-BR"/>
        </w:rPr>
        <w:t>ões</w:t>
      </w:r>
      <w:r w:rsidR="00600CBF" w:rsidRPr="00440A91">
        <w:rPr>
          <w:rFonts w:asciiTheme="minorHAnsi" w:hAnsiTheme="minorHAnsi" w:cstheme="minorHAnsi"/>
          <w:lang w:val="pt-BR"/>
        </w:rPr>
        <w:t xml:space="preserve"> </w:t>
      </w:r>
      <w:r w:rsidR="00FA7F16" w:rsidRPr="00440A91">
        <w:rPr>
          <w:rFonts w:asciiTheme="minorHAnsi" w:hAnsiTheme="minorHAnsi" w:cstheme="minorHAnsi"/>
          <w:lang w:val="pt-BR"/>
        </w:rPr>
        <w:t>interna</w:t>
      </w:r>
      <w:r w:rsidR="00956A1B" w:rsidRPr="00440A91">
        <w:rPr>
          <w:rFonts w:asciiTheme="minorHAnsi" w:hAnsiTheme="minorHAnsi" w:cstheme="minorHAnsi"/>
          <w:lang w:val="pt-BR"/>
        </w:rPr>
        <w:t>s</w:t>
      </w:r>
      <w:r w:rsidR="00FA7F16" w:rsidRPr="00440A91">
        <w:rPr>
          <w:rFonts w:asciiTheme="minorHAnsi" w:hAnsiTheme="minorHAnsi" w:cstheme="minorHAnsi"/>
          <w:lang w:val="pt-BR"/>
        </w:rPr>
        <w:t xml:space="preserve"> </w:t>
      </w:r>
      <w:r w:rsidR="00600CBF" w:rsidRPr="00440A91">
        <w:rPr>
          <w:rFonts w:asciiTheme="minorHAnsi" w:hAnsiTheme="minorHAnsi" w:cstheme="minorHAnsi"/>
          <w:lang w:val="pt-BR"/>
        </w:rPr>
        <w:t xml:space="preserve">não sejam transmitidos para terceiros estranhos ao Comitê de Ética, </w:t>
      </w:r>
      <w:r w:rsidR="003A2099">
        <w:rPr>
          <w:rFonts w:asciiTheme="minorHAnsi" w:hAnsiTheme="minorHAnsi" w:cstheme="minorHAnsi"/>
          <w:lang w:val="pt-BR"/>
        </w:rPr>
        <w:t>Diretoria de Compliance &amp; Governança</w:t>
      </w:r>
      <w:r w:rsidR="00600CBF" w:rsidRPr="00440A91">
        <w:rPr>
          <w:rFonts w:asciiTheme="minorHAnsi" w:hAnsiTheme="minorHAnsi" w:cstheme="minorHAnsi"/>
          <w:lang w:val="pt-BR"/>
        </w:rPr>
        <w:t xml:space="preserve"> e </w:t>
      </w:r>
      <w:r w:rsidR="00042A45" w:rsidRPr="00440A91">
        <w:rPr>
          <w:rFonts w:asciiTheme="minorHAnsi" w:hAnsiTheme="minorHAnsi" w:cstheme="minorHAnsi"/>
          <w:lang w:val="pt-BR"/>
        </w:rPr>
        <w:t>Colaborador</w:t>
      </w:r>
      <w:r w:rsidR="00600CBF" w:rsidRPr="00440A91">
        <w:rPr>
          <w:rFonts w:asciiTheme="minorHAnsi" w:hAnsiTheme="minorHAnsi" w:cstheme="minorHAnsi"/>
          <w:lang w:val="pt-BR"/>
        </w:rPr>
        <w:t xml:space="preserve">es especificamente designados para apoiar </w:t>
      </w:r>
      <w:r w:rsidR="00956A1B" w:rsidRPr="00440A91">
        <w:rPr>
          <w:rFonts w:asciiTheme="minorHAnsi" w:hAnsiTheme="minorHAnsi" w:cstheme="minorHAnsi"/>
          <w:lang w:val="pt-BR"/>
        </w:rPr>
        <w:t>o Comitê de Ética em tais casos</w:t>
      </w:r>
      <w:r w:rsidR="00FA7F16" w:rsidRPr="00440A91">
        <w:rPr>
          <w:rFonts w:asciiTheme="minorHAnsi" w:hAnsiTheme="minorHAnsi" w:cstheme="minorHAnsi"/>
          <w:lang w:val="pt-BR"/>
        </w:rPr>
        <w:t>.</w:t>
      </w:r>
    </w:p>
    <w:p w14:paraId="2E923950" w14:textId="1BB659A5" w:rsidR="00600CBF" w:rsidRPr="00440A91" w:rsidRDefault="00600CBF" w:rsidP="00440A91">
      <w:pPr>
        <w:pStyle w:val="Corpodetexto"/>
        <w:spacing w:after="0"/>
        <w:ind w:left="1800" w:right="-1" w:firstLine="0"/>
        <w:jc w:val="both"/>
        <w:rPr>
          <w:rFonts w:asciiTheme="minorHAnsi" w:hAnsiTheme="minorHAnsi" w:cstheme="minorHAnsi"/>
          <w:lang w:val="pt-BR"/>
        </w:rPr>
      </w:pPr>
    </w:p>
    <w:p w14:paraId="767D2035" w14:textId="1A7AB26A" w:rsidR="00E66A7C" w:rsidRPr="00440A91" w:rsidRDefault="00EB699F" w:rsidP="00C5681B">
      <w:pPr>
        <w:pStyle w:val="Corpodetexto"/>
        <w:spacing w:after="0"/>
        <w:ind w:right="-1" w:firstLine="0"/>
        <w:jc w:val="both"/>
        <w:rPr>
          <w:rFonts w:asciiTheme="minorHAnsi" w:eastAsia="Arial" w:hAnsiTheme="minorHAnsi" w:cstheme="minorHAnsi"/>
          <w:lang w:val="pt-BR"/>
        </w:rPr>
      </w:pPr>
      <w:r>
        <w:rPr>
          <w:rFonts w:asciiTheme="minorHAnsi" w:hAnsiTheme="minorHAnsi" w:cstheme="minorHAnsi"/>
          <w:lang w:val="pt-BR"/>
        </w:rPr>
        <w:t xml:space="preserve">A </w:t>
      </w:r>
      <w:r w:rsidR="00E66A7C" w:rsidRPr="00440A91">
        <w:rPr>
          <w:rFonts w:asciiTheme="minorHAnsi" w:hAnsiTheme="minorHAnsi" w:cstheme="minorHAnsi"/>
          <w:lang w:val="pt-BR"/>
        </w:rPr>
        <w:t xml:space="preserve">Instrução de Trabalho </w:t>
      </w:r>
      <w:r>
        <w:rPr>
          <w:rFonts w:asciiTheme="minorHAnsi" w:hAnsiTheme="minorHAnsi" w:cstheme="minorHAnsi"/>
          <w:lang w:val="pt-BR"/>
        </w:rPr>
        <w:t xml:space="preserve">de Apurações Internas </w:t>
      </w:r>
      <w:r w:rsidR="00E66A7C" w:rsidRPr="00440A91">
        <w:rPr>
          <w:rFonts w:asciiTheme="minorHAnsi" w:hAnsiTheme="minorHAnsi" w:cstheme="minorHAnsi"/>
          <w:lang w:val="pt-BR"/>
        </w:rPr>
        <w:t xml:space="preserve">define as diretrizes para </w:t>
      </w:r>
      <w:r>
        <w:rPr>
          <w:rFonts w:asciiTheme="minorHAnsi" w:hAnsiTheme="minorHAnsi" w:cstheme="minorHAnsi"/>
          <w:lang w:val="pt-BR"/>
        </w:rPr>
        <w:t xml:space="preserve">investigação de casos </w:t>
      </w:r>
      <w:r w:rsidR="00E66A7C" w:rsidRPr="00440A91">
        <w:rPr>
          <w:rFonts w:asciiTheme="minorHAnsi" w:hAnsiTheme="minorHAnsi" w:cstheme="minorHAnsi"/>
          <w:lang w:val="pt-BR"/>
        </w:rPr>
        <w:t>do Canal de Ética.</w:t>
      </w:r>
    </w:p>
    <w:p w14:paraId="3D99D29A" w14:textId="77777777" w:rsidR="00E66A7C" w:rsidRPr="00440A91" w:rsidRDefault="00E66A7C" w:rsidP="00440A91">
      <w:pPr>
        <w:pStyle w:val="Corpodetexto"/>
        <w:spacing w:after="0"/>
        <w:ind w:left="1800" w:right="-1" w:firstLine="0"/>
        <w:jc w:val="both"/>
        <w:rPr>
          <w:rFonts w:asciiTheme="minorHAnsi" w:hAnsiTheme="minorHAnsi" w:cstheme="minorHAnsi"/>
          <w:lang w:val="pt-BR"/>
        </w:rPr>
      </w:pPr>
    </w:p>
    <w:p w14:paraId="0FD6D968" w14:textId="67A84BB6" w:rsidR="00721F16" w:rsidRPr="00440A91" w:rsidRDefault="00721F16" w:rsidP="00C5681B">
      <w:pPr>
        <w:pStyle w:val="Corpodetexto"/>
        <w:numPr>
          <w:ilvl w:val="2"/>
          <w:numId w:val="43"/>
        </w:numPr>
        <w:tabs>
          <w:tab w:val="left" w:pos="993"/>
        </w:tabs>
        <w:spacing w:after="0"/>
        <w:ind w:left="709" w:right="-1" w:hanging="425"/>
        <w:jc w:val="both"/>
        <w:rPr>
          <w:rFonts w:asciiTheme="minorHAnsi" w:hAnsiTheme="minorHAnsi" w:cstheme="minorHAnsi"/>
          <w:b/>
          <w:lang w:val="pt-BR"/>
        </w:rPr>
      </w:pPr>
      <w:r w:rsidRPr="00440A91">
        <w:rPr>
          <w:rFonts w:asciiTheme="minorHAnsi" w:hAnsiTheme="minorHAnsi" w:cstheme="minorHAnsi"/>
          <w:b/>
          <w:lang w:val="pt-BR"/>
        </w:rPr>
        <w:t>Comitê de Ética</w:t>
      </w:r>
      <w:r w:rsidR="004122E9" w:rsidRPr="00440A91">
        <w:rPr>
          <w:rFonts w:asciiTheme="minorHAnsi" w:hAnsiTheme="minorHAnsi" w:cstheme="minorHAnsi"/>
          <w:b/>
          <w:lang w:val="pt-BR"/>
        </w:rPr>
        <w:t xml:space="preserve"> </w:t>
      </w:r>
    </w:p>
    <w:p w14:paraId="4C327CB3" w14:textId="7CA5B6CF" w:rsidR="00216276" w:rsidRPr="00440A91" w:rsidRDefault="00216276" w:rsidP="00440A91">
      <w:pPr>
        <w:pStyle w:val="Corpodetexto"/>
        <w:spacing w:after="0"/>
        <w:ind w:left="709" w:right="-1" w:firstLine="0"/>
        <w:jc w:val="both"/>
        <w:rPr>
          <w:rFonts w:asciiTheme="minorHAnsi" w:hAnsiTheme="minorHAnsi" w:cstheme="minorHAnsi"/>
          <w:b/>
          <w:lang w:val="pt-BR"/>
        </w:rPr>
      </w:pPr>
    </w:p>
    <w:p w14:paraId="358C4D9E" w14:textId="617AEC52" w:rsidR="004B6FC4" w:rsidRPr="00440A91" w:rsidRDefault="004B6FC4" w:rsidP="00C5681B">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Comitê de Ética é responsável por deliberar e aprovar o relatório final da apuração interna conduzida pela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w:t>
      </w:r>
    </w:p>
    <w:p w14:paraId="628A74EC" w14:textId="77777777" w:rsidR="004B6FC4" w:rsidRPr="00440A91" w:rsidRDefault="004B6FC4" w:rsidP="00440A91">
      <w:pPr>
        <w:pStyle w:val="Corpodetexto"/>
        <w:spacing w:after="0"/>
        <w:ind w:left="709" w:right="-1" w:firstLine="0"/>
        <w:jc w:val="both"/>
        <w:rPr>
          <w:rFonts w:asciiTheme="minorHAnsi" w:hAnsiTheme="minorHAnsi" w:cstheme="minorHAnsi"/>
          <w:lang w:val="pt-BR"/>
        </w:rPr>
      </w:pPr>
    </w:p>
    <w:p w14:paraId="67D9DAC4" w14:textId="0AEFDA87" w:rsidR="00B72B0A" w:rsidRPr="00440A91" w:rsidRDefault="004B6FC4" w:rsidP="00C5681B">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w:t>
      </w:r>
      <w:r w:rsidR="00B72B0A" w:rsidRPr="00440A91">
        <w:rPr>
          <w:rFonts w:asciiTheme="minorHAnsi" w:hAnsiTheme="minorHAnsi" w:cstheme="minorHAnsi"/>
          <w:lang w:val="pt-BR"/>
        </w:rPr>
        <w:t>s atribuições e responsabilidades dos membros d</w:t>
      </w:r>
      <w:r w:rsidRPr="00440A91">
        <w:rPr>
          <w:rFonts w:asciiTheme="minorHAnsi" w:hAnsiTheme="minorHAnsi" w:cstheme="minorHAnsi"/>
          <w:lang w:val="pt-BR"/>
        </w:rPr>
        <w:t>o C</w:t>
      </w:r>
      <w:r w:rsidR="00B72B0A" w:rsidRPr="00440A91">
        <w:rPr>
          <w:rFonts w:asciiTheme="minorHAnsi" w:hAnsiTheme="minorHAnsi" w:cstheme="minorHAnsi"/>
          <w:lang w:val="pt-BR"/>
        </w:rPr>
        <w:t>omit</w:t>
      </w:r>
      <w:r w:rsidRPr="00440A91">
        <w:rPr>
          <w:rFonts w:asciiTheme="minorHAnsi" w:hAnsiTheme="minorHAnsi" w:cstheme="minorHAnsi"/>
          <w:lang w:val="pt-BR"/>
        </w:rPr>
        <w:t>ê</w:t>
      </w:r>
      <w:r w:rsidR="00427BBE" w:rsidRPr="00440A91">
        <w:rPr>
          <w:rFonts w:asciiTheme="minorHAnsi" w:hAnsiTheme="minorHAnsi" w:cstheme="minorHAnsi"/>
          <w:lang w:val="pt-BR"/>
        </w:rPr>
        <w:t xml:space="preserve"> de Ética</w:t>
      </w:r>
      <w:r w:rsidRPr="00440A91">
        <w:rPr>
          <w:rFonts w:asciiTheme="minorHAnsi" w:hAnsiTheme="minorHAnsi" w:cstheme="minorHAnsi"/>
          <w:lang w:val="pt-BR"/>
        </w:rPr>
        <w:t xml:space="preserve"> são disciplinad</w:t>
      </w:r>
      <w:r w:rsidR="00E66A7C" w:rsidRPr="00440A91">
        <w:rPr>
          <w:rFonts w:asciiTheme="minorHAnsi" w:hAnsiTheme="minorHAnsi" w:cstheme="minorHAnsi"/>
          <w:lang w:val="pt-BR"/>
        </w:rPr>
        <w:t>a</w:t>
      </w:r>
      <w:r w:rsidRPr="00440A91">
        <w:rPr>
          <w:rFonts w:asciiTheme="minorHAnsi" w:hAnsiTheme="minorHAnsi" w:cstheme="minorHAnsi"/>
          <w:lang w:val="pt-BR"/>
        </w:rPr>
        <w:t>s em Regimento Interno específico.</w:t>
      </w:r>
    </w:p>
    <w:p w14:paraId="04A0EAB3" w14:textId="77777777" w:rsidR="00E66A7C" w:rsidRPr="00440A91" w:rsidRDefault="00E66A7C" w:rsidP="00C5681B">
      <w:pPr>
        <w:pStyle w:val="Corpodetexto"/>
        <w:spacing w:after="0"/>
        <w:ind w:right="-1" w:firstLine="0"/>
        <w:jc w:val="both"/>
        <w:rPr>
          <w:rFonts w:asciiTheme="minorHAnsi" w:hAnsiTheme="minorHAnsi" w:cstheme="minorHAnsi"/>
          <w:lang w:val="pt-BR"/>
        </w:rPr>
      </w:pPr>
    </w:p>
    <w:p w14:paraId="2E6A1148" w14:textId="0CD8EDEC" w:rsidR="00614886" w:rsidRPr="00440A91" w:rsidRDefault="009C24CC" w:rsidP="00C5681B">
      <w:pPr>
        <w:pStyle w:val="Corpodetexto"/>
        <w:numPr>
          <w:ilvl w:val="2"/>
          <w:numId w:val="43"/>
        </w:numPr>
        <w:spacing w:after="0"/>
        <w:ind w:left="993" w:right="-1" w:hanging="709"/>
        <w:jc w:val="both"/>
        <w:rPr>
          <w:rFonts w:cstheme="minorHAnsi"/>
          <w:lang w:val="pt-BR"/>
        </w:rPr>
      </w:pPr>
      <w:r>
        <w:rPr>
          <w:rFonts w:asciiTheme="minorHAnsi" w:hAnsiTheme="minorHAnsi" w:cstheme="minorHAnsi"/>
          <w:b/>
          <w:lang w:val="pt-BR"/>
        </w:rPr>
        <w:t>Apurações Internas</w:t>
      </w:r>
    </w:p>
    <w:p w14:paraId="69CBB2EC" w14:textId="77777777" w:rsidR="00614886" w:rsidRPr="00440A91" w:rsidRDefault="00614886" w:rsidP="00440A91">
      <w:pPr>
        <w:pStyle w:val="PargrafodaLista"/>
        <w:ind w:right="-1"/>
        <w:rPr>
          <w:rFonts w:cstheme="minorHAnsi"/>
          <w:sz w:val="24"/>
          <w:szCs w:val="24"/>
        </w:rPr>
      </w:pPr>
    </w:p>
    <w:p w14:paraId="024C87FE" w14:textId="2E33ED1A" w:rsidR="00614886" w:rsidRPr="00440A91" w:rsidRDefault="00490CD1" w:rsidP="00C5681B">
      <w:pPr>
        <w:pStyle w:val="Corpodetexto"/>
        <w:spacing w:after="0"/>
        <w:ind w:right="-1" w:firstLine="0"/>
        <w:jc w:val="both"/>
        <w:rPr>
          <w:rFonts w:cstheme="minorHAnsi"/>
          <w:lang w:val="pt-BR"/>
        </w:rPr>
      </w:pPr>
      <w:bookmarkStart w:id="1" w:name="_Toc112659113"/>
      <w:bookmarkStart w:id="2" w:name="_Toc113861588"/>
      <w:bookmarkStart w:id="3" w:name="_Toc115748084"/>
      <w:r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é responsável por conduzir apurações internas decorrentes dos relatos recebidos no </w:t>
      </w:r>
      <w:r w:rsidR="00F72F07" w:rsidRPr="00440A91">
        <w:rPr>
          <w:rFonts w:asciiTheme="minorHAnsi" w:hAnsiTheme="minorHAnsi" w:cstheme="minorHAnsi"/>
          <w:lang w:val="pt-BR"/>
        </w:rPr>
        <w:t>C</w:t>
      </w:r>
      <w:r w:rsidRPr="00440A91">
        <w:rPr>
          <w:rFonts w:asciiTheme="minorHAnsi" w:hAnsiTheme="minorHAnsi" w:cstheme="minorHAnsi"/>
          <w:lang w:val="pt-BR"/>
        </w:rPr>
        <w:t xml:space="preserve">anal de </w:t>
      </w:r>
      <w:r w:rsidR="00F72F07" w:rsidRPr="00440A91">
        <w:rPr>
          <w:rFonts w:asciiTheme="minorHAnsi" w:hAnsiTheme="minorHAnsi" w:cstheme="minorHAnsi"/>
          <w:lang w:val="pt-BR"/>
        </w:rPr>
        <w:t>É</w:t>
      </w:r>
      <w:r w:rsidRPr="00440A91">
        <w:rPr>
          <w:rFonts w:asciiTheme="minorHAnsi" w:hAnsiTheme="minorHAnsi" w:cstheme="minorHAnsi"/>
          <w:lang w:val="pt-BR"/>
        </w:rPr>
        <w:t xml:space="preserve">tica conforme </w:t>
      </w:r>
      <w:r w:rsidR="00AA65A0" w:rsidRPr="00440A91">
        <w:rPr>
          <w:rFonts w:asciiTheme="minorHAnsi" w:hAnsiTheme="minorHAnsi" w:cstheme="minorHAnsi"/>
          <w:lang w:val="pt-BR"/>
        </w:rPr>
        <w:t xml:space="preserve">Regimento Interno do Comitê de Ética e </w:t>
      </w:r>
      <w:r w:rsidRPr="00440A91">
        <w:rPr>
          <w:rFonts w:asciiTheme="minorHAnsi" w:hAnsiTheme="minorHAnsi" w:cstheme="minorHAnsi"/>
          <w:lang w:val="pt-BR"/>
        </w:rPr>
        <w:t xml:space="preserve">diretrizes de Instrução de Trabalho </w:t>
      </w:r>
      <w:r w:rsidR="00EB699F">
        <w:rPr>
          <w:rFonts w:asciiTheme="minorHAnsi" w:hAnsiTheme="minorHAnsi" w:cstheme="minorHAnsi"/>
          <w:lang w:val="pt-BR"/>
        </w:rPr>
        <w:t>de Apurações Internas</w:t>
      </w:r>
      <w:r w:rsidRPr="00440A91">
        <w:rPr>
          <w:rFonts w:asciiTheme="minorHAnsi" w:hAnsiTheme="minorHAnsi" w:cstheme="minorHAnsi"/>
          <w:lang w:val="pt-BR"/>
        </w:rPr>
        <w:t>.</w:t>
      </w:r>
    </w:p>
    <w:bookmarkEnd w:id="1"/>
    <w:bookmarkEnd w:id="2"/>
    <w:bookmarkEnd w:id="3"/>
    <w:p w14:paraId="243B726B" w14:textId="77777777" w:rsidR="00614886" w:rsidRPr="00440A91" w:rsidRDefault="00614886" w:rsidP="00440A91">
      <w:pPr>
        <w:pStyle w:val="PargrafodaLista"/>
        <w:ind w:right="-1"/>
        <w:rPr>
          <w:rFonts w:cstheme="minorHAnsi"/>
          <w:b/>
          <w:sz w:val="24"/>
          <w:szCs w:val="24"/>
        </w:rPr>
      </w:pPr>
    </w:p>
    <w:p w14:paraId="26ABD3F0" w14:textId="1E5A855C" w:rsidR="0007739C" w:rsidRPr="00C5681B" w:rsidRDefault="0007739C" w:rsidP="00C5681B">
      <w:pPr>
        <w:pStyle w:val="Corpodetexto"/>
        <w:numPr>
          <w:ilvl w:val="0"/>
          <w:numId w:val="41"/>
        </w:numPr>
        <w:spacing w:after="0"/>
        <w:ind w:right="-1"/>
        <w:jc w:val="both"/>
        <w:rPr>
          <w:rFonts w:asciiTheme="minorHAnsi" w:hAnsiTheme="minorHAnsi" w:cstheme="minorHAnsi"/>
          <w:b/>
          <w:u w:val="single"/>
          <w:lang w:val="pt-BR"/>
        </w:rPr>
      </w:pPr>
      <w:r w:rsidRPr="00C5681B">
        <w:rPr>
          <w:rFonts w:asciiTheme="minorHAnsi" w:hAnsiTheme="minorHAnsi" w:cstheme="minorHAnsi"/>
          <w:b/>
          <w:u w:val="single"/>
          <w:lang w:val="pt-BR"/>
        </w:rPr>
        <w:t xml:space="preserve">PRERROGATIVAS DA </w:t>
      </w:r>
      <w:r w:rsidR="003A2099">
        <w:rPr>
          <w:rFonts w:asciiTheme="minorHAnsi" w:hAnsiTheme="minorHAnsi" w:cstheme="minorHAnsi"/>
          <w:b/>
          <w:u w:val="single"/>
          <w:lang w:val="pt-BR"/>
        </w:rPr>
        <w:t>DIRETORIA DE COMPLIANCE &amp; GOVERNANÇA</w:t>
      </w:r>
    </w:p>
    <w:p w14:paraId="3C2CFD6C" w14:textId="77777777" w:rsidR="0007739C" w:rsidRPr="00440A91" w:rsidRDefault="0007739C" w:rsidP="00440A91">
      <w:pPr>
        <w:ind w:right="-1"/>
        <w:jc w:val="both"/>
        <w:rPr>
          <w:rFonts w:cstheme="minorHAnsi"/>
          <w:b/>
          <w:sz w:val="24"/>
          <w:szCs w:val="24"/>
        </w:rPr>
      </w:pPr>
    </w:p>
    <w:p w14:paraId="3BEA428D" w14:textId="11BAD8FD" w:rsidR="004D3829" w:rsidRPr="00440A91" w:rsidRDefault="0007739C" w:rsidP="00440A91">
      <w:pPr>
        <w:pStyle w:val="Corpodetexto"/>
        <w:spacing w:after="0"/>
        <w:ind w:right="-1" w:firstLine="0"/>
        <w:jc w:val="both"/>
        <w:rPr>
          <w:rFonts w:asciiTheme="minorHAnsi" w:eastAsia="Arial" w:hAnsiTheme="minorHAnsi" w:cstheme="minorHAnsi"/>
          <w:lang w:val="pt-BR"/>
        </w:rPr>
      </w:pPr>
      <w:r w:rsidRPr="00440A91">
        <w:rPr>
          <w:rFonts w:asciiTheme="minorHAnsi" w:hAnsiTheme="minorHAnsi" w:cstheme="minorHAnsi"/>
          <w:iCs/>
          <w:lang w:val="pt-BR"/>
        </w:rPr>
        <w:t xml:space="preserve">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w:t>
      </w:r>
      <w:r w:rsidR="007B49A4" w:rsidRPr="00440A91">
        <w:rPr>
          <w:rFonts w:asciiTheme="minorHAnsi" w:hAnsiTheme="minorHAnsi" w:cstheme="minorHAnsi"/>
          <w:lang w:val="pt-BR"/>
        </w:rPr>
        <w:t>está inserida na estrutura da Di</w:t>
      </w:r>
      <w:r w:rsidR="00044A9F" w:rsidRPr="00440A91">
        <w:rPr>
          <w:rFonts w:asciiTheme="minorHAnsi" w:hAnsiTheme="minorHAnsi" w:cstheme="minorHAnsi"/>
          <w:lang w:val="pt-BR"/>
        </w:rPr>
        <w:t xml:space="preserve">retoria Executiva </w:t>
      </w:r>
      <w:r w:rsidRPr="00440A91">
        <w:rPr>
          <w:rFonts w:asciiTheme="minorHAnsi" w:hAnsiTheme="minorHAnsi" w:cstheme="minorHAnsi"/>
          <w:lang w:val="pt-BR"/>
        </w:rPr>
        <w:t>Jurídic</w:t>
      </w:r>
      <w:r w:rsidR="00044A9F" w:rsidRPr="00440A91">
        <w:rPr>
          <w:rFonts w:asciiTheme="minorHAnsi" w:hAnsiTheme="minorHAnsi" w:cstheme="minorHAnsi"/>
          <w:lang w:val="pt-BR"/>
        </w:rPr>
        <w:t xml:space="preserve">a e </w:t>
      </w:r>
      <w:r w:rsidRPr="00440A91">
        <w:rPr>
          <w:rFonts w:asciiTheme="minorHAnsi" w:eastAsia="Arial" w:hAnsiTheme="minorHAnsi" w:cstheme="minorHAnsi"/>
          <w:lang w:val="pt-BR"/>
        </w:rPr>
        <w:t xml:space="preserve">possui as </w:t>
      </w:r>
      <w:r w:rsidR="004D3829" w:rsidRPr="00440A91">
        <w:rPr>
          <w:rFonts w:asciiTheme="minorHAnsi" w:eastAsia="Arial" w:hAnsiTheme="minorHAnsi" w:cstheme="minorHAnsi"/>
          <w:lang w:val="pt-BR"/>
        </w:rPr>
        <w:t xml:space="preserve">seguintes </w:t>
      </w:r>
      <w:r w:rsidRPr="00440A91">
        <w:rPr>
          <w:rFonts w:asciiTheme="minorHAnsi" w:eastAsia="Arial" w:hAnsiTheme="minorHAnsi" w:cstheme="minorHAnsi"/>
          <w:lang w:val="pt-BR"/>
        </w:rPr>
        <w:t>prerrogativas</w:t>
      </w:r>
      <w:r w:rsidR="004D3829" w:rsidRPr="00440A91">
        <w:rPr>
          <w:rFonts w:asciiTheme="minorHAnsi" w:eastAsia="Arial" w:hAnsiTheme="minorHAnsi" w:cstheme="minorHAnsi"/>
          <w:lang w:val="pt-BR"/>
        </w:rPr>
        <w:t>:</w:t>
      </w:r>
    </w:p>
    <w:p w14:paraId="4568A5A9" w14:textId="77777777" w:rsidR="004D3829" w:rsidRPr="00440A91" w:rsidRDefault="004D3829" w:rsidP="00440A91">
      <w:pPr>
        <w:pStyle w:val="Corpodetexto"/>
        <w:spacing w:after="0"/>
        <w:ind w:left="720" w:right="-1" w:firstLine="0"/>
        <w:jc w:val="both"/>
        <w:rPr>
          <w:rFonts w:asciiTheme="minorHAnsi" w:eastAsia="Arial" w:hAnsiTheme="minorHAnsi" w:cstheme="minorHAnsi"/>
          <w:lang w:val="pt-BR"/>
        </w:rPr>
      </w:pPr>
    </w:p>
    <w:p w14:paraId="6CEF496E" w14:textId="38945203" w:rsidR="004D3829" w:rsidRPr="00440A91" w:rsidRDefault="004D3829" w:rsidP="00B848E4">
      <w:pPr>
        <w:pStyle w:val="PargrafodaLista"/>
        <w:numPr>
          <w:ilvl w:val="0"/>
          <w:numId w:val="22"/>
        </w:numPr>
        <w:tabs>
          <w:tab w:val="left" w:pos="426"/>
          <w:tab w:val="left" w:pos="993"/>
        </w:tabs>
        <w:ind w:right="-1" w:hanging="153"/>
        <w:jc w:val="both"/>
        <w:rPr>
          <w:rFonts w:cstheme="minorHAnsi"/>
          <w:b/>
          <w:sz w:val="24"/>
          <w:szCs w:val="24"/>
        </w:rPr>
      </w:pPr>
      <w:r w:rsidRPr="00440A91">
        <w:rPr>
          <w:rFonts w:cstheme="minorHAnsi"/>
          <w:bCs/>
          <w:sz w:val="24"/>
          <w:szCs w:val="24"/>
        </w:rPr>
        <w:t>Independência</w:t>
      </w:r>
      <w:r w:rsidRPr="00440A91">
        <w:rPr>
          <w:rFonts w:eastAsia="Arial" w:cstheme="minorHAnsi"/>
          <w:sz w:val="24"/>
          <w:szCs w:val="24"/>
        </w:rPr>
        <w:t>;</w:t>
      </w:r>
    </w:p>
    <w:p w14:paraId="3FA4BC5B" w14:textId="01B89114" w:rsidR="004D3829" w:rsidRPr="00440A91" w:rsidRDefault="004D3829" w:rsidP="00B848E4">
      <w:pPr>
        <w:pStyle w:val="PargrafodaLista"/>
        <w:numPr>
          <w:ilvl w:val="0"/>
          <w:numId w:val="22"/>
        </w:numPr>
        <w:tabs>
          <w:tab w:val="left" w:pos="426"/>
          <w:tab w:val="left" w:pos="993"/>
        </w:tabs>
        <w:ind w:right="-1" w:hanging="153"/>
        <w:jc w:val="both"/>
        <w:rPr>
          <w:rFonts w:cstheme="minorHAnsi"/>
          <w:b/>
          <w:sz w:val="24"/>
          <w:szCs w:val="24"/>
        </w:rPr>
      </w:pPr>
      <w:r w:rsidRPr="00440A91">
        <w:rPr>
          <w:rFonts w:cstheme="minorHAnsi"/>
          <w:bCs/>
          <w:sz w:val="24"/>
          <w:szCs w:val="24"/>
        </w:rPr>
        <w:t>Autonomia</w:t>
      </w:r>
      <w:r w:rsidRPr="00440A91">
        <w:rPr>
          <w:rFonts w:eastAsia="Arial" w:cstheme="minorHAnsi"/>
          <w:sz w:val="24"/>
          <w:szCs w:val="24"/>
        </w:rPr>
        <w:t>;</w:t>
      </w:r>
    </w:p>
    <w:p w14:paraId="6E64E55B" w14:textId="474D4D16" w:rsidR="004D3829" w:rsidRPr="00440A91" w:rsidRDefault="004D3829" w:rsidP="00B848E4">
      <w:pPr>
        <w:pStyle w:val="PargrafodaLista"/>
        <w:numPr>
          <w:ilvl w:val="0"/>
          <w:numId w:val="22"/>
        </w:numPr>
        <w:tabs>
          <w:tab w:val="left" w:pos="426"/>
          <w:tab w:val="left" w:pos="993"/>
        </w:tabs>
        <w:ind w:right="-1" w:hanging="153"/>
        <w:jc w:val="both"/>
        <w:rPr>
          <w:rFonts w:cstheme="minorHAnsi"/>
          <w:b/>
          <w:sz w:val="24"/>
          <w:szCs w:val="24"/>
        </w:rPr>
      </w:pPr>
      <w:r w:rsidRPr="00440A91">
        <w:rPr>
          <w:rFonts w:cstheme="minorHAnsi"/>
          <w:bCs/>
          <w:sz w:val="24"/>
          <w:szCs w:val="24"/>
        </w:rPr>
        <w:t>Autoridade</w:t>
      </w:r>
      <w:r w:rsidRPr="00440A91">
        <w:rPr>
          <w:rFonts w:eastAsia="Arial" w:cstheme="minorHAnsi"/>
          <w:sz w:val="24"/>
          <w:szCs w:val="24"/>
        </w:rPr>
        <w:t xml:space="preserve"> para </w:t>
      </w:r>
      <w:r w:rsidR="00ED3F4F" w:rsidRPr="00440A91">
        <w:rPr>
          <w:rFonts w:eastAsia="Arial" w:cstheme="minorHAnsi"/>
          <w:sz w:val="24"/>
          <w:szCs w:val="24"/>
        </w:rPr>
        <w:t>fazer cumprir suas determinações</w:t>
      </w:r>
      <w:r w:rsidRPr="00440A91">
        <w:rPr>
          <w:rFonts w:eastAsia="Arial" w:cstheme="minorHAnsi"/>
          <w:sz w:val="24"/>
          <w:szCs w:val="24"/>
        </w:rPr>
        <w:t>;</w:t>
      </w:r>
    </w:p>
    <w:p w14:paraId="6D7697A1" w14:textId="4BF1FE95" w:rsidR="004D3829" w:rsidRPr="00440A91" w:rsidRDefault="004D3829" w:rsidP="00B848E4">
      <w:pPr>
        <w:pStyle w:val="PargrafodaLista"/>
        <w:numPr>
          <w:ilvl w:val="0"/>
          <w:numId w:val="22"/>
        </w:numPr>
        <w:tabs>
          <w:tab w:val="left" w:pos="426"/>
          <w:tab w:val="left" w:pos="993"/>
        </w:tabs>
        <w:ind w:right="-1" w:hanging="153"/>
        <w:jc w:val="both"/>
        <w:rPr>
          <w:rFonts w:cstheme="minorHAnsi"/>
          <w:b/>
          <w:sz w:val="24"/>
          <w:szCs w:val="24"/>
        </w:rPr>
      </w:pPr>
      <w:r w:rsidRPr="00440A91">
        <w:rPr>
          <w:rFonts w:cstheme="minorHAnsi"/>
          <w:bCs/>
          <w:sz w:val="24"/>
          <w:szCs w:val="24"/>
        </w:rPr>
        <w:t>Não</w:t>
      </w:r>
      <w:r w:rsidRPr="00440A91">
        <w:rPr>
          <w:rFonts w:eastAsia="Arial" w:cstheme="minorHAnsi"/>
          <w:sz w:val="24"/>
          <w:szCs w:val="24"/>
        </w:rPr>
        <w:t xml:space="preserve"> retaliação;</w:t>
      </w:r>
    </w:p>
    <w:p w14:paraId="5B8DA500" w14:textId="577EFA3C" w:rsidR="004D3829" w:rsidRPr="00440A91" w:rsidRDefault="004D3829" w:rsidP="00EB699F">
      <w:pPr>
        <w:pStyle w:val="PargrafodaLista"/>
        <w:numPr>
          <w:ilvl w:val="0"/>
          <w:numId w:val="22"/>
        </w:numPr>
        <w:tabs>
          <w:tab w:val="left" w:pos="426"/>
          <w:tab w:val="left" w:pos="993"/>
        </w:tabs>
        <w:ind w:right="-1" w:hanging="153"/>
        <w:jc w:val="both"/>
        <w:rPr>
          <w:rFonts w:cstheme="minorHAnsi"/>
          <w:iCs/>
          <w:sz w:val="24"/>
          <w:szCs w:val="24"/>
        </w:rPr>
      </w:pPr>
      <w:r w:rsidRPr="00440A91">
        <w:rPr>
          <w:rFonts w:cstheme="minorHAnsi"/>
          <w:bCs/>
          <w:sz w:val="24"/>
          <w:szCs w:val="24"/>
        </w:rPr>
        <w:t>R</w:t>
      </w:r>
      <w:r w:rsidR="0007739C" w:rsidRPr="00440A91">
        <w:rPr>
          <w:rFonts w:cstheme="minorHAnsi"/>
          <w:bCs/>
          <w:sz w:val="24"/>
          <w:szCs w:val="24"/>
        </w:rPr>
        <w:t>eporte</w:t>
      </w:r>
      <w:r w:rsidR="0007739C" w:rsidRPr="00440A91">
        <w:rPr>
          <w:rFonts w:eastAsia="Arial" w:cstheme="minorHAnsi"/>
          <w:sz w:val="24"/>
          <w:szCs w:val="24"/>
        </w:rPr>
        <w:t xml:space="preserve"> direto para </w:t>
      </w:r>
      <w:r w:rsidR="00044A9F" w:rsidRPr="00440A91">
        <w:rPr>
          <w:rFonts w:eastAsia="Arial" w:cstheme="minorHAnsi"/>
          <w:sz w:val="24"/>
          <w:szCs w:val="24"/>
        </w:rPr>
        <w:t>Conse</w:t>
      </w:r>
      <w:r w:rsidRPr="00440A91">
        <w:rPr>
          <w:rFonts w:eastAsia="Arial" w:cstheme="minorHAnsi"/>
          <w:sz w:val="24"/>
          <w:szCs w:val="24"/>
        </w:rPr>
        <w:t>lho de Administração e Comitês</w:t>
      </w:r>
      <w:r w:rsidR="00ED3F4F" w:rsidRPr="00440A91">
        <w:rPr>
          <w:rFonts w:eastAsia="Arial" w:cstheme="minorHAnsi"/>
          <w:sz w:val="24"/>
          <w:szCs w:val="24"/>
        </w:rPr>
        <w:t xml:space="preserve"> relacionados</w:t>
      </w:r>
      <w:r w:rsidR="004A5678" w:rsidRPr="00440A91">
        <w:rPr>
          <w:rFonts w:eastAsia="Arial" w:cstheme="minorHAnsi"/>
          <w:sz w:val="24"/>
          <w:szCs w:val="24"/>
        </w:rPr>
        <w:t>;</w:t>
      </w:r>
      <w:r w:rsidR="00C02D26" w:rsidRPr="00440A91">
        <w:rPr>
          <w:rFonts w:eastAsia="Arial" w:cstheme="minorHAnsi"/>
          <w:sz w:val="24"/>
          <w:szCs w:val="24"/>
        </w:rPr>
        <w:t xml:space="preserve"> e</w:t>
      </w:r>
    </w:p>
    <w:p w14:paraId="4F582614" w14:textId="6026FD4E" w:rsidR="004A5678" w:rsidRPr="00440A91" w:rsidRDefault="004A5678" w:rsidP="00EB699F">
      <w:pPr>
        <w:pStyle w:val="PargrafodaLista"/>
        <w:numPr>
          <w:ilvl w:val="0"/>
          <w:numId w:val="22"/>
        </w:numPr>
        <w:tabs>
          <w:tab w:val="left" w:pos="426"/>
          <w:tab w:val="left" w:pos="993"/>
        </w:tabs>
        <w:ind w:left="993" w:right="-1" w:hanging="426"/>
        <w:jc w:val="both"/>
        <w:rPr>
          <w:rFonts w:cstheme="minorHAnsi"/>
          <w:iCs/>
          <w:sz w:val="24"/>
          <w:szCs w:val="24"/>
        </w:rPr>
      </w:pPr>
      <w:r w:rsidRPr="00440A91">
        <w:rPr>
          <w:rFonts w:cstheme="minorHAnsi"/>
          <w:bCs/>
          <w:sz w:val="24"/>
          <w:szCs w:val="24"/>
        </w:rPr>
        <w:t>Orçamento</w:t>
      </w:r>
      <w:r w:rsidRPr="00440A91">
        <w:rPr>
          <w:rFonts w:eastAsia="Arial" w:cstheme="minorHAnsi"/>
          <w:sz w:val="24"/>
          <w:szCs w:val="24"/>
        </w:rPr>
        <w:t xml:space="preserve"> próprio.</w:t>
      </w:r>
    </w:p>
    <w:p w14:paraId="1F30EBD8" w14:textId="77777777" w:rsidR="004D3829" w:rsidRPr="00440A91" w:rsidRDefault="004D3829" w:rsidP="00440A91">
      <w:pPr>
        <w:pStyle w:val="Corpodetexto"/>
        <w:spacing w:after="0"/>
        <w:ind w:right="-1"/>
        <w:jc w:val="both"/>
        <w:rPr>
          <w:rFonts w:asciiTheme="minorHAnsi" w:eastAsia="Arial" w:hAnsiTheme="minorHAnsi" w:cstheme="minorHAnsi"/>
          <w:lang w:val="pt-BR"/>
        </w:rPr>
      </w:pPr>
    </w:p>
    <w:p w14:paraId="600E9615" w14:textId="045F4F1B" w:rsidR="00B42999" w:rsidRPr="00440A91" w:rsidRDefault="005E4E5C" w:rsidP="00440A91">
      <w:pPr>
        <w:pStyle w:val="Corpodetexto"/>
        <w:spacing w:after="0"/>
        <w:ind w:right="-1" w:firstLine="0"/>
        <w:jc w:val="both"/>
        <w:rPr>
          <w:rFonts w:asciiTheme="minorHAnsi" w:hAnsiTheme="minorHAnsi" w:cstheme="minorHAnsi"/>
          <w:iCs/>
          <w:lang w:val="pt-BR"/>
        </w:rPr>
      </w:pPr>
      <w:r w:rsidRPr="00440A91">
        <w:rPr>
          <w:rFonts w:asciiTheme="minorHAnsi" w:hAnsiTheme="minorHAnsi" w:cstheme="minorHAnsi"/>
          <w:iCs/>
          <w:lang w:val="pt-BR"/>
        </w:rPr>
        <w:t>Para a execução dos propósitos previstos no PE – S</w:t>
      </w:r>
      <w:r w:rsidR="001B16BB" w:rsidRPr="00440A91">
        <w:rPr>
          <w:rFonts w:asciiTheme="minorHAnsi" w:hAnsiTheme="minorHAnsi" w:cstheme="minorHAnsi"/>
          <w:iCs/>
          <w:lang w:val="pt-BR"/>
        </w:rPr>
        <w:t xml:space="preserve">I </w:t>
      </w:r>
      <w:r w:rsidRPr="00440A91">
        <w:rPr>
          <w:rFonts w:asciiTheme="minorHAnsi" w:hAnsiTheme="minorHAnsi" w:cstheme="minorHAnsi"/>
          <w:iCs/>
          <w:lang w:val="pt-BR"/>
        </w:rPr>
        <w:t xml:space="preserve">a </w:t>
      </w:r>
      <w:r w:rsidR="003A2099">
        <w:rPr>
          <w:rFonts w:asciiTheme="minorHAnsi" w:hAnsiTheme="minorHAnsi" w:cstheme="minorHAnsi"/>
          <w:iCs/>
          <w:lang w:val="pt-BR"/>
        </w:rPr>
        <w:t>Diretoria de Compliance &amp; Governança</w:t>
      </w:r>
      <w:r w:rsidRPr="00440A91">
        <w:rPr>
          <w:rFonts w:asciiTheme="minorHAnsi" w:hAnsiTheme="minorHAnsi" w:cstheme="minorHAnsi"/>
          <w:iCs/>
          <w:lang w:val="pt-BR"/>
        </w:rPr>
        <w:t xml:space="preserve"> poderá</w:t>
      </w:r>
      <w:r w:rsidR="00B42999" w:rsidRPr="00440A91">
        <w:rPr>
          <w:rFonts w:asciiTheme="minorHAnsi" w:hAnsiTheme="minorHAnsi" w:cstheme="minorHAnsi"/>
          <w:iCs/>
          <w:lang w:val="pt-BR"/>
        </w:rPr>
        <w:t>:</w:t>
      </w:r>
    </w:p>
    <w:p w14:paraId="148D6575" w14:textId="77777777" w:rsidR="001B16BB" w:rsidRPr="00440A91" w:rsidRDefault="001B16BB" w:rsidP="00440A91">
      <w:pPr>
        <w:pStyle w:val="Corpodetexto"/>
        <w:spacing w:after="0"/>
        <w:ind w:right="-1"/>
        <w:jc w:val="both"/>
        <w:rPr>
          <w:rFonts w:asciiTheme="minorHAnsi" w:hAnsiTheme="minorHAnsi" w:cstheme="minorHAnsi"/>
          <w:iCs/>
          <w:lang w:val="pt-BR"/>
        </w:rPr>
      </w:pPr>
    </w:p>
    <w:p w14:paraId="69F691C7" w14:textId="3DF02147" w:rsidR="00B42999" w:rsidRPr="00440A91" w:rsidRDefault="00B42999" w:rsidP="00B848E4">
      <w:pPr>
        <w:pStyle w:val="PargrafodaLista"/>
        <w:numPr>
          <w:ilvl w:val="0"/>
          <w:numId w:val="23"/>
        </w:numPr>
        <w:tabs>
          <w:tab w:val="left" w:pos="426"/>
          <w:tab w:val="left" w:pos="851"/>
        </w:tabs>
        <w:ind w:right="-1" w:hanging="153"/>
        <w:jc w:val="both"/>
        <w:rPr>
          <w:rFonts w:cstheme="minorHAnsi"/>
          <w:sz w:val="24"/>
          <w:szCs w:val="24"/>
        </w:rPr>
      </w:pPr>
      <w:r w:rsidRPr="00440A91">
        <w:rPr>
          <w:rFonts w:cstheme="minorHAnsi"/>
          <w:bCs/>
          <w:sz w:val="24"/>
          <w:szCs w:val="24"/>
        </w:rPr>
        <w:t>Solicitar</w:t>
      </w:r>
      <w:r w:rsidRPr="00440A91">
        <w:rPr>
          <w:rFonts w:cstheme="minorHAnsi"/>
          <w:sz w:val="24"/>
          <w:szCs w:val="24"/>
        </w:rPr>
        <w:t xml:space="preserve"> documentos e informações para </w:t>
      </w:r>
      <w:r w:rsidR="00ED3F4F" w:rsidRPr="00440A91">
        <w:rPr>
          <w:rFonts w:cstheme="minorHAnsi"/>
          <w:sz w:val="24"/>
          <w:szCs w:val="24"/>
        </w:rPr>
        <w:t xml:space="preserve">todas as </w:t>
      </w:r>
      <w:r w:rsidRPr="00440A91">
        <w:rPr>
          <w:rFonts w:cstheme="minorHAnsi"/>
          <w:sz w:val="24"/>
          <w:szCs w:val="24"/>
        </w:rPr>
        <w:t>áreas</w:t>
      </w:r>
      <w:r w:rsidR="00ED3F4F" w:rsidRPr="00440A91">
        <w:rPr>
          <w:rFonts w:cstheme="minorHAnsi"/>
          <w:sz w:val="24"/>
          <w:szCs w:val="24"/>
        </w:rPr>
        <w:t xml:space="preserve"> d</w:t>
      </w:r>
      <w:r w:rsidR="00EB699F">
        <w:rPr>
          <w:rFonts w:cstheme="minorHAnsi"/>
          <w:sz w:val="24"/>
          <w:szCs w:val="24"/>
        </w:rPr>
        <w:t>a</w:t>
      </w:r>
      <w:r w:rsidR="00ED3F4F" w:rsidRPr="00440A91">
        <w:rPr>
          <w:rFonts w:cstheme="minorHAnsi"/>
          <w:sz w:val="24"/>
          <w:szCs w:val="24"/>
        </w:rPr>
        <w:t xml:space="preserve"> EcoRodovias</w:t>
      </w:r>
      <w:r w:rsidRPr="00440A91">
        <w:rPr>
          <w:rFonts w:cstheme="minorHAnsi"/>
          <w:sz w:val="24"/>
          <w:szCs w:val="24"/>
        </w:rPr>
        <w:t>;</w:t>
      </w:r>
    </w:p>
    <w:p w14:paraId="499FF43C" w14:textId="21BD991B" w:rsidR="00B42999" w:rsidRPr="00440A91" w:rsidRDefault="00B42999" w:rsidP="00B848E4">
      <w:pPr>
        <w:pStyle w:val="PargrafodaLista"/>
        <w:numPr>
          <w:ilvl w:val="0"/>
          <w:numId w:val="23"/>
        </w:numPr>
        <w:tabs>
          <w:tab w:val="left" w:pos="426"/>
          <w:tab w:val="left" w:pos="851"/>
        </w:tabs>
        <w:ind w:right="-1" w:hanging="153"/>
        <w:jc w:val="both"/>
        <w:rPr>
          <w:rFonts w:cstheme="minorHAnsi"/>
          <w:sz w:val="24"/>
          <w:szCs w:val="24"/>
        </w:rPr>
      </w:pPr>
      <w:r w:rsidRPr="00440A91">
        <w:rPr>
          <w:rFonts w:cstheme="minorHAnsi"/>
          <w:bCs/>
          <w:sz w:val="24"/>
          <w:szCs w:val="24"/>
        </w:rPr>
        <w:t>Agendar</w:t>
      </w:r>
      <w:r w:rsidRPr="00440A91">
        <w:rPr>
          <w:rFonts w:cstheme="minorHAnsi"/>
          <w:sz w:val="24"/>
          <w:szCs w:val="24"/>
        </w:rPr>
        <w:t xml:space="preserve"> entrevistas com </w:t>
      </w:r>
      <w:r w:rsidR="00042A45" w:rsidRPr="00440A91">
        <w:rPr>
          <w:rFonts w:cstheme="minorHAnsi"/>
          <w:sz w:val="24"/>
          <w:szCs w:val="24"/>
        </w:rPr>
        <w:t>Colaborador</w:t>
      </w:r>
      <w:r w:rsidRPr="00440A91">
        <w:rPr>
          <w:rFonts w:cstheme="minorHAnsi"/>
          <w:sz w:val="24"/>
          <w:szCs w:val="24"/>
        </w:rPr>
        <w:t>es</w:t>
      </w:r>
      <w:r w:rsidR="00ED3F4F" w:rsidRPr="00440A91">
        <w:rPr>
          <w:rFonts w:cstheme="minorHAnsi"/>
          <w:sz w:val="24"/>
          <w:szCs w:val="24"/>
        </w:rPr>
        <w:t>;</w:t>
      </w:r>
      <w:r w:rsidR="004A5678" w:rsidRPr="00440A91">
        <w:rPr>
          <w:rFonts w:cstheme="minorHAnsi"/>
          <w:sz w:val="24"/>
          <w:szCs w:val="24"/>
        </w:rPr>
        <w:t xml:space="preserve"> e</w:t>
      </w:r>
    </w:p>
    <w:p w14:paraId="301ACA1C" w14:textId="7264D902" w:rsidR="00ED3F4F" w:rsidRPr="00440A91" w:rsidRDefault="00ED3F4F" w:rsidP="00B848E4">
      <w:pPr>
        <w:pStyle w:val="PargrafodaLista"/>
        <w:numPr>
          <w:ilvl w:val="0"/>
          <w:numId w:val="23"/>
        </w:numPr>
        <w:tabs>
          <w:tab w:val="left" w:pos="426"/>
          <w:tab w:val="left" w:pos="851"/>
        </w:tabs>
        <w:ind w:right="-1" w:hanging="153"/>
        <w:jc w:val="both"/>
        <w:rPr>
          <w:rFonts w:cstheme="minorHAnsi"/>
          <w:iCs/>
          <w:sz w:val="24"/>
          <w:szCs w:val="24"/>
        </w:rPr>
      </w:pPr>
      <w:r w:rsidRPr="00440A91">
        <w:rPr>
          <w:rFonts w:cstheme="minorHAnsi"/>
          <w:bCs/>
          <w:sz w:val="24"/>
          <w:szCs w:val="24"/>
        </w:rPr>
        <w:t>Contratar</w:t>
      </w:r>
      <w:r w:rsidRPr="00440A91">
        <w:rPr>
          <w:rFonts w:cstheme="minorHAnsi"/>
          <w:iCs/>
          <w:sz w:val="24"/>
          <w:szCs w:val="24"/>
        </w:rPr>
        <w:t xml:space="preserve"> assessoria externa.</w:t>
      </w:r>
    </w:p>
    <w:p w14:paraId="21E61FC2" w14:textId="77777777" w:rsidR="00E75E59" w:rsidRPr="00440A91" w:rsidRDefault="00E75E59" w:rsidP="00440A91">
      <w:pPr>
        <w:pStyle w:val="PargrafodaLista"/>
        <w:tabs>
          <w:tab w:val="left" w:pos="426"/>
        </w:tabs>
        <w:ind w:right="-1"/>
        <w:jc w:val="both"/>
        <w:rPr>
          <w:rFonts w:cstheme="minorHAnsi"/>
          <w:iCs/>
          <w:sz w:val="24"/>
          <w:szCs w:val="24"/>
        </w:rPr>
      </w:pPr>
    </w:p>
    <w:p w14:paraId="0434C068" w14:textId="1874A2B7" w:rsidR="004B6402" w:rsidRPr="00B848E4" w:rsidRDefault="005B0D49" w:rsidP="00B848E4">
      <w:pPr>
        <w:pStyle w:val="Corpodetexto"/>
        <w:numPr>
          <w:ilvl w:val="0"/>
          <w:numId w:val="41"/>
        </w:numPr>
        <w:spacing w:after="0"/>
        <w:ind w:right="-1"/>
        <w:jc w:val="both"/>
        <w:rPr>
          <w:rFonts w:asciiTheme="minorHAnsi" w:hAnsiTheme="minorHAnsi" w:cstheme="minorHAnsi"/>
          <w:b/>
          <w:u w:val="single"/>
          <w:lang w:val="pt-BR"/>
        </w:rPr>
      </w:pPr>
      <w:r w:rsidRPr="00B848E4">
        <w:rPr>
          <w:rFonts w:asciiTheme="minorHAnsi" w:hAnsiTheme="minorHAnsi" w:cstheme="minorHAnsi"/>
          <w:b/>
          <w:u w:val="single"/>
          <w:lang w:val="pt-BR"/>
        </w:rPr>
        <w:t>R</w:t>
      </w:r>
      <w:r w:rsidR="00C8024D" w:rsidRPr="00B848E4">
        <w:rPr>
          <w:rFonts w:asciiTheme="minorHAnsi" w:hAnsiTheme="minorHAnsi" w:cstheme="minorHAnsi"/>
          <w:b/>
          <w:u w:val="single"/>
          <w:lang w:val="pt-BR"/>
        </w:rPr>
        <w:t>ESPONSABILIDADES E ATRIBUIÇÕES</w:t>
      </w:r>
      <w:r w:rsidR="0018106D" w:rsidRPr="00B848E4">
        <w:rPr>
          <w:rFonts w:asciiTheme="minorHAnsi" w:hAnsiTheme="minorHAnsi" w:cstheme="minorHAnsi"/>
          <w:b/>
          <w:u w:val="single"/>
          <w:lang w:val="pt-BR"/>
        </w:rPr>
        <w:t xml:space="preserve"> </w:t>
      </w:r>
      <w:r w:rsidR="00171D4A" w:rsidRPr="00B848E4">
        <w:rPr>
          <w:rFonts w:asciiTheme="minorHAnsi" w:hAnsiTheme="minorHAnsi" w:cstheme="minorHAnsi"/>
          <w:b/>
          <w:u w:val="single"/>
          <w:lang w:val="pt-BR"/>
        </w:rPr>
        <w:t xml:space="preserve">NO ÂMBITO DO </w:t>
      </w:r>
      <w:r w:rsidR="00067707" w:rsidRPr="00B848E4">
        <w:rPr>
          <w:rFonts w:asciiTheme="minorHAnsi" w:hAnsiTheme="minorHAnsi" w:cstheme="minorHAnsi"/>
          <w:b/>
          <w:u w:val="single"/>
          <w:lang w:val="pt-BR"/>
        </w:rPr>
        <w:t>PE - SI</w:t>
      </w:r>
    </w:p>
    <w:p w14:paraId="119F26D9" w14:textId="77777777" w:rsidR="003A45ED" w:rsidRPr="00440A91" w:rsidRDefault="003A45ED" w:rsidP="00440A91">
      <w:pPr>
        <w:pStyle w:val="PargrafodaLista"/>
        <w:ind w:right="-1"/>
        <w:jc w:val="both"/>
        <w:rPr>
          <w:rFonts w:cstheme="minorHAnsi"/>
          <w:b/>
          <w:sz w:val="24"/>
          <w:szCs w:val="24"/>
        </w:rPr>
      </w:pPr>
    </w:p>
    <w:p w14:paraId="7432C0D0" w14:textId="0B9A40BC" w:rsidR="00A428AB" w:rsidRPr="00440A91" w:rsidRDefault="00A428AB" w:rsidP="00B848E4">
      <w:pPr>
        <w:pStyle w:val="Corpodetexto"/>
        <w:numPr>
          <w:ilvl w:val="1"/>
          <w:numId w:val="48"/>
        </w:numPr>
        <w:tabs>
          <w:tab w:val="left" w:pos="851"/>
        </w:tabs>
        <w:spacing w:after="0"/>
        <w:ind w:right="-1" w:firstLine="66"/>
        <w:jc w:val="both"/>
        <w:rPr>
          <w:rFonts w:asciiTheme="minorHAnsi" w:hAnsiTheme="minorHAnsi" w:cstheme="minorHAnsi"/>
          <w:b/>
          <w:color w:val="000000" w:themeColor="text1"/>
          <w:lang w:val="pt-BR"/>
        </w:rPr>
      </w:pPr>
      <w:r w:rsidRPr="00440A91">
        <w:rPr>
          <w:rFonts w:asciiTheme="minorHAnsi" w:hAnsiTheme="minorHAnsi" w:cstheme="minorHAnsi"/>
          <w:b/>
          <w:lang w:val="pt-BR"/>
        </w:rPr>
        <w:t>Conselho</w:t>
      </w:r>
      <w:r w:rsidRPr="00440A91">
        <w:rPr>
          <w:rFonts w:asciiTheme="minorHAnsi" w:hAnsiTheme="minorHAnsi" w:cstheme="minorHAnsi"/>
          <w:b/>
          <w:color w:val="000000" w:themeColor="text1"/>
          <w:lang w:val="pt-BR"/>
        </w:rPr>
        <w:t xml:space="preserve"> de Administração</w:t>
      </w:r>
    </w:p>
    <w:p w14:paraId="38864C37" w14:textId="77777777" w:rsidR="003D2083" w:rsidRPr="00440A91" w:rsidRDefault="003D2083" w:rsidP="00440A91">
      <w:pPr>
        <w:ind w:right="-1"/>
        <w:jc w:val="both"/>
        <w:rPr>
          <w:rFonts w:cstheme="minorHAnsi"/>
          <w:b/>
          <w:color w:val="000000" w:themeColor="text1"/>
          <w:sz w:val="24"/>
          <w:szCs w:val="24"/>
        </w:rPr>
      </w:pPr>
    </w:p>
    <w:p w14:paraId="5ECE94A7" w14:textId="40397550" w:rsidR="00673A1C" w:rsidRPr="00440A91" w:rsidRDefault="00AA17E5" w:rsidP="00B848E4">
      <w:pPr>
        <w:pStyle w:val="Corpodetexto"/>
        <w:numPr>
          <w:ilvl w:val="0"/>
          <w:numId w:val="5"/>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Aprovar em última instância o Código de Conduta e Instrução Normativa Anticorrupção e Antissuborno</w:t>
      </w:r>
      <w:r w:rsidR="00AD6CF1" w:rsidRPr="00440A91">
        <w:rPr>
          <w:rFonts w:asciiTheme="minorHAnsi" w:hAnsiTheme="minorHAnsi" w:cstheme="minorHAnsi"/>
          <w:iCs/>
          <w:lang w:val="pt-BR"/>
        </w:rPr>
        <w:t>;</w:t>
      </w:r>
    </w:p>
    <w:p w14:paraId="0C183006" w14:textId="775653B4" w:rsidR="00AA17E5" w:rsidRPr="00440A91" w:rsidRDefault="00673A1C" w:rsidP="00B848E4">
      <w:pPr>
        <w:pStyle w:val="Corpodetexto"/>
        <w:numPr>
          <w:ilvl w:val="0"/>
          <w:numId w:val="5"/>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Apoiar a disseminação da cultura de ética, integridade e transpar</w:t>
      </w:r>
      <w:r w:rsidR="00F72F07" w:rsidRPr="00440A91">
        <w:rPr>
          <w:rFonts w:asciiTheme="minorHAnsi" w:hAnsiTheme="minorHAnsi" w:cstheme="minorHAnsi"/>
          <w:iCs/>
          <w:lang w:val="pt-BR"/>
        </w:rPr>
        <w:t>ência</w:t>
      </w:r>
      <w:r w:rsidRPr="00440A91">
        <w:rPr>
          <w:rFonts w:asciiTheme="minorHAnsi" w:hAnsiTheme="minorHAnsi" w:cstheme="minorHAnsi"/>
          <w:iCs/>
          <w:lang w:val="pt-BR"/>
        </w:rPr>
        <w:t>;</w:t>
      </w:r>
      <w:r w:rsidR="00C02D26" w:rsidRPr="00440A91">
        <w:rPr>
          <w:rFonts w:asciiTheme="minorHAnsi" w:hAnsiTheme="minorHAnsi" w:cstheme="minorHAnsi"/>
          <w:iCs/>
          <w:lang w:val="pt-BR"/>
        </w:rPr>
        <w:t xml:space="preserve"> e</w:t>
      </w:r>
    </w:p>
    <w:p w14:paraId="56F4B796" w14:textId="1E4E10DD" w:rsidR="00B3148F" w:rsidRPr="00440A91" w:rsidRDefault="00AA17E5" w:rsidP="00B848E4">
      <w:pPr>
        <w:pStyle w:val="Corpodetexto"/>
        <w:numPr>
          <w:ilvl w:val="0"/>
          <w:numId w:val="5"/>
        </w:numPr>
        <w:spacing w:after="0"/>
        <w:ind w:left="851" w:right="-1" w:hanging="284"/>
        <w:jc w:val="both"/>
        <w:rPr>
          <w:rFonts w:asciiTheme="minorHAnsi" w:hAnsiTheme="minorHAnsi" w:cstheme="minorHAnsi"/>
          <w:b/>
          <w:lang w:val="pt-BR"/>
        </w:rPr>
      </w:pPr>
      <w:r w:rsidRPr="00440A91">
        <w:rPr>
          <w:rFonts w:asciiTheme="minorHAnsi" w:hAnsiTheme="minorHAnsi" w:cstheme="minorHAnsi"/>
          <w:iCs/>
          <w:lang w:val="pt-BR"/>
        </w:rPr>
        <w:t>E</w:t>
      </w:r>
      <w:r w:rsidR="00B3148F" w:rsidRPr="00440A91">
        <w:rPr>
          <w:rFonts w:asciiTheme="minorHAnsi" w:hAnsiTheme="minorHAnsi" w:cstheme="minorHAnsi"/>
          <w:iCs/>
          <w:lang w:val="pt-BR"/>
        </w:rPr>
        <w:t>xecutar</w:t>
      </w:r>
      <w:r w:rsidR="00B3148F" w:rsidRPr="00440A91">
        <w:rPr>
          <w:rFonts w:asciiTheme="minorHAnsi" w:hAnsiTheme="minorHAnsi" w:cstheme="minorHAnsi"/>
          <w:lang w:val="pt-BR"/>
        </w:rPr>
        <w:t xml:space="preserve"> análise crítica do</w:t>
      </w:r>
      <w:r w:rsidRPr="00440A91">
        <w:rPr>
          <w:rFonts w:asciiTheme="minorHAnsi" w:hAnsiTheme="minorHAnsi" w:cstheme="minorHAnsi"/>
          <w:lang w:val="pt-BR"/>
        </w:rPr>
        <w:t xml:space="preserve"> PE</w:t>
      </w:r>
      <w:r w:rsidR="001B16BB" w:rsidRPr="00440A91">
        <w:rPr>
          <w:rFonts w:asciiTheme="minorHAnsi" w:hAnsiTheme="minorHAnsi" w:cstheme="minorHAnsi"/>
          <w:lang w:val="pt-BR"/>
        </w:rPr>
        <w:t xml:space="preserve"> - SI</w:t>
      </w:r>
      <w:r w:rsidR="00686FDE" w:rsidRPr="00440A91">
        <w:rPr>
          <w:rFonts w:asciiTheme="minorHAnsi" w:hAnsiTheme="minorHAnsi" w:cstheme="minorHAnsi"/>
          <w:lang w:val="pt-BR"/>
        </w:rPr>
        <w:t>.</w:t>
      </w:r>
    </w:p>
    <w:p w14:paraId="77C40681" w14:textId="77777777" w:rsidR="00B3148F" w:rsidRPr="00440A91" w:rsidRDefault="00B3148F" w:rsidP="00440A91">
      <w:pPr>
        <w:ind w:right="-1"/>
        <w:jc w:val="both"/>
        <w:rPr>
          <w:rFonts w:cstheme="minorHAnsi"/>
          <w:b/>
          <w:color w:val="000000" w:themeColor="text1"/>
          <w:sz w:val="24"/>
          <w:szCs w:val="24"/>
        </w:rPr>
      </w:pPr>
    </w:p>
    <w:p w14:paraId="698ADAEE" w14:textId="389E780F" w:rsidR="00A428AB" w:rsidRPr="00440A91" w:rsidRDefault="00A428AB" w:rsidP="00B848E4">
      <w:pPr>
        <w:pStyle w:val="Corpodetexto"/>
        <w:numPr>
          <w:ilvl w:val="1"/>
          <w:numId w:val="48"/>
        </w:numPr>
        <w:tabs>
          <w:tab w:val="left" w:pos="851"/>
        </w:tabs>
        <w:spacing w:after="0"/>
        <w:ind w:right="-1" w:firstLine="66"/>
        <w:jc w:val="both"/>
        <w:rPr>
          <w:rFonts w:asciiTheme="minorHAnsi" w:hAnsiTheme="minorHAnsi" w:cstheme="minorHAnsi"/>
          <w:b/>
          <w:color w:val="000000" w:themeColor="text1"/>
          <w:lang w:val="pt-BR"/>
        </w:rPr>
      </w:pPr>
      <w:r w:rsidRPr="00440A91">
        <w:rPr>
          <w:rFonts w:asciiTheme="minorHAnsi" w:hAnsiTheme="minorHAnsi" w:cstheme="minorHAnsi"/>
          <w:b/>
          <w:lang w:val="pt-BR"/>
        </w:rPr>
        <w:t>Diretoria</w:t>
      </w:r>
      <w:r w:rsidRPr="00440A91">
        <w:rPr>
          <w:rFonts w:asciiTheme="minorHAnsi" w:hAnsiTheme="minorHAnsi" w:cstheme="minorHAnsi"/>
          <w:b/>
          <w:color w:val="000000" w:themeColor="text1"/>
          <w:lang w:val="pt-BR"/>
        </w:rPr>
        <w:t xml:space="preserve"> Executiva</w:t>
      </w:r>
    </w:p>
    <w:p w14:paraId="652562BD" w14:textId="77777777" w:rsidR="003D2083" w:rsidRPr="00440A91" w:rsidRDefault="003D2083" w:rsidP="00440A91">
      <w:pPr>
        <w:ind w:right="-1"/>
        <w:jc w:val="both"/>
        <w:rPr>
          <w:rFonts w:cstheme="minorHAnsi"/>
          <w:b/>
          <w:color w:val="000000" w:themeColor="text1"/>
          <w:sz w:val="24"/>
          <w:szCs w:val="24"/>
        </w:rPr>
      </w:pPr>
    </w:p>
    <w:p w14:paraId="6D4C2AAD" w14:textId="432388B5" w:rsidR="00AA17E5" w:rsidRPr="00440A91" w:rsidRDefault="00AA17E5" w:rsidP="00B848E4">
      <w:pPr>
        <w:pStyle w:val="Corpodetexto"/>
        <w:numPr>
          <w:ilvl w:val="0"/>
          <w:numId w:val="38"/>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Aprovar Instruções Normativas do PE</w:t>
      </w:r>
      <w:r w:rsidR="001B16BB" w:rsidRPr="00440A91">
        <w:rPr>
          <w:rFonts w:asciiTheme="minorHAnsi" w:hAnsiTheme="minorHAnsi" w:cstheme="minorHAnsi"/>
          <w:iCs/>
          <w:lang w:val="pt-BR"/>
        </w:rPr>
        <w:t xml:space="preserve"> </w:t>
      </w:r>
      <w:r w:rsidR="0096030F">
        <w:rPr>
          <w:rFonts w:asciiTheme="minorHAnsi" w:hAnsiTheme="minorHAnsi" w:cstheme="minorHAnsi"/>
          <w:iCs/>
          <w:lang w:val="pt-BR"/>
        </w:rPr>
        <w:t>–</w:t>
      </w:r>
      <w:r w:rsidR="001B16BB" w:rsidRPr="00440A91">
        <w:rPr>
          <w:rFonts w:asciiTheme="minorHAnsi" w:hAnsiTheme="minorHAnsi" w:cstheme="minorHAnsi"/>
          <w:iCs/>
          <w:lang w:val="pt-BR"/>
        </w:rPr>
        <w:t xml:space="preserve"> SI</w:t>
      </w:r>
      <w:r w:rsidR="0096030F">
        <w:rPr>
          <w:rFonts w:asciiTheme="minorHAnsi" w:hAnsiTheme="minorHAnsi" w:cstheme="minorHAnsi"/>
          <w:iCs/>
          <w:lang w:val="pt-BR"/>
        </w:rPr>
        <w:t xml:space="preserve"> que sejam de sua alçada</w:t>
      </w:r>
      <w:r w:rsidRPr="00440A91">
        <w:rPr>
          <w:rFonts w:asciiTheme="minorHAnsi" w:hAnsiTheme="minorHAnsi" w:cstheme="minorHAnsi"/>
          <w:iCs/>
          <w:lang w:val="pt-BR"/>
        </w:rPr>
        <w:t>;</w:t>
      </w:r>
    </w:p>
    <w:p w14:paraId="4C38E128" w14:textId="72591439" w:rsidR="00CF2951" w:rsidRDefault="00274C4F" w:rsidP="00CF2951">
      <w:pPr>
        <w:pStyle w:val="Corpodetexto"/>
        <w:numPr>
          <w:ilvl w:val="0"/>
          <w:numId w:val="38"/>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Deliberar sobre os casos que</w:t>
      </w:r>
      <w:r w:rsidR="00686FDE" w:rsidRPr="00440A91">
        <w:rPr>
          <w:rFonts w:asciiTheme="minorHAnsi" w:hAnsiTheme="minorHAnsi" w:cstheme="minorHAnsi"/>
          <w:iCs/>
          <w:lang w:val="pt-BR"/>
        </w:rPr>
        <w:t xml:space="preserve"> necessitem de aprovação deste órgão, conforme previsto em</w:t>
      </w:r>
      <w:r w:rsidRPr="00440A91">
        <w:rPr>
          <w:rFonts w:asciiTheme="minorHAnsi" w:hAnsiTheme="minorHAnsi" w:cstheme="minorHAnsi"/>
          <w:iCs/>
          <w:lang w:val="pt-BR"/>
        </w:rPr>
        <w:t xml:space="preserve"> Instruções Normativas do </w:t>
      </w:r>
      <w:r w:rsidR="001B16BB" w:rsidRPr="00440A91">
        <w:rPr>
          <w:rFonts w:asciiTheme="minorHAnsi" w:hAnsiTheme="minorHAnsi" w:cstheme="minorHAnsi"/>
          <w:iCs/>
          <w:lang w:val="pt-BR"/>
        </w:rPr>
        <w:t xml:space="preserve">PE </w:t>
      </w:r>
      <w:r w:rsidR="00CF2951">
        <w:rPr>
          <w:rFonts w:asciiTheme="minorHAnsi" w:hAnsiTheme="minorHAnsi" w:cstheme="minorHAnsi"/>
          <w:iCs/>
          <w:lang w:val="pt-BR"/>
        </w:rPr>
        <w:t>–</w:t>
      </w:r>
      <w:r w:rsidR="001B16BB" w:rsidRPr="00440A91">
        <w:rPr>
          <w:rFonts w:asciiTheme="minorHAnsi" w:hAnsiTheme="minorHAnsi" w:cstheme="minorHAnsi"/>
          <w:iCs/>
          <w:lang w:val="pt-BR"/>
        </w:rPr>
        <w:t xml:space="preserve"> SI</w:t>
      </w:r>
    </w:p>
    <w:p w14:paraId="788C0154" w14:textId="6F4B1649" w:rsidR="00BC7324" w:rsidRDefault="00BC7324" w:rsidP="00CF2951">
      <w:pPr>
        <w:pStyle w:val="Corpodetexto"/>
        <w:spacing w:after="0"/>
        <w:ind w:right="-1" w:firstLine="0"/>
        <w:jc w:val="both"/>
        <w:rPr>
          <w:rFonts w:asciiTheme="minorHAnsi" w:hAnsiTheme="minorHAnsi" w:cstheme="minorHAnsi"/>
          <w:iCs/>
          <w:lang w:val="pt-BR"/>
        </w:rPr>
      </w:pPr>
    </w:p>
    <w:p w14:paraId="587F60DE" w14:textId="4845A34E" w:rsidR="00CF2951" w:rsidRPr="00440A91" w:rsidRDefault="00CF2951" w:rsidP="00C90D38">
      <w:pPr>
        <w:pStyle w:val="Corpodetexto"/>
        <w:numPr>
          <w:ilvl w:val="1"/>
          <w:numId w:val="48"/>
        </w:numPr>
        <w:tabs>
          <w:tab w:val="left" w:pos="851"/>
        </w:tabs>
        <w:spacing w:after="0"/>
        <w:ind w:right="-1" w:firstLine="66"/>
        <w:jc w:val="both"/>
        <w:rPr>
          <w:rFonts w:asciiTheme="minorHAnsi" w:hAnsiTheme="minorHAnsi" w:cstheme="minorHAnsi"/>
          <w:b/>
          <w:color w:val="000000" w:themeColor="text1"/>
          <w:lang w:val="pt-BR"/>
        </w:rPr>
      </w:pPr>
      <w:r>
        <w:rPr>
          <w:rFonts w:asciiTheme="minorHAnsi" w:hAnsiTheme="minorHAnsi" w:cstheme="minorHAnsi"/>
          <w:b/>
          <w:color w:val="000000" w:themeColor="text1"/>
          <w:lang w:val="pt-BR"/>
        </w:rPr>
        <w:t xml:space="preserve">Comitê de Ética </w:t>
      </w:r>
    </w:p>
    <w:p w14:paraId="64DA902F" w14:textId="77777777" w:rsidR="00C90D38" w:rsidRPr="00440A91" w:rsidRDefault="00C90D38" w:rsidP="00C90D38">
      <w:pPr>
        <w:ind w:right="-1"/>
        <w:jc w:val="both"/>
        <w:rPr>
          <w:rFonts w:cstheme="minorHAnsi"/>
          <w:b/>
          <w:color w:val="000000" w:themeColor="text1"/>
          <w:sz w:val="24"/>
          <w:szCs w:val="24"/>
        </w:rPr>
      </w:pPr>
    </w:p>
    <w:p w14:paraId="646E612C" w14:textId="1F976232" w:rsidR="00C90D38" w:rsidRPr="00BE4889" w:rsidRDefault="00C90D38" w:rsidP="00C90D38">
      <w:pPr>
        <w:pStyle w:val="Corpodetexto"/>
        <w:numPr>
          <w:ilvl w:val="1"/>
          <w:numId w:val="41"/>
        </w:numPr>
        <w:tabs>
          <w:tab w:val="left" w:pos="709"/>
        </w:tabs>
        <w:spacing w:after="0"/>
        <w:ind w:left="851" w:right="-1" w:hanging="284"/>
        <w:jc w:val="both"/>
        <w:rPr>
          <w:rFonts w:asciiTheme="minorHAnsi" w:hAnsiTheme="minorHAnsi" w:cstheme="minorHAnsi"/>
          <w:iCs/>
          <w:lang w:val="pt-BR"/>
        </w:rPr>
      </w:pPr>
      <w:r>
        <w:rPr>
          <w:rFonts w:asciiTheme="minorHAnsi" w:hAnsiTheme="minorHAnsi" w:cstheme="minorHAnsi"/>
          <w:lang w:val="pt-BR"/>
        </w:rPr>
        <w:t>Deliberar e</w:t>
      </w:r>
      <w:r w:rsidRPr="00440A91">
        <w:rPr>
          <w:rFonts w:asciiTheme="minorHAnsi" w:hAnsiTheme="minorHAnsi" w:cstheme="minorHAnsi"/>
          <w:lang w:val="pt-BR"/>
        </w:rPr>
        <w:t xml:space="preserve"> aprovar o relatório final da apuração interna conduzida pela </w:t>
      </w:r>
      <w:r>
        <w:rPr>
          <w:rFonts w:asciiTheme="minorHAnsi" w:hAnsiTheme="minorHAnsi" w:cstheme="minorHAnsi"/>
          <w:lang w:val="pt-BR"/>
        </w:rPr>
        <w:t>Diretoria de Compliance &amp; Governança; e</w:t>
      </w:r>
    </w:p>
    <w:p w14:paraId="0D9EE259" w14:textId="01E29283" w:rsidR="00C90D38" w:rsidRPr="00440A91" w:rsidRDefault="00C90D38" w:rsidP="00EB0C08">
      <w:pPr>
        <w:pStyle w:val="Corpodetexto"/>
        <w:numPr>
          <w:ilvl w:val="1"/>
          <w:numId w:val="41"/>
        </w:numPr>
        <w:tabs>
          <w:tab w:val="left" w:pos="709"/>
        </w:tabs>
        <w:spacing w:after="0"/>
        <w:ind w:left="851" w:right="-1" w:hanging="284"/>
        <w:jc w:val="both"/>
        <w:rPr>
          <w:rFonts w:asciiTheme="minorHAnsi" w:hAnsiTheme="minorHAnsi" w:cstheme="minorHAnsi"/>
          <w:iCs/>
          <w:lang w:val="pt-BR"/>
        </w:rPr>
      </w:pPr>
      <w:r>
        <w:rPr>
          <w:rFonts w:asciiTheme="minorHAnsi" w:hAnsiTheme="minorHAnsi" w:cstheme="minorHAnsi"/>
          <w:lang w:val="pt-BR"/>
        </w:rPr>
        <w:t xml:space="preserve">Atuar </w:t>
      </w:r>
      <w:r w:rsidR="00FD602A">
        <w:rPr>
          <w:rFonts w:asciiTheme="minorHAnsi" w:hAnsiTheme="minorHAnsi" w:cstheme="minorHAnsi"/>
          <w:lang w:val="pt-BR"/>
        </w:rPr>
        <w:t>nas deliberações sobre as</w:t>
      </w:r>
      <w:r>
        <w:rPr>
          <w:rFonts w:asciiTheme="minorHAnsi" w:hAnsiTheme="minorHAnsi" w:cstheme="minorHAnsi"/>
          <w:lang w:val="pt-BR"/>
        </w:rPr>
        <w:t xml:space="preserve"> apuraç</w:t>
      </w:r>
      <w:r w:rsidR="00FD602A">
        <w:rPr>
          <w:rFonts w:asciiTheme="minorHAnsi" w:hAnsiTheme="minorHAnsi" w:cstheme="minorHAnsi"/>
          <w:lang w:val="pt-BR"/>
        </w:rPr>
        <w:t>ões</w:t>
      </w:r>
      <w:r>
        <w:rPr>
          <w:rFonts w:asciiTheme="minorHAnsi" w:hAnsiTheme="minorHAnsi" w:cstheme="minorHAnsi"/>
          <w:lang w:val="pt-BR"/>
        </w:rPr>
        <w:t xml:space="preserve"> interna</w:t>
      </w:r>
      <w:r w:rsidR="00FD602A">
        <w:rPr>
          <w:rFonts w:asciiTheme="minorHAnsi" w:hAnsiTheme="minorHAnsi" w:cstheme="minorHAnsi"/>
          <w:lang w:val="pt-BR"/>
        </w:rPr>
        <w:t xml:space="preserve">s nos </w:t>
      </w:r>
      <w:r>
        <w:rPr>
          <w:rFonts w:asciiTheme="minorHAnsi" w:hAnsiTheme="minorHAnsi" w:cstheme="minorHAnsi"/>
          <w:lang w:val="pt-BR"/>
        </w:rPr>
        <w:t xml:space="preserve">termos do </w:t>
      </w:r>
      <w:r w:rsidRPr="00440A91">
        <w:rPr>
          <w:rFonts w:asciiTheme="minorHAnsi" w:hAnsiTheme="minorHAnsi" w:cstheme="minorHAnsi"/>
          <w:lang w:val="pt-BR"/>
        </w:rPr>
        <w:t>Regimento Interno do Comitê de Ética</w:t>
      </w:r>
      <w:r>
        <w:rPr>
          <w:rFonts w:asciiTheme="minorHAnsi" w:hAnsiTheme="minorHAnsi" w:cstheme="minorHAnsi"/>
          <w:lang w:val="pt-BR"/>
        </w:rPr>
        <w:t>.</w:t>
      </w:r>
    </w:p>
    <w:p w14:paraId="580C37F6" w14:textId="77777777" w:rsidR="00FD602A" w:rsidRDefault="00FD602A" w:rsidP="00FD602A">
      <w:pPr>
        <w:pStyle w:val="Corpodetexto"/>
        <w:spacing w:after="0"/>
        <w:ind w:right="-1"/>
        <w:jc w:val="both"/>
        <w:rPr>
          <w:rFonts w:asciiTheme="minorHAnsi" w:hAnsiTheme="minorHAnsi" w:cstheme="minorHAnsi"/>
          <w:iCs/>
          <w:lang w:val="pt-BR"/>
        </w:rPr>
      </w:pPr>
    </w:p>
    <w:p w14:paraId="67CBCB01" w14:textId="6E282CBC" w:rsidR="00FD602A" w:rsidRPr="00440A91" w:rsidRDefault="00FD602A" w:rsidP="00FD602A">
      <w:pPr>
        <w:pStyle w:val="Corpodetexto"/>
        <w:numPr>
          <w:ilvl w:val="1"/>
          <w:numId w:val="48"/>
        </w:numPr>
        <w:tabs>
          <w:tab w:val="left" w:pos="851"/>
        </w:tabs>
        <w:spacing w:after="0"/>
        <w:ind w:right="-1" w:firstLine="66"/>
        <w:jc w:val="both"/>
        <w:rPr>
          <w:rFonts w:asciiTheme="minorHAnsi" w:hAnsiTheme="minorHAnsi" w:cstheme="minorHAnsi"/>
          <w:b/>
          <w:color w:val="000000" w:themeColor="text1"/>
          <w:lang w:val="pt-BR"/>
        </w:rPr>
      </w:pPr>
      <w:r>
        <w:rPr>
          <w:rFonts w:asciiTheme="minorHAnsi" w:hAnsiTheme="minorHAnsi" w:cstheme="minorHAnsi"/>
          <w:b/>
          <w:lang w:val="pt-BR"/>
        </w:rPr>
        <w:t>Comitê de Auditoria</w:t>
      </w:r>
    </w:p>
    <w:p w14:paraId="1037E21F" w14:textId="77777777" w:rsidR="00FD602A" w:rsidRPr="00440A91" w:rsidRDefault="00FD602A" w:rsidP="00FD602A">
      <w:pPr>
        <w:ind w:right="-1"/>
        <w:jc w:val="both"/>
        <w:rPr>
          <w:rFonts w:cstheme="minorHAnsi"/>
          <w:b/>
          <w:color w:val="000000" w:themeColor="text1"/>
          <w:sz w:val="24"/>
          <w:szCs w:val="24"/>
        </w:rPr>
      </w:pPr>
    </w:p>
    <w:p w14:paraId="6752742D" w14:textId="3880DFB7" w:rsidR="00FD602A" w:rsidRPr="00FD602A" w:rsidRDefault="00FD602A" w:rsidP="00FD602A">
      <w:pPr>
        <w:pStyle w:val="Corpodetexto"/>
        <w:numPr>
          <w:ilvl w:val="0"/>
          <w:numId w:val="53"/>
        </w:numPr>
        <w:tabs>
          <w:tab w:val="left" w:pos="709"/>
        </w:tabs>
        <w:spacing w:after="0"/>
        <w:ind w:right="-1"/>
        <w:jc w:val="both"/>
        <w:rPr>
          <w:rFonts w:asciiTheme="minorHAnsi" w:hAnsiTheme="minorHAnsi" w:cstheme="minorHAnsi"/>
          <w:iCs/>
          <w:lang w:val="pt-BR"/>
        </w:rPr>
      </w:pPr>
      <w:r w:rsidRPr="00FD602A">
        <w:rPr>
          <w:rFonts w:asciiTheme="minorHAnsi" w:hAnsiTheme="minorHAnsi" w:cstheme="minorHAnsi"/>
          <w:lang w:val="pt-BR"/>
        </w:rPr>
        <w:t xml:space="preserve">Atuar nas </w:t>
      </w:r>
      <w:r>
        <w:rPr>
          <w:rFonts w:asciiTheme="minorHAnsi" w:hAnsiTheme="minorHAnsi" w:cstheme="minorHAnsi"/>
          <w:lang w:val="pt-BR"/>
        </w:rPr>
        <w:t xml:space="preserve">apurações e </w:t>
      </w:r>
      <w:r w:rsidRPr="00FD602A">
        <w:rPr>
          <w:rFonts w:asciiTheme="minorHAnsi" w:hAnsiTheme="minorHAnsi" w:cstheme="minorHAnsi"/>
          <w:lang w:val="pt-BR"/>
        </w:rPr>
        <w:t>deliberações sobre as apurações internas nos termos do Regimento Interno do Comitê de</w:t>
      </w:r>
      <w:r>
        <w:rPr>
          <w:rFonts w:asciiTheme="minorHAnsi" w:hAnsiTheme="minorHAnsi" w:cstheme="minorHAnsi"/>
          <w:lang w:val="pt-BR"/>
        </w:rPr>
        <w:t xml:space="preserve"> Auditoria;</w:t>
      </w:r>
    </w:p>
    <w:p w14:paraId="2189E031" w14:textId="75726883" w:rsidR="00CF2951" w:rsidRPr="00CF2951" w:rsidRDefault="002F7426" w:rsidP="00CF2951">
      <w:pPr>
        <w:pStyle w:val="Corpodetexto"/>
        <w:numPr>
          <w:ilvl w:val="0"/>
          <w:numId w:val="53"/>
        </w:numPr>
        <w:tabs>
          <w:tab w:val="left" w:pos="709"/>
        </w:tabs>
        <w:spacing w:after="0"/>
        <w:ind w:right="-1"/>
        <w:jc w:val="both"/>
        <w:rPr>
          <w:rFonts w:asciiTheme="minorHAnsi" w:hAnsiTheme="minorHAnsi" w:cstheme="minorHAnsi"/>
          <w:iCs/>
          <w:lang w:val="pt-BR"/>
        </w:rPr>
      </w:pPr>
      <w:r>
        <w:rPr>
          <w:rFonts w:asciiTheme="minorHAnsi" w:hAnsiTheme="minorHAnsi" w:cstheme="minorHAnsi"/>
          <w:lang w:val="pt-BR"/>
        </w:rPr>
        <w:t>Avaliar atualizações das normas internas de aprimoramento do PE-SI e ratificação do Conselho de Administração, caso aplicável;</w:t>
      </w:r>
    </w:p>
    <w:p w14:paraId="38FD2660" w14:textId="77777777" w:rsidR="0096030F" w:rsidRPr="002F7426" w:rsidRDefault="0096030F" w:rsidP="0096030F">
      <w:pPr>
        <w:pStyle w:val="Corpodetexto"/>
        <w:tabs>
          <w:tab w:val="left" w:pos="709"/>
        </w:tabs>
        <w:spacing w:after="0"/>
        <w:ind w:right="-1" w:firstLine="0"/>
        <w:jc w:val="both"/>
        <w:rPr>
          <w:rFonts w:asciiTheme="minorHAnsi" w:hAnsiTheme="minorHAnsi" w:cstheme="minorHAnsi"/>
          <w:iCs/>
          <w:lang w:val="pt-BR"/>
        </w:rPr>
      </w:pPr>
    </w:p>
    <w:p w14:paraId="538A474B" w14:textId="4425582B" w:rsidR="002F7426" w:rsidRPr="002F7426" w:rsidRDefault="002F7426" w:rsidP="00FD602A">
      <w:pPr>
        <w:pStyle w:val="Corpodetexto"/>
        <w:numPr>
          <w:ilvl w:val="0"/>
          <w:numId w:val="53"/>
        </w:numPr>
        <w:tabs>
          <w:tab w:val="left" w:pos="709"/>
        </w:tabs>
        <w:spacing w:after="0"/>
        <w:ind w:right="-1"/>
        <w:jc w:val="both"/>
        <w:rPr>
          <w:rFonts w:asciiTheme="minorHAnsi" w:hAnsiTheme="minorHAnsi" w:cstheme="minorHAnsi"/>
          <w:iCs/>
          <w:lang w:val="pt-BR"/>
        </w:rPr>
      </w:pPr>
      <w:r>
        <w:rPr>
          <w:rFonts w:asciiTheme="minorHAnsi" w:hAnsiTheme="minorHAnsi" w:cstheme="minorHAnsi"/>
          <w:iCs/>
          <w:lang w:val="pt-BR"/>
        </w:rPr>
        <w:t>Demais atribuições previstas no Regimento Interno do Comitê de Auditoria.</w:t>
      </w:r>
    </w:p>
    <w:p w14:paraId="4C4D1EF5" w14:textId="77777777" w:rsidR="002F7426" w:rsidRPr="00FD602A" w:rsidRDefault="002F7426" w:rsidP="002F7426">
      <w:pPr>
        <w:pStyle w:val="Corpodetexto"/>
        <w:tabs>
          <w:tab w:val="left" w:pos="709"/>
        </w:tabs>
        <w:spacing w:after="0"/>
        <w:ind w:left="720" w:right="-1" w:firstLine="0"/>
        <w:jc w:val="both"/>
        <w:rPr>
          <w:rFonts w:asciiTheme="minorHAnsi" w:hAnsiTheme="minorHAnsi" w:cstheme="minorHAnsi"/>
          <w:iCs/>
          <w:lang w:val="pt-BR"/>
        </w:rPr>
      </w:pPr>
    </w:p>
    <w:p w14:paraId="16A7CC8E" w14:textId="05AA7BC7" w:rsidR="00274C4F" w:rsidRPr="00440A91" w:rsidRDefault="00274C4F" w:rsidP="00440A91">
      <w:pPr>
        <w:pStyle w:val="Corpodetexto"/>
        <w:spacing w:after="0"/>
        <w:ind w:left="1440" w:right="-1" w:firstLine="0"/>
        <w:jc w:val="both"/>
        <w:rPr>
          <w:rFonts w:asciiTheme="minorHAnsi" w:hAnsiTheme="minorHAnsi" w:cstheme="minorHAnsi"/>
          <w:b/>
          <w:color w:val="000000" w:themeColor="text1"/>
          <w:lang w:val="pt-BR"/>
        </w:rPr>
      </w:pPr>
    </w:p>
    <w:p w14:paraId="1B135F5D" w14:textId="16D91A92" w:rsidR="002C4D32" w:rsidRPr="00440A91" w:rsidRDefault="003A2099" w:rsidP="00B848E4">
      <w:pPr>
        <w:pStyle w:val="Corpodetexto"/>
        <w:numPr>
          <w:ilvl w:val="1"/>
          <w:numId w:val="48"/>
        </w:numPr>
        <w:spacing w:after="0"/>
        <w:ind w:left="851" w:right="-1" w:hanging="425"/>
        <w:jc w:val="both"/>
        <w:rPr>
          <w:rFonts w:asciiTheme="minorHAnsi" w:hAnsiTheme="minorHAnsi" w:cstheme="minorHAnsi"/>
          <w:b/>
          <w:color w:val="000000" w:themeColor="text1"/>
          <w:lang w:val="pt-BR"/>
        </w:rPr>
      </w:pPr>
      <w:r>
        <w:rPr>
          <w:rFonts w:asciiTheme="minorHAnsi" w:hAnsiTheme="minorHAnsi" w:cstheme="minorHAnsi"/>
          <w:b/>
          <w:lang w:val="pt-BR"/>
        </w:rPr>
        <w:t>Diretoria de Compliance &amp; Governança</w:t>
      </w:r>
    </w:p>
    <w:p w14:paraId="7A4C514A" w14:textId="77777777" w:rsidR="000E20F9" w:rsidRPr="00440A91" w:rsidRDefault="000E20F9" w:rsidP="00440A91">
      <w:pPr>
        <w:pStyle w:val="PargrafodaLista"/>
        <w:widowControl w:val="0"/>
        <w:ind w:right="-1"/>
        <w:jc w:val="both"/>
        <w:rPr>
          <w:rFonts w:cstheme="minorHAnsi"/>
          <w:sz w:val="24"/>
          <w:szCs w:val="24"/>
        </w:rPr>
      </w:pPr>
    </w:p>
    <w:p w14:paraId="5E7CE163" w14:textId="54C83B7B" w:rsidR="002C4D32" w:rsidRPr="00440A91" w:rsidRDefault="002C4D32" w:rsidP="00B848E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Coordenar com a alta </w:t>
      </w:r>
      <w:r w:rsidR="000E20F9" w:rsidRPr="00440A91">
        <w:rPr>
          <w:rFonts w:asciiTheme="minorHAnsi" w:hAnsiTheme="minorHAnsi" w:cstheme="minorHAnsi"/>
          <w:iCs/>
          <w:lang w:val="pt-BR"/>
        </w:rPr>
        <w:t xml:space="preserve">administração </w:t>
      </w:r>
      <w:r w:rsidRPr="00440A91">
        <w:rPr>
          <w:rFonts w:asciiTheme="minorHAnsi" w:hAnsiTheme="minorHAnsi" w:cstheme="minorHAnsi"/>
          <w:iCs/>
          <w:lang w:val="pt-BR"/>
        </w:rPr>
        <w:t xml:space="preserve">estratégias para </w:t>
      </w:r>
      <w:r w:rsidR="00E234A8" w:rsidRPr="00440A91">
        <w:rPr>
          <w:rFonts w:asciiTheme="minorHAnsi" w:hAnsiTheme="minorHAnsi" w:cstheme="minorHAnsi"/>
          <w:iCs/>
          <w:lang w:val="pt-BR"/>
        </w:rPr>
        <w:t xml:space="preserve">o funcionamento do </w:t>
      </w:r>
      <w:r w:rsidRPr="00440A91">
        <w:rPr>
          <w:rFonts w:asciiTheme="minorHAnsi" w:hAnsiTheme="minorHAnsi" w:cstheme="minorHAnsi"/>
          <w:iCs/>
          <w:lang w:val="pt-BR"/>
        </w:rPr>
        <w:t>P</w:t>
      </w:r>
      <w:r w:rsidR="000E20F9" w:rsidRPr="00440A91">
        <w:rPr>
          <w:rFonts w:asciiTheme="minorHAnsi" w:hAnsiTheme="minorHAnsi" w:cstheme="minorHAnsi"/>
          <w:iCs/>
          <w:lang w:val="pt-BR"/>
        </w:rPr>
        <w:t>E – S</w:t>
      </w:r>
      <w:r w:rsidR="001B16BB" w:rsidRPr="00440A91">
        <w:rPr>
          <w:rFonts w:asciiTheme="minorHAnsi" w:hAnsiTheme="minorHAnsi" w:cstheme="minorHAnsi"/>
          <w:iCs/>
          <w:lang w:val="pt-BR"/>
        </w:rPr>
        <w:t>I</w:t>
      </w:r>
      <w:r w:rsidR="000E20F9" w:rsidRPr="00440A91">
        <w:rPr>
          <w:rFonts w:asciiTheme="minorHAnsi" w:hAnsiTheme="minorHAnsi" w:cstheme="minorHAnsi"/>
          <w:iCs/>
          <w:lang w:val="pt-BR"/>
        </w:rPr>
        <w:t xml:space="preserve"> </w:t>
      </w:r>
      <w:r w:rsidRPr="00440A91">
        <w:rPr>
          <w:rFonts w:asciiTheme="minorHAnsi" w:hAnsiTheme="minorHAnsi" w:cstheme="minorHAnsi"/>
          <w:iCs/>
          <w:lang w:val="pt-BR"/>
        </w:rPr>
        <w:t>visando promover uma cultura de ética</w:t>
      </w:r>
      <w:r w:rsidR="00FC6C9B" w:rsidRPr="00440A91">
        <w:rPr>
          <w:rFonts w:asciiTheme="minorHAnsi" w:hAnsiTheme="minorHAnsi" w:cstheme="minorHAnsi"/>
          <w:iCs/>
          <w:lang w:val="pt-BR"/>
        </w:rPr>
        <w:t>,</w:t>
      </w:r>
      <w:r w:rsidR="00ED4490" w:rsidRPr="00440A91">
        <w:rPr>
          <w:rFonts w:asciiTheme="minorHAnsi" w:hAnsiTheme="minorHAnsi" w:cstheme="minorHAnsi"/>
          <w:iCs/>
          <w:lang w:val="pt-BR"/>
        </w:rPr>
        <w:t xml:space="preserve"> integridade</w:t>
      </w:r>
      <w:r w:rsidR="00FC6C9B" w:rsidRPr="00440A91">
        <w:rPr>
          <w:rFonts w:asciiTheme="minorHAnsi" w:hAnsiTheme="minorHAnsi" w:cstheme="minorHAnsi"/>
          <w:iCs/>
          <w:lang w:val="pt-BR"/>
        </w:rPr>
        <w:t xml:space="preserve"> e transpar</w:t>
      </w:r>
      <w:r w:rsidR="00F72F07" w:rsidRPr="00440A91">
        <w:rPr>
          <w:rFonts w:asciiTheme="minorHAnsi" w:hAnsiTheme="minorHAnsi" w:cstheme="minorHAnsi"/>
          <w:iCs/>
          <w:lang w:val="pt-BR"/>
        </w:rPr>
        <w:t>ência</w:t>
      </w:r>
      <w:r w:rsidRPr="00440A91">
        <w:rPr>
          <w:rFonts w:asciiTheme="minorHAnsi" w:hAnsiTheme="minorHAnsi" w:cstheme="minorHAnsi"/>
          <w:iCs/>
          <w:lang w:val="pt-BR"/>
        </w:rPr>
        <w:t>;</w:t>
      </w:r>
    </w:p>
    <w:p w14:paraId="51A2E967" w14:textId="2E429F80" w:rsidR="002C4D32" w:rsidRPr="00440A91" w:rsidRDefault="002C4D32" w:rsidP="00B848E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Atuar, em conjunto com a </w:t>
      </w:r>
      <w:r w:rsidR="00456567" w:rsidRPr="00440A91">
        <w:rPr>
          <w:rFonts w:asciiTheme="minorHAnsi" w:hAnsiTheme="minorHAnsi" w:cstheme="minorHAnsi"/>
          <w:iCs/>
          <w:lang w:val="pt-BR"/>
        </w:rPr>
        <w:t xml:space="preserve">Gerência </w:t>
      </w:r>
      <w:r w:rsidRPr="00440A91">
        <w:rPr>
          <w:rFonts w:asciiTheme="minorHAnsi" w:hAnsiTheme="minorHAnsi" w:cstheme="minorHAnsi"/>
          <w:iCs/>
          <w:lang w:val="pt-BR"/>
        </w:rPr>
        <w:t xml:space="preserve">de Riscos e Controles Internos, na análise </w:t>
      </w:r>
      <w:r w:rsidR="00EB699F">
        <w:rPr>
          <w:rFonts w:asciiTheme="minorHAnsi" w:hAnsiTheme="minorHAnsi" w:cstheme="minorHAnsi"/>
          <w:iCs/>
          <w:lang w:val="pt-BR"/>
        </w:rPr>
        <w:t xml:space="preserve">de </w:t>
      </w:r>
      <w:r w:rsidRPr="00440A91">
        <w:rPr>
          <w:rFonts w:asciiTheme="minorHAnsi" w:hAnsiTheme="minorHAnsi" w:cstheme="minorHAnsi"/>
          <w:iCs/>
          <w:lang w:val="pt-BR"/>
        </w:rPr>
        <w:t>riscos periódic</w:t>
      </w:r>
      <w:r w:rsidR="00EB699F">
        <w:rPr>
          <w:rFonts w:asciiTheme="minorHAnsi" w:hAnsiTheme="minorHAnsi" w:cstheme="minorHAnsi"/>
          <w:iCs/>
          <w:lang w:val="pt-BR"/>
        </w:rPr>
        <w:t>a</w:t>
      </w:r>
      <w:r w:rsidRPr="00440A91">
        <w:rPr>
          <w:rFonts w:asciiTheme="minorHAnsi" w:hAnsiTheme="minorHAnsi" w:cstheme="minorHAnsi"/>
          <w:iCs/>
          <w:lang w:val="pt-BR"/>
        </w:rPr>
        <w:t>s d</w:t>
      </w:r>
      <w:r w:rsidR="00EB699F">
        <w:rPr>
          <w:rFonts w:asciiTheme="minorHAnsi" w:hAnsiTheme="minorHAnsi" w:cstheme="minorHAnsi"/>
          <w:iCs/>
          <w:lang w:val="pt-BR"/>
        </w:rPr>
        <w:t>a</w:t>
      </w:r>
      <w:r w:rsidR="003D4702" w:rsidRPr="00440A91">
        <w:rPr>
          <w:rFonts w:asciiTheme="minorHAnsi" w:hAnsiTheme="minorHAnsi" w:cstheme="minorHAnsi"/>
          <w:iCs/>
          <w:lang w:val="pt-BR"/>
        </w:rPr>
        <w:t xml:space="preserve"> EcoRodovias</w:t>
      </w:r>
      <w:r w:rsidRPr="00440A91">
        <w:rPr>
          <w:rFonts w:asciiTheme="minorHAnsi" w:hAnsiTheme="minorHAnsi" w:cstheme="minorHAnsi"/>
          <w:iCs/>
          <w:lang w:val="pt-BR"/>
        </w:rPr>
        <w:t xml:space="preserve">, em especial </w:t>
      </w:r>
      <w:r w:rsidR="000E20F9" w:rsidRPr="00440A91">
        <w:rPr>
          <w:rFonts w:asciiTheme="minorHAnsi" w:hAnsiTheme="minorHAnsi" w:cstheme="minorHAnsi"/>
          <w:iCs/>
          <w:lang w:val="pt-BR"/>
        </w:rPr>
        <w:t xml:space="preserve">quanto </w:t>
      </w:r>
      <w:r w:rsidRPr="00440A91">
        <w:rPr>
          <w:rFonts w:asciiTheme="minorHAnsi" w:hAnsiTheme="minorHAnsi" w:cstheme="minorHAnsi"/>
          <w:iCs/>
          <w:lang w:val="pt-BR"/>
        </w:rPr>
        <w:t>à efetividade e a suficiência da estrutura de controles internos e dos processos;</w:t>
      </w:r>
    </w:p>
    <w:p w14:paraId="16A36080" w14:textId="4EE19047" w:rsidR="00456567" w:rsidRPr="00440A91" w:rsidRDefault="00456567" w:rsidP="00B848E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Acompanhar com a Gerência de Riscos e Controles </w:t>
      </w:r>
      <w:r w:rsidR="00F72F07" w:rsidRPr="00440A91">
        <w:rPr>
          <w:rFonts w:asciiTheme="minorHAnsi" w:hAnsiTheme="minorHAnsi" w:cstheme="minorHAnsi"/>
          <w:iCs/>
          <w:lang w:val="pt-BR"/>
        </w:rPr>
        <w:t>I</w:t>
      </w:r>
      <w:r w:rsidRPr="00440A91">
        <w:rPr>
          <w:rFonts w:asciiTheme="minorHAnsi" w:hAnsiTheme="minorHAnsi" w:cstheme="minorHAnsi"/>
          <w:iCs/>
          <w:lang w:val="pt-BR"/>
        </w:rPr>
        <w:t xml:space="preserve">nternos a implementação das medidas destinadas à correção das deficiências identificadas no âmbito do monitoramento do </w:t>
      </w:r>
      <w:r w:rsidR="001E2F65" w:rsidRPr="00440A91">
        <w:rPr>
          <w:rFonts w:asciiTheme="minorHAnsi" w:hAnsiTheme="minorHAnsi" w:cstheme="minorHAnsi"/>
          <w:iCs/>
          <w:lang w:val="pt-BR"/>
        </w:rPr>
        <w:t>PE – SI</w:t>
      </w:r>
      <w:r w:rsidRPr="00440A91">
        <w:rPr>
          <w:rFonts w:asciiTheme="minorHAnsi" w:hAnsiTheme="minorHAnsi" w:cstheme="minorHAnsi"/>
          <w:iCs/>
          <w:lang w:val="pt-BR"/>
        </w:rPr>
        <w:t>;</w:t>
      </w:r>
    </w:p>
    <w:p w14:paraId="2EE409AA" w14:textId="6705F73C" w:rsidR="002C4D32" w:rsidRPr="00440A91" w:rsidRDefault="002C4D32" w:rsidP="00DA4C4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Promover, por meio de treinamentos e comunicados, a ampla divu</w:t>
      </w:r>
      <w:r w:rsidR="000E20F9" w:rsidRPr="00440A91">
        <w:rPr>
          <w:rFonts w:asciiTheme="minorHAnsi" w:hAnsiTheme="minorHAnsi" w:cstheme="minorHAnsi"/>
          <w:iCs/>
          <w:lang w:val="pt-BR"/>
        </w:rPr>
        <w:t>lgação do Código de Conduta</w:t>
      </w:r>
      <w:r w:rsidR="00456567" w:rsidRPr="00440A91">
        <w:rPr>
          <w:rFonts w:asciiTheme="minorHAnsi" w:hAnsiTheme="minorHAnsi" w:cstheme="minorHAnsi"/>
          <w:iCs/>
          <w:lang w:val="pt-BR"/>
        </w:rPr>
        <w:t xml:space="preserve"> Empresarial </w:t>
      </w:r>
      <w:r w:rsidR="000E20F9" w:rsidRPr="00440A91">
        <w:rPr>
          <w:rFonts w:asciiTheme="minorHAnsi" w:hAnsiTheme="minorHAnsi" w:cstheme="minorHAnsi"/>
          <w:iCs/>
          <w:lang w:val="pt-BR"/>
        </w:rPr>
        <w:t xml:space="preserve">e </w:t>
      </w:r>
      <w:r w:rsidR="00456567" w:rsidRPr="00440A91">
        <w:rPr>
          <w:rFonts w:asciiTheme="minorHAnsi" w:hAnsiTheme="minorHAnsi" w:cstheme="minorHAnsi"/>
          <w:iCs/>
          <w:lang w:val="pt-BR"/>
        </w:rPr>
        <w:t xml:space="preserve">do </w:t>
      </w:r>
      <w:r w:rsidR="001E2F65" w:rsidRPr="00440A91">
        <w:rPr>
          <w:rFonts w:asciiTheme="minorHAnsi" w:hAnsiTheme="minorHAnsi" w:cstheme="minorHAnsi"/>
          <w:iCs/>
          <w:lang w:val="pt-BR"/>
        </w:rPr>
        <w:t xml:space="preserve">PE – SI </w:t>
      </w:r>
      <w:r w:rsidRPr="00440A91">
        <w:rPr>
          <w:rFonts w:asciiTheme="minorHAnsi" w:hAnsiTheme="minorHAnsi" w:cstheme="minorHAnsi"/>
          <w:iCs/>
          <w:lang w:val="pt-BR"/>
        </w:rPr>
        <w:t xml:space="preserve">aos </w:t>
      </w:r>
      <w:r w:rsidR="00042A45" w:rsidRPr="00440A91">
        <w:rPr>
          <w:rFonts w:asciiTheme="minorHAnsi" w:hAnsiTheme="minorHAnsi" w:cstheme="minorHAnsi"/>
          <w:iCs/>
          <w:lang w:val="pt-BR"/>
        </w:rPr>
        <w:t>Colaborador</w:t>
      </w:r>
      <w:r w:rsidRPr="00440A91">
        <w:rPr>
          <w:rFonts w:asciiTheme="minorHAnsi" w:hAnsiTheme="minorHAnsi" w:cstheme="minorHAnsi"/>
          <w:iCs/>
          <w:lang w:val="pt-BR"/>
        </w:rPr>
        <w:t>es</w:t>
      </w:r>
      <w:r w:rsidR="000E20F9" w:rsidRPr="00440A91">
        <w:rPr>
          <w:rFonts w:asciiTheme="minorHAnsi" w:hAnsiTheme="minorHAnsi" w:cstheme="minorHAnsi"/>
          <w:iCs/>
          <w:lang w:val="pt-BR"/>
        </w:rPr>
        <w:t xml:space="preserve"> e </w:t>
      </w:r>
      <w:r w:rsidR="00F72F07" w:rsidRPr="00440A91">
        <w:rPr>
          <w:rFonts w:asciiTheme="minorHAnsi" w:hAnsiTheme="minorHAnsi" w:cstheme="minorHAnsi"/>
          <w:iCs/>
          <w:lang w:val="pt-BR"/>
        </w:rPr>
        <w:t>P</w:t>
      </w:r>
      <w:r w:rsidR="000E20F9" w:rsidRPr="00440A91">
        <w:rPr>
          <w:rFonts w:asciiTheme="minorHAnsi" w:hAnsiTheme="minorHAnsi" w:cstheme="minorHAnsi"/>
          <w:iCs/>
          <w:lang w:val="pt-BR"/>
        </w:rPr>
        <w:t xml:space="preserve">artes </w:t>
      </w:r>
      <w:r w:rsidR="00F72F07" w:rsidRPr="00440A91">
        <w:rPr>
          <w:rFonts w:asciiTheme="minorHAnsi" w:hAnsiTheme="minorHAnsi" w:cstheme="minorHAnsi"/>
          <w:iCs/>
          <w:lang w:val="pt-BR"/>
        </w:rPr>
        <w:t>I</w:t>
      </w:r>
      <w:r w:rsidR="000E20F9" w:rsidRPr="00440A91">
        <w:rPr>
          <w:rFonts w:asciiTheme="minorHAnsi" w:hAnsiTheme="minorHAnsi" w:cstheme="minorHAnsi"/>
          <w:iCs/>
          <w:lang w:val="pt-BR"/>
        </w:rPr>
        <w:t>nteressadas</w:t>
      </w:r>
      <w:r w:rsidRPr="00440A91">
        <w:rPr>
          <w:rFonts w:asciiTheme="minorHAnsi" w:hAnsiTheme="minorHAnsi" w:cstheme="minorHAnsi"/>
          <w:iCs/>
          <w:lang w:val="pt-BR"/>
        </w:rPr>
        <w:t>, de modo a garantir o seu cumprimento e efetividade;</w:t>
      </w:r>
    </w:p>
    <w:p w14:paraId="7D539D9D" w14:textId="5714F781" w:rsidR="002C4D32" w:rsidRPr="00440A91" w:rsidRDefault="00E234A8" w:rsidP="00DA4C4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Analisar os casos de violação </w:t>
      </w:r>
      <w:r w:rsidR="002C4D32" w:rsidRPr="00440A91">
        <w:rPr>
          <w:rFonts w:asciiTheme="minorHAnsi" w:hAnsiTheme="minorHAnsi" w:cstheme="minorHAnsi"/>
          <w:iCs/>
          <w:lang w:val="pt-BR"/>
        </w:rPr>
        <w:t>ao Código de Conduta</w:t>
      </w:r>
      <w:r w:rsidR="00456567" w:rsidRPr="00440A91">
        <w:rPr>
          <w:rFonts w:asciiTheme="minorHAnsi" w:hAnsiTheme="minorHAnsi" w:cstheme="minorHAnsi"/>
          <w:iCs/>
          <w:lang w:val="pt-BR"/>
        </w:rPr>
        <w:t xml:space="preserve"> </w:t>
      </w:r>
      <w:r w:rsidRPr="00440A91">
        <w:rPr>
          <w:rFonts w:asciiTheme="minorHAnsi" w:hAnsiTheme="minorHAnsi" w:cstheme="minorHAnsi"/>
          <w:iCs/>
          <w:lang w:val="pt-BR"/>
        </w:rPr>
        <w:t xml:space="preserve">e </w:t>
      </w:r>
      <w:r w:rsidR="00933D23" w:rsidRPr="00440A91">
        <w:rPr>
          <w:rFonts w:asciiTheme="minorHAnsi" w:hAnsiTheme="minorHAnsi" w:cstheme="minorHAnsi"/>
          <w:iCs/>
          <w:lang w:val="pt-BR"/>
        </w:rPr>
        <w:t xml:space="preserve">à </w:t>
      </w:r>
      <w:r w:rsidRPr="00440A91">
        <w:rPr>
          <w:rFonts w:asciiTheme="minorHAnsi" w:hAnsiTheme="minorHAnsi" w:cstheme="minorHAnsi"/>
          <w:iCs/>
          <w:lang w:val="pt-BR"/>
        </w:rPr>
        <w:t xml:space="preserve">Legislação Anticorrupção e Antissuborno </w:t>
      </w:r>
      <w:r w:rsidR="002C4D32" w:rsidRPr="00440A91">
        <w:rPr>
          <w:rFonts w:asciiTheme="minorHAnsi" w:hAnsiTheme="minorHAnsi" w:cstheme="minorHAnsi"/>
          <w:iCs/>
          <w:lang w:val="pt-BR"/>
        </w:rPr>
        <w:t>e recomendar</w:t>
      </w:r>
      <w:r w:rsidRPr="00440A91">
        <w:rPr>
          <w:rFonts w:asciiTheme="minorHAnsi" w:hAnsiTheme="minorHAnsi" w:cstheme="minorHAnsi"/>
          <w:iCs/>
          <w:lang w:val="pt-BR"/>
        </w:rPr>
        <w:t xml:space="preserve"> ao Comitê de Ética</w:t>
      </w:r>
      <w:r w:rsidR="00C53FEE" w:rsidRPr="00440A91">
        <w:rPr>
          <w:rFonts w:asciiTheme="minorHAnsi" w:hAnsiTheme="minorHAnsi" w:cstheme="minorHAnsi"/>
          <w:iCs/>
          <w:lang w:val="pt-BR"/>
        </w:rPr>
        <w:t xml:space="preserve"> </w:t>
      </w:r>
      <w:r w:rsidRPr="00440A91">
        <w:rPr>
          <w:rFonts w:asciiTheme="minorHAnsi" w:hAnsiTheme="minorHAnsi" w:cstheme="minorHAnsi"/>
          <w:iCs/>
          <w:lang w:val="pt-BR"/>
        </w:rPr>
        <w:t xml:space="preserve">a aplicação de </w:t>
      </w:r>
      <w:r w:rsidR="0087383A" w:rsidRPr="00440A91">
        <w:rPr>
          <w:rFonts w:asciiTheme="minorHAnsi" w:hAnsiTheme="minorHAnsi" w:cstheme="minorHAnsi"/>
          <w:iCs/>
          <w:lang w:val="pt-BR"/>
        </w:rPr>
        <w:t>medidas disciplinares e/ou remediações</w:t>
      </w:r>
      <w:r w:rsidR="002C4D32" w:rsidRPr="00440A91">
        <w:rPr>
          <w:rFonts w:asciiTheme="minorHAnsi" w:hAnsiTheme="minorHAnsi" w:cstheme="minorHAnsi"/>
          <w:iCs/>
          <w:lang w:val="pt-BR"/>
        </w:rPr>
        <w:t>;</w:t>
      </w:r>
    </w:p>
    <w:p w14:paraId="0BD28E98" w14:textId="0F8F04F9" w:rsidR="002C4D32" w:rsidRPr="00440A91" w:rsidRDefault="002C4D32" w:rsidP="00DA4C4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Elaborar relatórios </w:t>
      </w:r>
      <w:r w:rsidR="000E20F9" w:rsidRPr="00440A91">
        <w:rPr>
          <w:rFonts w:asciiTheme="minorHAnsi" w:hAnsiTheme="minorHAnsi" w:cstheme="minorHAnsi"/>
          <w:iCs/>
          <w:lang w:val="pt-BR"/>
        </w:rPr>
        <w:t xml:space="preserve">periódicos </w:t>
      </w:r>
      <w:r w:rsidR="00503E7D" w:rsidRPr="00440A91">
        <w:rPr>
          <w:rFonts w:asciiTheme="minorHAnsi" w:hAnsiTheme="minorHAnsi" w:cstheme="minorHAnsi"/>
          <w:iCs/>
          <w:lang w:val="pt-BR"/>
        </w:rPr>
        <w:t>de desempenho do</w:t>
      </w:r>
      <w:r w:rsidR="00E234A8" w:rsidRPr="00440A91">
        <w:rPr>
          <w:rFonts w:asciiTheme="minorHAnsi" w:hAnsiTheme="minorHAnsi" w:cstheme="minorHAnsi"/>
          <w:iCs/>
          <w:lang w:val="pt-BR"/>
        </w:rPr>
        <w:t xml:space="preserve"> </w:t>
      </w:r>
      <w:r w:rsidR="001E2F65" w:rsidRPr="00440A91">
        <w:rPr>
          <w:rFonts w:asciiTheme="minorHAnsi" w:hAnsiTheme="minorHAnsi" w:cstheme="minorHAnsi"/>
          <w:iCs/>
          <w:lang w:val="pt-BR"/>
        </w:rPr>
        <w:t xml:space="preserve">PE – SI </w:t>
      </w:r>
      <w:r w:rsidRPr="00440A91">
        <w:rPr>
          <w:rFonts w:asciiTheme="minorHAnsi" w:hAnsiTheme="minorHAnsi" w:cstheme="minorHAnsi"/>
          <w:iCs/>
          <w:lang w:val="pt-BR"/>
        </w:rPr>
        <w:t xml:space="preserve">para a alta </w:t>
      </w:r>
      <w:r w:rsidR="00E234A8" w:rsidRPr="00440A91">
        <w:rPr>
          <w:rFonts w:asciiTheme="minorHAnsi" w:hAnsiTheme="minorHAnsi" w:cstheme="minorHAnsi"/>
          <w:iCs/>
          <w:lang w:val="pt-BR"/>
        </w:rPr>
        <w:t>administração;</w:t>
      </w:r>
      <w:r w:rsidRPr="00440A91">
        <w:rPr>
          <w:rFonts w:asciiTheme="minorHAnsi" w:hAnsiTheme="minorHAnsi" w:cstheme="minorHAnsi"/>
          <w:iCs/>
          <w:lang w:val="pt-BR"/>
        </w:rPr>
        <w:t xml:space="preserve"> </w:t>
      </w:r>
    </w:p>
    <w:p w14:paraId="27B508C1" w14:textId="47CB3D98" w:rsidR="002C4D32" w:rsidRPr="00440A91" w:rsidRDefault="002C4D32" w:rsidP="00DA4C4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Participar de reuniões </w:t>
      </w:r>
      <w:r w:rsidR="000E20F9" w:rsidRPr="00440A91">
        <w:rPr>
          <w:rFonts w:asciiTheme="minorHAnsi" w:hAnsiTheme="minorHAnsi" w:cstheme="minorHAnsi"/>
          <w:iCs/>
          <w:lang w:val="pt-BR"/>
        </w:rPr>
        <w:t xml:space="preserve">periódicas </w:t>
      </w:r>
      <w:r w:rsidR="00385C04" w:rsidRPr="00440A91">
        <w:rPr>
          <w:rFonts w:asciiTheme="minorHAnsi" w:hAnsiTheme="minorHAnsi" w:cstheme="minorHAnsi"/>
          <w:iCs/>
          <w:lang w:val="pt-BR"/>
        </w:rPr>
        <w:t>com a</w:t>
      </w:r>
      <w:r w:rsidR="00AE1A67" w:rsidRPr="00440A91">
        <w:rPr>
          <w:rFonts w:asciiTheme="minorHAnsi" w:hAnsiTheme="minorHAnsi" w:cstheme="minorHAnsi"/>
          <w:iCs/>
          <w:lang w:val="pt-BR"/>
        </w:rPr>
        <w:t xml:space="preserve"> alta administração </w:t>
      </w:r>
      <w:r w:rsidRPr="00440A91">
        <w:rPr>
          <w:rFonts w:asciiTheme="minorHAnsi" w:hAnsiTheme="minorHAnsi" w:cstheme="minorHAnsi"/>
          <w:iCs/>
          <w:lang w:val="pt-BR"/>
        </w:rPr>
        <w:t xml:space="preserve">para </w:t>
      </w:r>
      <w:r w:rsidR="00E234A8" w:rsidRPr="00440A91">
        <w:rPr>
          <w:rFonts w:asciiTheme="minorHAnsi" w:hAnsiTheme="minorHAnsi" w:cstheme="minorHAnsi"/>
          <w:iCs/>
          <w:lang w:val="pt-BR"/>
        </w:rPr>
        <w:t xml:space="preserve">discussão sobre assuntos relevantes do </w:t>
      </w:r>
      <w:r w:rsidR="001E2F65" w:rsidRPr="00440A91">
        <w:rPr>
          <w:rFonts w:asciiTheme="minorHAnsi" w:hAnsiTheme="minorHAnsi" w:cstheme="minorHAnsi"/>
          <w:iCs/>
          <w:lang w:val="pt-BR"/>
        </w:rPr>
        <w:t>PE – SI</w:t>
      </w:r>
      <w:r w:rsidRPr="00440A91">
        <w:rPr>
          <w:rFonts w:asciiTheme="minorHAnsi" w:hAnsiTheme="minorHAnsi" w:cstheme="minorHAnsi"/>
          <w:iCs/>
          <w:lang w:val="pt-BR"/>
        </w:rPr>
        <w:t>;</w:t>
      </w:r>
    </w:p>
    <w:p w14:paraId="4A485670" w14:textId="76CFC817" w:rsidR="00E234A8" w:rsidRPr="00440A91" w:rsidRDefault="002C4D32" w:rsidP="00DA4C44">
      <w:pPr>
        <w:pStyle w:val="Corpodetexto"/>
        <w:numPr>
          <w:ilvl w:val="0"/>
          <w:numId w:val="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Realizar </w:t>
      </w:r>
      <w:r w:rsidR="004314DE" w:rsidRPr="00440A91">
        <w:rPr>
          <w:rFonts w:asciiTheme="minorHAnsi" w:hAnsiTheme="minorHAnsi" w:cstheme="minorHAnsi"/>
          <w:iCs/>
          <w:lang w:val="pt-BR"/>
        </w:rPr>
        <w:t xml:space="preserve">o monitoramento e </w:t>
      </w:r>
      <w:r w:rsidRPr="00440A91">
        <w:rPr>
          <w:rFonts w:asciiTheme="minorHAnsi" w:hAnsiTheme="minorHAnsi" w:cstheme="minorHAnsi"/>
          <w:iCs/>
          <w:lang w:val="pt-BR"/>
        </w:rPr>
        <w:t>os procedimentos de controle estabelecidos n</w:t>
      </w:r>
      <w:r w:rsidR="00E234A8" w:rsidRPr="00440A91">
        <w:rPr>
          <w:rFonts w:asciiTheme="minorHAnsi" w:hAnsiTheme="minorHAnsi" w:cstheme="minorHAnsi"/>
          <w:iCs/>
          <w:lang w:val="pt-BR"/>
        </w:rPr>
        <w:t xml:space="preserve">o </w:t>
      </w:r>
      <w:r w:rsidR="001E2F65" w:rsidRPr="00440A91">
        <w:rPr>
          <w:rFonts w:asciiTheme="minorHAnsi" w:hAnsiTheme="minorHAnsi" w:cstheme="minorHAnsi"/>
          <w:iCs/>
          <w:lang w:val="pt-BR"/>
        </w:rPr>
        <w:t xml:space="preserve">PE – SI </w:t>
      </w:r>
      <w:r w:rsidRPr="00440A91">
        <w:rPr>
          <w:rFonts w:asciiTheme="minorHAnsi" w:hAnsiTheme="minorHAnsi" w:cstheme="minorHAnsi"/>
          <w:iCs/>
          <w:lang w:val="pt-BR"/>
        </w:rPr>
        <w:t>e reportar periodicamente</w:t>
      </w:r>
      <w:r w:rsidR="00E234A8" w:rsidRPr="00440A91">
        <w:rPr>
          <w:rFonts w:asciiTheme="minorHAnsi" w:hAnsiTheme="minorHAnsi" w:cstheme="minorHAnsi"/>
          <w:iCs/>
          <w:lang w:val="pt-BR"/>
        </w:rPr>
        <w:t xml:space="preserve"> </w:t>
      </w:r>
      <w:r w:rsidR="00AE1A67" w:rsidRPr="00440A91">
        <w:rPr>
          <w:rFonts w:asciiTheme="minorHAnsi" w:hAnsiTheme="minorHAnsi" w:cstheme="minorHAnsi"/>
          <w:iCs/>
          <w:lang w:val="pt-BR"/>
        </w:rPr>
        <w:t xml:space="preserve">as medidas adotadas </w:t>
      </w:r>
      <w:r w:rsidR="00E234A8" w:rsidRPr="00440A91">
        <w:rPr>
          <w:rFonts w:asciiTheme="minorHAnsi" w:hAnsiTheme="minorHAnsi" w:cstheme="minorHAnsi"/>
          <w:iCs/>
          <w:lang w:val="pt-BR"/>
        </w:rPr>
        <w:t>para a alta administração</w:t>
      </w:r>
      <w:r w:rsidR="00ED3F4F" w:rsidRPr="00440A91">
        <w:rPr>
          <w:rFonts w:asciiTheme="minorHAnsi" w:hAnsiTheme="minorHAnsi" w:cstheme="minorHAnsi"/>
          <w:iCs/>
          <w:lang w:val="pt-BR"/>
        </w:rPr>
        <w:t>;</w:t>
      </w:r>
    </w:p>
    <w:p w14:paraId="0D02F9FC" w14:textId="77777777" w:rsidR="00CF2951" w:rsidRDefault="0079125B" w:rsidP="00CF2951">
      <w:pPr>
        <w:pStyle w:val="Corpodetexto"/>
        <w:numPr>
          <w:ilvl w:val="0"/>
          <w:numId w:val="6"/>
        </w:numPr>
        <w:spacing w:after="0"/>
        <w:ind w:left="851" w:right="-1" w:hanging="284"/>
        <w:jc w:val="both"/>
        <w:rPr>
          <w:rFonts w:asciiTheme="minorHAnsi" w:hAnsiTheme="minorHAnsi"/>
          <w:color w:val="000000"/>
          <w:lang w:val="pt-BR"/>
        </w:rPr>
      </w:pPr>
      <w:r w:rsidRPr="00440A91">
        <w:rPr>
          <w:rFonts w:asciiTheme="minorHAnsi" w:hAnsiTheme="minorHAnsi" w:cstheme="minorHAnsi"/>
          <w:iCs/>
          <w:lang w:val="pt-BR"/>
        </w:rPr>
        <w:t xml:space="preserve">Orientar </w:t>
      </w:r>
      <w:r w:rsidR="00042A45" w:rsidRPr="00440A91">
        <w:rPr>
          <w:rFonts w:asciiTheme="minorHAnsi" w:hAnsiTheme="minorHAnsi" w:cstheme="minorHAnsi"/>
          <w:iCs/>
          <w:lang w:val="pt-BR"/>
        </w:rPr>
        <w:t>Colaborador</w:t>
      </w:r>
      <w:r w:rsidR="00E234A8" w:rsidRPr="00440A91">
        <w:rPr>
          <w:rFonts w:asciiTheme="minorHAnsi" w:hAnsiTheme="minorHAnsi" w:cstheme="minorHAnsi"/>
          <w:iCs/>
          <w:lang w:val="pt-BR"/>
        </w:rPr>
        <w:t xml:space="preserve">es e </w:t>
      </w:r>
      <w:r w:rsidR="00376F7B" w:rsidRPr="00440A91">
        <w:rPr>
          <w:rFonts w:asciiTheme="minorHAnsi" w:hAnsiTheme="minorHAnsi" w:cstheme="minorHAnsi"/>
          <w:iCs/>
          <w:lang w:val="pt-BR"/>
        </w:rPr>
        <w:t>P</w:t>
      </w:r>
      <w:r w:rsidR="00E234A8" w:rsidRPr="00440A91">
        <w:rPr>
          <w:rFonts w:asciiTheme="minorHAnsi" w:hAnsiTheme="minorHAnsi" w:cstheme="minorHAnsi"/>
          <w:iCs/>
          <w:lang w:val="pt-BR"/>
        </w:rPr>
        <w:t xml:space="preserve">artes </w:t>
      </w:r>
      <w:r w:rsidR="00376F7B" w:rsidRPr="00440A91">
        <w:rPr>
          <w:rFonts w:asciiTheme="minorHAnsi" w:hAnsiTheme="minorHAnsi" w:cstheme="minorHAnsi"/>
          <w:iCs/>
          <w:lang w:val="pt-BR"/>
        </w:rPr>
        <w:t>I</w:t>
      </w:r>
      <w:r w:rsidR="00E234A8" w:rsidRPr="00440A91">
        <w:rPr>
          <w:rFonts w:asciiTheme="minorHAnsi" w:hAnsiTheme="minorHAnsi" w:cstheme="minorHAnsi"/>
          <w:iCs/>
          <w:lang w:val="pt-BR"/>
        </w:rPr>
        <w:t>n</w:t>
      </w:r>
      <w:r w:rsidR="00376F7B" w:rsidRPr="00440A91">
        <w:rPr>
          <w:rFonts w:asciiTheme="minorHAnsi" w:hAnsiTheme="minorHAnsi" w:cstheme="minorHAnsi"/>
          <w:iCs/>
          <w:lang w:val="pt-BR"/>
        </w:rPr>
        <w:t>t</w:t>
      </w:r>
      <w:r w:rsidR="00E234A8" w:rsidRPr="00440A91">
        <w:rPr>
          <w:rFonts w:asciiTheme="minorHAnsi" w:hAnsiTheme="minorHAnsi" w:cstheme="minorHAnsi"/>
          <w:iCs/>
          <w:lang w:val="pt-BR"/>
        </w:rPr>
        <w:t xml:space="preserve">eressadas sobre </w:t>
      </w:r>
      <w:r w:rsidR="00F8355C" w:rsidRPr="00440A91">
        <w:rPr>
          <w:rFonts w:asciiTheme="minorHAnsi" w:hAnsiTheme="minorHAnsi" w:cstheme="minorHAnsi"/>
          <w:iCs/>
          <w:lang w:val="pt-BR"/>
        </w:rPr>
        <w:t xml:space="preserve">diretrizes </w:t>
      </w:r>
      <w:r w:rsidR="00E234A8" w:rsidRPr="00440A91">
        <w:rPr>
          <w:rFonts w:asciiTheme="minorHAnsi" w:hAnsiTheme="minorHAnsi" w:cstheme="minorHAnsi"/>
          <w:iCs/>
          <w:lang w:val="pt-BR"/>
        </w:rPr>
        <w:t xml:space="preserve">do </w:t>
      </w:r>
      <w:r w:rsidR="001E2F65" w:rsidRPr="00440A91">
        <w:rPr>
          <w:rFonts w:asciiTheme="minorHAnsi" w:hAnsiTheme="minorHAnsi" w:cstheme="minorHAnsi"/>
          <w:iCs/>
          <w:lang w:val="pt-BR"/>
        </w:rPr>
        <w:t xml:space="preserve">PE – SI </w:t>
      </w:r>
      <w:r w:rsidR="00E234A8" w:rsidRPr="00440A91">
        <w:rPr>
          <w:rFonts w:asciiTheme="minorHAnsi" w:hAnsiTheme="minorHAnsi" w:cstheme="minorHAnsi"/>
          <w:iCs/>
          <w:lang w:val="pt-BR"/>
        </w:rPr>
        <w:t xml:space="preserve">e </w:t>
      </w:r>
      <w:r w:rsidR="009530D5" w:rsidRPr="00440A91">
        <w:rPr>
          <w:rFonts w:asciiTheme="minorHAnsi" w:hAnsiTheme="minorHAnsi" w:cstheme="minorHAnsi"/>
          <w:iCs/>
          <w:lang w:val="pt-BR"/>
        </w:rPr>
        <w:t>L</w:t>
      </w:r>
      <w:r w:rsidR="002C4D32" w:rsidRPr="00440A91">
        <w:rPr>
          <w:rFonts w:asciiTheme="minorHAnsi" w:hAnsiTheme="minorHAnsi" w:cstheme="minorHAnsi"/>
          <w:iCs/>
          <w:lang w:val="pt-BR"/>
        </w:rPr>
        <w:t>e</w:t>
      </w:r>
      <w:r w:rsidR="00E234A8" w:rsidRPr="00440A91">
        <w:rPr>
          <w:rFonts w:asciiTheme="minorHAnsi" w:hAnsiTheme="minorHAnsi" w:cstheme="minorHAnsi"/>
          <w:iCs/>
          <w:lang w:val="pt-BR"/>
        </w:rPr>
        <w:t>gislaç</w:t>
      </w:r>
      <w:r w:rsidR="00ED3F4F" w:rsidRPr="00440A91">
        <w:rPr>
          <w:rFonts w:asciiTheme="minorHAnsi" w:hAnsiTheme="minorHAnsi" w:cstheme="minorHAnsi"/>
          <w:iCs/>
          <w:lang w:val="pt-BR"/>
        </w:rPr>
        <w:t xml:space="preserve">ão </w:t>
      </w:r>
      <w:r w:rsidR="009530D5" w:rsidRPr="00440A91">
        <w:rPr>
          <w:rFonts w:asciiTheme="minorHAnsi" w:hAnsiTheme="minorHAnsi" w:cstheme="minorHAnsi"/>
          <w:iCs/>
          <w:lang w:val="pt-BR"/>
        </w:rPr>
        <w:t>A</w:t>
      </w:r>
      <w:r w:rsidR="00ED3F4F" w:rsidRPr="00440A91">
        <w:rPr>
          <w:rFonts w:asciiTheme="minorHAnsi" w:hAnsiTheme="minorHAnsi" w:cstheme="minorHAnsi"/>
          <w:iCs/>
          <w:lang w:val="pt-BR"/>
        </w:rPr>
        <w:t xml:space="preserve">nticorrupção e </w:t>
      </w:r>
      <w:r w:rsidR="009530D5" w:rsidRPr="00440A91">
        <w:rPr>
          <w:rFonts w:asciiTheme="minorHAnsi" w:hAnsiTheme="minorHAnsi" w:cstheme="minorHAnsi"/>
          <w:iCs/>
          <w:lang w:val="pt-BR"/>
        </w:rPr>
        <w:t>A</w:t>
      </w:r>
      <w:r w:rsidR="00ED3F4F" w:rsidRPr="00440A91">
        <w:rPr>
          <w:rFonts w:asciiTheme="minorHAnsi" w:hAnsiTheme="minorHAnsi" w:cstheme="minorHAnsi"/>
          <w:iCs/>
          <w:lang w:val="pt-BR"/>
        </w:rPr>
        <w:t>ntissuborno;</w:t>
      </w:r>
    </w:p>
    <w:p w14:paraId="2B582799" w14:textId="77777777" w:rsid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 xml:space="preserve">Dirigir e apoiar os Colaboradores da EcoRodovias em temas relacionados ao PE – SI; </w:t>
      </w:r>
    </w:p>
    <w:p w14:paraId="62F0043F" w14:textId="77777777" w:rsid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Aprovar Instruções Normativas do PE – SI que sejam de sua alçada;</w:t>
      </w:r>
    </w:p>
    <w:p w14:paraId="2AF4BE69" w14:textId="2CDFBD3B" w:rsidR="00CF2951" w:rsidRP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Atuar nos limites de suas responsabilidades tal como previsto no Comitê de Auditoria;</w:t>
      </w:r>
    </w:p>
    <w:p w14:paraId="26F189EC" w14:textId="77777777" w:rsid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Executar análise crítica do PE – SI, para assegurar o alinhamento do PE - SI com a estratégia da organização;</w:t>
      </w:r>
    </w:p>
    <w:p w14:paraId="790A0FFF" w14:textId="77777777" w:rsid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 xml:space="preserve">Assegurar a integração dos requisitos do PE - SI nos demais processos da organização; </w:t>
      </w:r>
    </w:p>
    <w:p w14:paraId="08A892C2" w14:textId="1427DADD" w:rsidR="00CF2951" w:rsidRPr="00CF2951" w:rsidRDefault="00CF2951" w:rsidP="00CF2951">
      <w:pPr>
        <w:pStyle w:val="Corpodetexto"/>
        <w:numPr>
          <w:ilvl w:val="0"/>
          <w:numId w:val="6"/>
        </w:numPr>
        <w:spacing w:after="0"/>
        <w:ind w:left="851" w:right="-1" w:hanging="284"/>
        <w:jc w:val="both"/>
        <w:rPr>
          <w:rFonts w:asciiTheme="minorHAnsi" w:hAnsiTheme="minorHAnsi"/>
          <w:color w:val="000000"/>
          <w:lang w:val="pt-BR"/>
        </w:rPr>
      </w:pPr>
      <w:r w:rsidRPr="00CF2951">
        <w:rPr>
          <w:rFonts w:asciiTheme="minorHAnsi" w:hAnsiTheme="minorHAnsi" w:cstheme="minorHAnsi"/>
          <w:iCs/>
          <w:lang w:val="pt-BR"/>
        </w:rPr>
        <w:t>Avaliar em conjunto com o Comitê de Auditoria a disponibilização de recursos necessários para o PE - SI.</w:t>
      </w:r>
    </w:p>
    <w:p w14:paraId="19C50D22" w14:textId="5A67F3E4" w:rsidR="002C4D32" w:rsidRPr="00440A91" w:rsidRDefault="00E234A8" w:rsidP="00DA4C44">
      <w:pPr>
        <w:pStyle w:val="Corpodetexto"/>
        <w:numPr>
          <w:ilvl w:val="0"/>
          <w:numId w:val="6"/>
        </w:numPr>
        <w:spacing w:after="0"/>
        <w:ind w:left="851" w:right="-1" w:hanging="284"/>
        <w:jc w:val="both"/>
        <w:rPr>
          <w:rFonts w:asciiTheme="minorHAnsi" w:hAnsiTheme="minorHAnsi"/>
          <w:color w:val="000000"/>
          <w:lang w:val="pt-BR"/>
        </w:rPr>
      </w:pPr>
      <w:r w:rsidRPr="00440A91">
        <w:rPr>
          <w:rFonts w:asciiTheme="minorHAnsi" w:hAnsiTheme="minorHAnsi" w:cstheme="minorHAnsi"/>
          <w:iCs/>
          <w:lang w:val="pt-BR"/>
        </w:rPr>
        <w:t>Atualizar Código d</w:t>
      </w:r>
      <w:r w:rsidR="00F8355C" w:rsidRPr="00440A91">
        <w:rPr>
          <w:rFonts w:asciiTheme="minorHAnsi" w:hAnsiTheme="minorHAnsi"/>
          <w:color w:val="000000"/>
          <w:lang w:val="pt-BR"/>
        </w:rPr>
        <w:t xml:space="preserve">e Conduta e </w:t>
      </w:r>
      <w:r w:rsidR="003B5EA9" w:rsidRPr="00440A91">
        <w:rPr>
          <w:rFonts w:asciiTheme="minorHAnsi" w:hAnsiTheme="minorHAnsi"/>
          <w:color w:val="000000"/>
          <w:lang w:val="pt-BR"/>
        </w:rPr>
        <w:t>In</w:t>
      </w:r>
      <w:r w:rsidR="00CC4FEC" w:rsidRPr="00440A91">
        <w:rPr>
          <w:rFonts w:asciiTheme="minorHAnsi" w:hAnsiTheme="minorHAnsi"/>
          <w:color w:val="000000"/>
          <w:lang w:val="pt-BR"/>
        </w:rPr>
        <w:t>s</w:t>
      </w:r>
      <w:r w:rsidR="003B5EA9" w:rsidRPr="00440A91">
        <w:rPr>
          <w:rFonts w:asciiTheme="minorHAnsi" w:hAnsiTheme="minorHAnsi"/>
          <w:color w:val="000000"/>
          <w:lang w:val="pt-BR"/>
        </w:rPr>
        <w:t xml:space="preserve">truções Normativas e/ou outros </w:t>
      </w:r>
      <w:r w:rsidR="003B5EA9" w:rsidRPr="00440A91">
        <w:rPr>
          <w:rFonts w:asciiTheme="minorHAnsi" w:hAnsiTheme="minorHAnsi" w:cstheme="minorHAnsi"/>
          <w:iCs/>
          <w:lang w:val="pt-BR"/>
        </w:rPr>
        <w:t>documentos</w:t>
      </w:r>
      <w:r w:rsidR="003B5EA9" w:rsidRPr="00440A91">
        <w:rPr>
          <w:rFonts w:asciiTheme="minorHAnsi" w:hAnsiTheme="minorHAnsi"/>
          <w:color w:val="000000"/>
          <w:lang w:val="pt-BR"/>
        </w:rPr>
        <w:t xml:space="preserve"> relacionados a</w:t>
      </w:r>
      <w:r w:rsidR="00F8355C" w:rsidRPr="00440A91">
        <w:rPr>
          <w:rFonts w:asciiTheme="minorHAnsi" w:hAnsiTheme="minorHAnsi"/>
          <w:color w:val="000000"/>
          <w:lang w:val="pt-BR"/>
        </w:rPr>
        <w:t xml:space="preserve">o </w:t>
      </w:r>
      <w:r w:rsidR="00067707" w:rsidRPr="00440A91">
        <w:rPr>
          <w:rFonts w:asciiTheme="minorHAnsi" w:hAnsiTheme="minorHAnsi"/>
          <w:color w:val="000000"/>
          <w:lang w:val="pt-BR"/>
        </w:rPr>
        <w:t>PE - SI</w:t>
      </w:r>
      <w:r w:rsidRPr="00440A91">
        <w:rPr>
          <w:rFonts w:asciiTheme="minorHAnsi" w:hAnsiTheme="minorHAnsi"/>
          <w:color w:val="000000"/>
          <w:lang w:val="pt-BR"/>
        </w:rPr>
        <w:t xml:space="preserve"> </w:t>
      </w:r>
      <w:r w:rsidR="00AE794C" w:rsidRPr="00440A91">
        <w:rPr>
          <w:rFonts w:asciiTheme="minorHAnsi" w:hAnsiTheme="minorHAnsi"/>
          <w:color w:val="000000"/>
          <w:lang w:val="pt-BR"/>
        </w:rPr>
        <w:t>sempre que necessário; e</w:t>
      </w:r>
    </w:p>
    <w:p w14:paraId="22BDED6F" w14:textId="03A04C1B" w:rsidR="00AE794C" w:rsidRPr="00440A91" w:rsidRDefault="00AE794C" w:rsidP="00DA4C44">
      <w:pPr>
        <w:pStyle w:val="Corpodetexto"/>
        <w:numPr>
          <w:ilvl w:val="0"/>
          <w:numId w:val="6"/>
        </w:numPr>
        <w:spacing w:after="0"/>
        <w:ind w:left="851" w:right="-1" w:hanging="284"/>
        <w:jc w:val="both"/>
        <w:rPr>
          <w:rFonts w:asciiTheme="minorHAnsi" w:hAnsiTheme="minorHAnsi"/>
          <w:color w:val="000000"/>
          <w:lang w:val="pt-BR"/>
        </w:rPr>
      </w:pPr>
      <w:r w:rsidRPr="00440A91">
        <w:rPr>
          <w:rFonts w:asciiTheme="minorHAnsi" w:hAnsiTheme="minorHAnsi" w:cstheme="minorHAnsi"/>
          <w:iCs/>
          <w:lang w:val="pt-BR"/>
        </w:rPr>
        <w:t xml:space="preserve">Aprovar os objetivos do </w:t>
      </w:r>
      <w:r w:rsidR="001E2F65" w:rsidRPr="00440A91">
        <w:rPr>
          <w:rFonts w:asciiTheme="minorHAnsi" w:hAnsiTheme="minorHAnsi" w:cstheme="minorHAnsi"/>
          <w:iCs/>
          <w:lang w:val="pt-BR"/>
        </w:rPr>
        <w:t>PE – SI</w:t>
      </w:r>
      <w:r w:rsidRPr="00440A91">
        <w:rPr>
          <w:rFonts w:asciiTheme="minorHAnsi" w:hAnsiTheme="minorHAnsi" w:cstheme="minorHAnsi"/>
          <w:iCs/>
          <w:lang w:val="pt-BR"/>
        </w:rPr>
        <w:t xml:space="preserve">. </w:t>
      </w:r>
    </w:p>
    <w:p w14:paraId="3C803441" w14:textId="77777777" w:rsidR="00503E7D" w:rsidRPr="00440A91" w:rsidRDefault="00503E7D" w:rsidP="00440A91">
      <w:pPr>
        <w:pStyle w:val="Corpodetexto"/>
        <w:spacing w:after="0"/>
        <w:ind w:left="1080" w:right="-1" w:firstLine="0"/>
        <w:jc w:val="both"/>
        <w:rPr>
          <w:rFonts w:asciiTheme="minorHAnsi" w:hAnsiTheme="minorHAnsi" w:cstheme="minorHAnsi"/>
          <w:lang w:val="pt-BR"/>
        </w:rPr>
      </w:pPr>
    </w:p>
    <w:p w14:paraId="751F4A04" w14:textId="77777777" w:rsidR="00ED3F4F" w:rsidRPr="00440A91" w:rsidRDefault="00ED3F4F" w:rsidP="00440A91">
      <w:pPr>
        <w:pStyle w:val="Corpodetexto"/>
        <w:spacing w:after="0"/>
        <w:ind w:left="284" w:right="-1" w:firstLine="0"/>
        <w:jc w:val="both"/>
        <w:rPr>
          <w:rFonts w:asciiTheme="minorHAnsi" w:eastAsia="Arial" w:hAnsiTheme="minorHAnsi" w:cstheme="minorHAnsi"/>
          <w:lang w:val="pt-BR"/>
        </w:rPr>
      </w:pPr>
    </w:p>
    <w:p w14:paraId="225690A4" w14:textId="61045E79" w:rsidR="0079125B" w:rsidRPr="00440A91" w:rsidRDefault="00CC4FEC" w:rsidP="00DA4C44">
      <w:pPr>
        <w:pStyle w:val="Corpodetexto"/>
        <w:spacing w:after="0"/>
        <w:ind w:right="-1" w:firstLine="0"/>
        <w:jc w:val="both"/>
        <w:rPr>
          <w:rFonts w:asciiTheme="minorHAnsi" w:eastAsia="Arial" w:hAnsiTheme="minorHAnsi" w:cstheme="minorHAnsi"/>
          <w:lang w:val="pt-BR"/>
        </w:rPr>
      </w:pPr>
      <w:r w:rsidRPr="00440A91">
        <w:rPr>
          <w:rFonts w:asciiTheme="minorHAnsi" w:hAnsiTheme="minorHAnsi" w:cstheme="minorHAnsi"/>
          <w:lang w:val="pt-BR"/>
        </w:rPr>
        <w:t xml:space="preserve">Outras </w:t>
      </w:r>
      <w:r w:rsidR="0079125B" w:rsidRPr="00440A91">
        <w:rPr>
          <w:rFonts w:asciiTheme="minorHAnsi" w:eastAsia="Arial" w:hAnsiTheme="minorHAnsi" w:cstheme="minorHAnsi"/>
          <w:lang w:val="pt-BR"/>
        </w:rPr>
        <w:t xml:space="preserve">atribuições poderão ser definidas em </w:t>
      </w:r>
      <w:r w:rsidR="00D90242" w:rsidRPr="00440A91">
        <w:rPr>
          <w:rFonts w:asciiTheme="minorHAnsi" w:eastAsia="Arial" w:hAnsiTheme="minorHAnsi" w:cstheme="minorHAnsi"/>
          <w:lang w:val="pt-BR"/>
        </w:rPr>
        <w:t xml:space="preserve">demais processos e </w:t>
      </w:r>
      <w:r w:rsidR="0079125B" w:rsidRPr="00440A91">
        <w:rPr>
          <w:rFonts w:asciiTheme="minorHAnsi" w:eastAsia="Arial" w:hAnsiTheme="minorHAnsi" w:cstheme="minorHAnsi"/>
          <w:lang w:val="pt-BR"/>
        </w:rPr>
        <w:t>documentos d</w:t>
      </w:r>
      <w:r w:rsidR="003B5EA9" w:rsidRPr="00440A91">
        <w:rPr>
          <w:rFonts w:asciiTheme="minorHAnsi" w:eastAsia="Arial" w:hAnsiTheme="minorHAnsi" w:cstheme="minorHAnsi"/>
          <w:lang w:val="pt-BR"/>
        </w:rPr>
        <w:t xml:space="preserve">o </w:t>
      </w:r>
      <w:r w:rsidR="00067707" w:rsidRPr="00440A91">
        <w:rPr>
          <w:rFonts w:asciiTheme="minorHAnsi" w:eastAsia="Arial" w:hAnsiTheme="minorHAnsi" w:cstheme="minorHAnsi"/>
          <w:lang w:val="pt-BR"/>
        </w:rPr>
        <w:t>PE - SI</w:t>
      </w:r>
      <w:r w:rsidR="0079125B" w:rsidRPr="00440A91">
        <w:rPr>
          <w:rFonts w:asciiTheme="minorHAnsi" w:eastAsia="Arial" w:hAnsiTheme="minorHAnsi" w:cstheme="minorHAnsi"/>
          <w:lang w:val="pt-BR"/>
        </w:rPr>
        <w:t xml:space="preserve"> (</w:t>
      </w:r>
      <w:r w:rsidR="00670C6A">
        <w:rPr>
          <w:rFonts w:asciiTheme="minorHAnsi" w:eastAsia="Arial" w:hAnsiTheme="minorHAnsi" w:cstheme="minorHAnsi"/>
          <w:lang w:val="pt-BR"/>
        </w:rPr>
        <w:t>ex.</w:t>
      </w:r>
      <w:r w:rsidR="00D90242" w:rsidRPr="00440A91">
        <w:rPr>
          <w:rFonts w:asciiTheme="minorHAnsi" w:eastAsia="Arial" w:hAnsiTheme="minorHAnsi" w:cstheme="minorHAnsi"/>
          <w:lang w:val="pt-BR"/>
        </w:rPr>
        <w:t xml:space="preserve">: </w:t>
      </w:r>
      <w:r w:rsidR="0079125B" w:rsidRPr="00440A91">
        <w:rPr>
          <w:rFonts w:asciiTheme="minorHAnsi" w:eastAsia="Arial" w:hAnsiTheme="minorHAnsi" w:cstheme="minorHAnsi"/>
          <w:lang w:val="pt-BR"/>
        </w:rPr>
        <w:t>Instruções de Trabalho, Instruções Normativas, at</w:t>
      </w:r>
      <w:r w:rsidR="00D90242" w:rsidRPr="00440A91">
        <w:rPr>
          <w:rFonts w:asciiTheme="minorHAnsi" w:eastAsia="Arial" w:hAnsiTheme="minorHAnsi" w:cstheme="minorHAnsi"/>
          <w:lang w:val="pt-BR"/>
        </w:rPr>
        <w:t>as do Conselho de Administração</w:t>
      </w:r>
      <w:r w:rsidR="0079125B" w:rsidRPr="00440A91">
        <w:rPr>
          <w:rFonts w:asciiTheme="minorHAnsi" w:eastAsia="Arial" w:hAnsiTheme="minorHAnsi" w:cstheme="minorHAnsi"/>
          <w:lang w:val="pt-BR"/>
        </w:rPr>
        <w:t xml:space="preserve"> etc</w:t>
      </w:r>
      <w:r w:rsidR="002C6577" w:rsidRPr="00440A91">
        <w:rPr>
          <w:rFonts w:asciiTheme="minorHAnsi" w:eastAsia="Arial" w:hAnsiTheme="minorHAnsi" w:cstheme="minorHAnsi"/>
          <w:lang w:val="pt-BR"/>
        </w:rPr>
        <w:t>.</w:t>
      </w:r>
      <w:r w:rsidR="0079125B" w:rsidRPr="00440A91">
        <w:rPr>
          <w:rFonts w:asciiTheme="minorHAnsi" w:eastAsia="Arial" w:hAnsiTheme="minorHAnsi" w:cstheme="minorHAnsi"/>
          <w:lang w:val="pt-BR"/>
        </w:rPr>
        <w:t>).</w:t>
      </w:r>
    </w:p>
    <w:p w14:paraId="399F54B2" w14:textId="77777777" w:rsidR="00E66A7C" w:rsidRPr="00440A91" w:rsidRDefault="00E66A7C" w:rsidP="00440A91">
      <w:pPr>
        <w:widowControl w:val="0"/>
        <w:ind w:right="-1"/>
        <w:jc w:val="both"/>
        <w:rPr>
          <w:color w:val="000000"/>
          <w:sz w:val="24"/>
          <w:szCs w:val="24"/>
          <w:highlight w:val="yellow"/>
        </w:rPr>
      </w:pPr>
    </w:p>
    <w:p w14:paraId="00F69B92" w14:textId="5F2C2A34" w:rsidR="00A428AB" w:rsidRPr="00440A91" w:rsidRDefault="00A428AB" w:rsidP="00DA4C44">
      <w:pPr>
        <w:pStyle w:val="Corpodetexto"/>
        <w:numPr>
          <w:ilvl w:val="1"/>
          <w:numId w:val="48"/>
        </w:numPr>
        <w:spacing w:after="0"/>
        <w:ind w:left="851" w:right="-1" w:hanging="425"/>
        <w:jc w:val="both"/>
        <w:rPr>
          <w:rFonts w:asciiTheme="minorHAnsi" w:hAnsiTheme="minorHAnsi" w:cstheme="minorHAnsi"/>
          <w:b/>
          <w:lang w:val="pt-BR"/>
        </w:rPr>
      </w:pPr>
      <w:r w:rsidRPr="00440A91">
        <w:rPr>
          <w:rFonts w:asciiTheme="minorHAnsi" w:hAnsiTheme="minorHAnsi" w:cstheme="minorHAnsi"/>
          <w:b/>
          <w:lang w:val="pt-BR"/>
        </w:rPr>
        <w:t>Gerência de Riscos e Controles Internos</w:t>
      </w:r>
    </w:p>
    <w:p w14:paraId="09236307" w14:textId="67D4378F" w:rsidR="0079125B" w:rsidRPr="00440A91" w:rsidRDefault="0079125B" w:rsidP="00440A91">
      <w:pPr>
        <w:ind w:right="-1"/>
        <w:jc w:val="both"/>
        <w:rPr>
          <w:rFonts w:cstheme="minorHAnsi"/>
          <w:b/>
          <w:color w:val="000000" w:themeColor="text1"/>
          <w:sz w:val="24"/>
          <w:szCs w:val="24"/>
        </w:rPr>
      </w:pPr>
    </w:p>
    <w:p w14:paraId="5D3F89F3" w14:textId="4BD7C665" w:rsidR="00824EC4" w:rsidRPr="00440A91" w:rsidRDefault="00824EC4" w:rsidP="00DA4C44">
      <w:pPr>
        <w:pStyle w:val="Corpodetexto"/>
        <w:numPr>
          <w:ilvl w:val="0"/>
          <w:numId w:val="24"/>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A</w:t>
      </w:r>
      <w:r w:rsidR="00035E52" w:rsidRPr="00440A91">
        <w:rPr>
          <w:rFonts w:asciiTheme="minorHAnsi" w:hAnsiTheme="minorHAnsi" w:cstheme="minorHAnsi"/>
          <w:iCs/>
          <w:lang w:val="pt-BR"/>
        </w:rPr>
        <w:t xml:space="preserve">poiar </w:t>
      </w:r>
      <w:r w:rsidRPr="00440A91">
        <w:rPr>
          <w:rFonts w:asciiTheme="minorHAnsi" w:hAnsiTheme="minorHAnsi" w:cstheme="minorHAnsi"/>
          <w:iCs/>
          <w:lang w:val="pt-BR"/>
        </w:rPr>
        <w:t xml:space="preserve">a </w:t>
      </w:r>
      <w:r w:rsidR="003A2099">
        <w:rPr>
          <w:rFonts w:asciiTheme="minorHAnsi" w:hAnsiTheme="minorHAnsi" w:cstheme="minorHAnsi"/>
          <w:iCs/>
          <w:lang w:val="pt-BR"/>
        </w:rPr>
        <w:t>Diretoria de Compliance &amp; Governança</w:t>
      </w:r>
      <w:r w:rsidRPr="00440A91">
        <w:rPr>
          <w:rFonts w:asciiTheme="minorHAnsi" w:hAnsiTheme="minorHAnsi" w:cstheme="minorHAnsi"/>
          <w:iCs/>
          <w:lang w:val="pt-BR"/>
        </w:rPr>
        <w:t xml:space="preserve"> na análise periódic</w:t>
      </w:r>
      <w:r w:rsidR="00C02D26" w:rsidRPr="00440A91">
        <w:rPr>
          <w:rFonts w:asciiTheme="minorHAnsi" w:hAnsiTheme="minorHAnsi" w:cstheme="minorHAnsi"/>
          <w:iCs/>
          <w:lang w:val="pt-BR"/>
        </w:rPr>
        <w:t>a</w:t>
      </w:r>
      <w:r w:rsidR="00933D23" w:rsidRPr="00440A91">
        <w:rPr>
          <w:rFonts w:asciiTheme="minorHAnsi" w:hAnsiTheme="minorHAnsi" w:cstheme="minorHAnsi"/>
          <w:iCs/>
          <w:lang w:val="pt-BR"/>
        </w:rPr>
        <w:t xml:space="preserve"> de riscos</w:t>
      </w:r>
      <w:r w:rsidRPr="00440A91">
        <w:rPr>
          <w:rFonts w:asciiTheme="minorHAnsi" w:hAnsiTheme="minorHAnsi" w:cstheme="minorHAnsi"/>
          <w:iCs/>
          <w:lang w:val="pt-BR"/>
        </w:rPr>
        <w:t xml:space="preserve"> d</w:t>
      </w:r>
      <w:r w:rsidR="00670C6A">
        <w:rPr>
          <w:rFonts w:asciiTheme="minorHAnsi" w:hAnsiTheme="minorHAnsi" w:cstheme="minorHAnsi"/>
          <w:iCs/>
          <w:lang w:val="pt-BR"/>
        </w:rPr>
        <w:t>a</w:t>
      </w:r>
      <w:r w:rsidRPr="00440A91">
        <w:rPr>
          <w:rFonts w:asciiTheme="minorHAnsi" w:hAnsiTheme="minorHAnsi" w:cstheme="minorHAnsi"/>
          <w:iCs/>
          <w:lang w:val="pt-BR"/>
        </w:rPr>
        <w:t xml:space="preserve"> EcoRodovias, em especial quanto à efetividade e suficiência da estrutura de controles internos e dos processos; </w:t>
      </w:r>
      <w:r w:rsidR="0009395F" w:rsidRPr="00440A91">
        <w:rPr>
          <w:rFonts w:asciiTheme="minorHAnsi" w:hAnsiTheme="minorHAnsi" w:cstheme="minorHAnsi"/>
          <w:iCs/>
          <w:lang w:val="pt-BR"/>
        </w:rPr>
        <w:t>e</w:t>
      </w:r>
    </w:p>
    <w:p w14:paraId="699C0EE2" w14:textId="2FE2E284" w:rsidR="00824EC4" w:rsidRPr="00440A91" w:rsidRDefault="00824EC4" w:rsidP="00DA4C44">
      <w:pPr>
        <w:pStyle w:val="Corpodetexto"/>
        <w:numPr>
          <w:ilvl w:val="0"/>
          <w:numId w:val="24"/>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 xml:space="preserve">Acompanhar com a </w:t>
      </w:r>
      <w:r w:rsidR="003A2099">
        <w:rPr>
          <w:rFonts w:asciiTheme="minorHAnsi" w:hAnsiTheme="minorHAnsi" w:cstheme="minorHAnsi"/>
          <w:iCs/>
          <w:lang w:val="pt-BR"/>
        </w:rPr>
        <w:t>Diretoria de Compliance &amp; Governança</w:t>
      </w:r>
      <w:r w:rsidRPr="00440A91">
        <w:rPr>
          <w:rFonts w:asciiTheme="minorHAnsi" w:hAnsiTheme="minorHAnsi" w:cstheme="minorHAnsi"/>
          <w:iCs/>
          <w:lang w:val="pt-BR"/>
        </w:rPr>
        <w:t xml:space="preserve"> a implementação das medidas destinadas à correção das deficiências identificadas </w:t>
      </w:r>
      <w:r w:rsidR="00035E52" w:rsidRPr="00440A91">
        <w:rPr>
          <w:rFonts w:asciiTheme="minorHAnsi" w:hAnsiTheme="minorHAnsi" w:cstheme="minorHAnsi"/>
          <w:iCs/>
          <w:lang w:val="pt-BR"/>
        </w:rPr>
        <w:t xml:space="preserve">e melhorias do ambiente de controles </w:t>
      </w:r>
      <w:r w:rsidRPr="00440A91">
        <w:rPr>
          <w:rFonts w:asciiTheme="minorHAnsi" w:hAnsiTheme="minorHAnsi" w:cstheme="minorHAnsi"/>
          <w:iCs/>
          <w:lang w:val="pt-BR"/>
        </w:rPr>
        <w:t xml:space="preserve">no âmbito do </w:t>
      </w:r>
      <w:r w:rsidR="001E2F65" w:rsidRPr="00440A91">
        <w:rPr>
          <w:rFonts w:asciiTheme="minorHAnsi" w:hAnsiTheme="minorHAnsi" w:cstheme="minorHAnsi"/>
          <w:iCs/>
          <w:lang w:val="pt-BR"/>
        </w:rPr>
        <w:t>monitoramento do PE – SI</w:t>
      </w:r>
      <w:r w:rsidR="0009395F" w:rsidRPr="00440A91">
        <w:rPr>
          <w:rFonts w:asciiTheme="minorHAnsi" w:hAnsiTheme="minorHAnsi" w:cstheme="minorHAnsi"/>
          <w:iCs/>
          <w:lang w:val="pt-BR"/>
        </w:rPr>
        <w:t>.</w:t>
      </w:r>
    </w:p>
    <w:p w14:paraId="64088597" w14:textId="77777777" w:rsidR="00E07234" w:rsidRPr="00440A91" w:rsidRDefault="00E07234" w:rsidP="00440A91">
      <w:pPr>
        <w:jc w:val="both"/>
        <w:rPr>
          <w:rFonts w:cstheme="minorHAnsi"/>
          <w:b/>
          <w:color w:val="000000" w:themeColor="text1"/>
          <w:sz w:val="24"/>
          <w:szCs w:val="24"/>
        </w:rPr>
      </w:pPr>
    </w:p>
    <w:p w14:paraId="18947B46" w14:textId="1925C62B" w:rsidR="004B6402" w:rsidRPr="00440A91" w:rsidRDefault="00933D23" w:rsidP="00DA4C44">
      <w:pPr>
        <w:pStyle w:val="Corpodetexto"/>
        <w:numPr>
          <w:ilvl w:val="1"/>
          <w:numId w:val="48"/>
        </w:numPr>
        <w:spacing w:after="0"/>
        <w:ind w:left="851" w:hanging="425"/>
        <w:jc w:val="both"/>
        <w:rPr>
          <w:rFonts w:asciiTheme="minorHAnsi" w:hAnsiTheme="minorHAnsi" w:cstheme="minorHAnsi"/>
          <w:b/>
          <w:lang w:val="pt-BR"/>
        </w:rPr>
      </w:pPr>
      <w:r w:rsidRPr="00440A91">
        <w:rPr>
          <w:rFonts w:asciiTheme="minorHAnsi" w:hAnsiTheme="minorHAnsi" w:cstheme="minorHAnsi"/>
          <w:b/>
          <w:lang w:val="pt-BR"/>
        </w:rPr>
        <w:t xml:space="preserve">Gerência de </w:t>
      </w:r>
      <w:r w:rsidR="004B6402" w:rsidRPr="00440A91">
        <w:rPr>
          <w:rFonts w:asciiTheme="minorHAnsi" w:hAnsiTheme="minorHAnsi" w:cstheme="minorHAnsi"/>
          <w:b/>
          <w:lang w:val="pt-BR"/>
        </w:rPr>
        <w:t>Auditoria Interna</w:t>
      </w:r>
    </w:p>
    <w:p w14:paraId="2E0FF32E" w14:textId="3F02F4CB" w:rsidR="004B6402" w:rsidRPr="00440A91" w:rsidRDefault="004B6402" w:rsidP="00440A91">
      <w:pPr>
        <w:pStyle w:val="PargrafodaLista"/>
        <w:ind w:left="1440"/>
        <w:jc w:val="both"/>
        <w:rPr>
          <w:rFonts w:cstheme="minorHAnsi"/>
          <w:b/>
          <w:color w:val="000000" w:themeColor="text1"/>
          <w:sz w:val="24"/>
          <w:szCs w:val="24"/>
        </w:rPr>
      </w:pPr>
    </w:p>
    <w:p w14:paraId="3D63F08F" w14:textId="5F254184" w:rsidR="004B6402" w:rsidRPr="00440A91" w:rsidRDefault="004B6402"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E</w:t>
      </w:r>
      <w:r w:rsidR="00AF6ED0" w:rsidRPr="00440A91">
        <w:rPr>
          <w:rFonts w:asciiTheme="minorHAnsi" w:hAnsiTheme="minorHAnsi" w:cstheme="minorHAnsi"/>
          <w:iCs/>
          <w:lang w:val="pt-BR"/>
        </w:rPr>
        <w:t xml:space="preserve">laborar o </w:t>
      </w:r>
      <w:r w:rsidRPr="00440A91">
        <w:rPr>
          <w:rFonts w:asciiTheme="minorHAnsi" w:hAnsiTheme="minorHAnsi" w:cstheme="minorHAnsi"/>
          <w:iCs/>
          <w:lang w:val="pt-BR"/>
        </w:rPr>
        <w:t>plano de auditoria;</w:t>
      </w:r>
    </w:p>
    <w:p w14:paraId="3E10801B" w14:textId="5F189EBA" w:rsidR="004B6402" w:rsidRPr="00440A91" w:rsidRDefault="00686FDE"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 xml:space="preserve">Divulgar </w:t>
      </w:r>
      <w:r w:rsidR="004B6402" w:rsidRPr="00440A91">
        <w:rPr>
          <w:rFonts w:asciiTheme="minorHAnsi" w:hAnsiTheme="minorHAnsi" w:cstheme="minorHAnsi"/>
          <w:iCs/>
          <w:lang w:val="pt-BR"/>
        </w:rPr>
        <w:t>plano de auditoria para as áreas envolvidas;</w:t>
      </w:r>
    </w:p>
    <w:p w14:paraId="1A0F63B4" w14:textId="1F172345" w:rsidR="004B6402" w:rsidRPr="00440A91" w:rsidRDefault="004B6402"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Executar auditoria conforme planejado;</w:t>
      </w:r>
    </w:p>
    <w:p w14:paraId="5B70A656" w14:textId="67D39A3D" w:rsidR="004B6402" w:rsidRPr="00440A91" w:rsidRDefault="004B6402"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Executar reunião de fechamento apresentando resultado da auditoria</w:t>
      </w:r>
      <w:r w:rsidR="002C6577" w:rsidRPr="00440A91">
        <w:rPr>
          <w:rFonts w:asciiTheme="minorHAnsi" w:hAnsiTheme="minorHAnsi" w:cstheme="minorHAnsi"/>
          <w:iCs/>
          <w:lang w:val="pt-BR"/>
        </w:rPr>
        <w:t>;</w:t>
      </w:r>
    </w:p>
    <w:p w14:paraId="77D91A7C" w14:textId="3FC2F6A6" w:rsidR="004314DE" w:rsidRPr="00440A91" w:rsidRDefault="004B6402"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Emitir relatório de auditoria</w:t>
      </w:r>
      <w:r w:rsidR="002C6577" w:rsidRPr="00440A91">
        <w:rPr>
          <w:rFonts w:asciiTheme="minorHAnsi" w:hAnsiTheme="minorHAnsi" w:cstheme="minorHAnsi"/>
          <w:iCs/>
          <w:lang w:val="pt-BR"/>
        </w:rPr>
        <w:t>; e</w:t>
      </w:r>
    </w:p>
    <w:p w14:paraId="0BAA290E" w14:textId="1E17ED1A" w:rsidR="004B6402" w:rsidRDefault="00972D27" w:rsidP="00DA4C44">
      <w:pPr>
        <w:pStyle w:val="Corpodetexto"/>
        <w:numPr>
          <w:ilvl w:val="0"/>
          <w:numId w:val="25"/>
        </w:numPr>
        <w:spacing w:after="0"/>
        <w:ind w:left="851" w:hanging="284"/>
        <w:jc w:val="both"/>
        <w:rPr>
          <w:rFonts w:asciiTheme="minorHAnsi" w:hAnsiTheme="minorHAnsi" w:cstheme="minorHAnsi"/>
          <w:iCs/>
          <w:lang w:val="pt-BR"/>
        </w:rPr>
      </w:pPr>
      <w:r w:rsidRPr="00440A91">
        <w:rPr>
          <w:rFonts w:asciiTheme="minorHAnsi" w:hAnsiTheme="minorHAnsi" w:cstheme="minorHAnsi"/>
          <w:iCs/>
          <w:lang w:val="pt-BR"/>
        </w:rPr>
        <w:t>Medir a eficácia da</w:t>
      </w:r>
      <w:r w:rsidR="004314DE" w:rsidRPr="00440A91">
        <w:rPr>
          <w:rFonts w:asciiTheme="minorHAnsi" w:hAnsiTheme="minorHAnsi" w:cstheme="minorHAnsi"/>
          <w:iCs/>
          <w:lang w:val="pt-BR"/>
        </w:rPr>
        <w:t>s aç</w:t>
      </w:r>
      <w:r w:rsidRPr="00440A91">
        <w:rPr>
          <w:rFonts w:asciiTheme="minorHAnsi" w:hAnsiTheme="minorHAnsi" w:cstheme="minorHAnsi"/>
          <w:iCs/>
          <w:lang w:val="pt-BR"/>
        </w:rPr>
        <w:t>ões corretivas e/ou das</w:t>
      </w:r>
      <w:r w:rsidR="004314DE" w:rsidRPr="00440A91">
        <w:rPr>
          <w:rFonts w:asciiTheme="minorHAnsi" w:hAnsiTheme="minorHAnsi" w:cstheme="minorHAnsi"/>
          <w:iCs/>
          <w:lang w:val="pt-BR"/>
        </w:rPr>
        <w:t xml:space="preserve"> melhorias estabelecidas.</w:t>
      </w:r>
    </w:p>
    <w:p w14:paraId="6B9498CE" w14:textId="77777777" w:rsidR="00236311" w:rsidRPr="00440A91" w:rsidRDefault="00236311" w:rsidP="00236311">
      <w:pPr>
        <w:pStyle w:val="Corpodetexto"/>
        <w:spacing w:after="0"/>
        <w:ind w:left="851" w:firstLine="0"/>
        <w:jc w:val="both"/>
        <w:rPr>
          <w:rFonts w:asciiTheme="minorHAnsi" w:hAnsiTheme="minorHAnsi" w:cstheme="minorHAnsi"/>
          <w:iCs/>
          <w:lang w:val="pt-BR"/>
        </w:rPr>
      </w:pPr>
    </w:p>
    <w:p w14:paraId="751A9C9D" w14:textId="27ED1975" w:rsidR="004B6402" w:rsidRPr="00440A91" w:rsidRDefault="004B6402" w:rsidP="00D234E1">
      <w:pPr>
        <w:pStyle w:val="Corpodetexto"/>
        <w:numPr>
          <w:ilvl w:val="1"/>
          <w:numId w:val="48"/>
        </w:numPr>
        <w:tabs>
          <w:tab w:val="left" w:pos="993"/>
        </w:tabs>
        <w:spacing w:after="0"/>
        <w:ind w:left="851" w:right="-1" w:hanging="284"/>
        <w:jc w:val="both"/>
        <w:rPr>
          <w:rFonts w:asciiTheme="minorHAnsi" w:hAnsiTheme="minorHAnsi" w:cstheme="minorHAnsi"/>
          <w:b/>
          <w:lang w:val="pt-BR"/>
        </w:rPr>
      </w:pPr>
      <w:r w:rsidRPr="00440A91">
        <w:rPr>
          <w:rFonts w:asciiTheme="minorHAnsi" w:hAnsiTheme="minorHAnsi" w:cstheme="minorHAnsi"/>
          <w:b/>
          <w:lang w:val="pt-BR"/>
        </w:rPr>
        <w:t>Gestores das</w:t>
      </w:r>
      <w:r w:rsidR="001D1C42" w:rsidRPr="00440A91">
        <w:rPr>
          <w:rFonts w:asciiTheme="minorHAnsi" w:hAnsiTheme="minorHAnsi" w:cstheme="minorHAnsi"/>
          <w:b/>
          <w:lang w:val="pt-BR"/>
        </w:rPr>
        <w:t xml:space="preserve"> áreas auditadas</w:t>
      </w:r>
    </w:p>
    <w:p w14:paraId="4DF6758B" w14:textId="77777777" w:rsidR="00686FDE" w:rsidRPr="00440A91" w:rsidRDefault="00686FDE" w:rsidP="00440A91">
      <w:pPr>
        <w:pStyle w:val="Corpodetexto"/>
        <w:spacing w:after="0"/>
        <w:ind w:left="1080" w:right="-1" w:firstLine="0"/>
        <w:jc w:val="both"/>
        <w:rPr>
          <w:rFonts w:asciiTheme="minorHAnsi" w:hAnsiTheme="minorHAnsi" w:cstheme="minorHAnsi"/>
          <w:b/>
          <w:lang w:val="pt-BR"/>
        </w:rPr>
      </w:pPr>
    </w:p>
    <w:p w14:paraId="5A1D0EE1" w14:textId="2EEEBDE0" w:rsidR="004B6402" w:rsidRPr="00440A91" w:rsidRDefault="009359DD" w:rsidP="00D234E1">
      <w:pPr>
        <w:pStyle w:val="Corpodetexto"/>
        <w:numPr>
          <w:ilvl w:val="0"/>
          <w:numId w:val="2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Divulgar</w:t>
      </w:r>
      <w:r w:rsidR="004B6402" w:rsidRPr="00440A91">
        <w:rPr>
          <w:rFonts w:asciiTheme="minorHAnsi" w:hAnsiTheme="minorHAnsi" w:cstheme="minorHAnsi"/>
          <w:iCs/>
          <w:lang w:val="pt-BR"/>
        </w:rPr>
        <w:t xml:space="preserve"> plano de auditoria aos seus </w:t>
      </w:r>
      <w:r w:rsidR="00042A45" w:rsidRPr="00440A91">
        <w:rPr>
          <w:rFonts w:asciiTheme="minorHAnsi" w:hAnsiTheme="minorHAnsi" w:cstheme="minorHAnsi"/>
          <w:iCs/>
          <w:lang w:val="pt-BR"/>
        </w:rPr>
        <w:t>Colaborador</w:t>
      </w:r>
      <w:r w:rsidR="004B6402" w:rsidRPr="00440A91">
        <w:rPr>
          <w:rFonts w:asciiTheme="minorHAnsi" w:hAnsiTheme="minorHAnsi" w:cstheme="minorHAnsi"/>
          <w:iCs/>
          <w:lang w:val="pt-BR"/>
        </w:rPr>
        <w:t>es;</w:t>
      </w:r>
    </w:p>
    <w:p w14:paraId="27D0BD15" w14:textId="09E26CF7" w:rsidR="004B6402" w:rsidRPr="00440A91" w:rsidRDefault="004B6402" w:rsidP="00D234E1">
      <w:pPr>
        <w:pStyle w:val="Corpodetexto"/>
        <w:numPr>
          <w:ilvl w:val="0"/>
          <w:numId w:val="2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Disponibilizar pessoal para atender aos auditores designados</w:t>
      </w:r>
      <w:r w:rsidR="00670C6A">
        <w:rPr>
          <w:rFonts w:asciiTheme="minorHAnsi" w:hAnsiTheme="minorHAnsi" w:cstheme="minorHAnsi"/>
          <w:iCs/>
          <w:lang w:val="pt-BR"/>
        </w:rPr>
        <w:t>,</w:t>
      </w:r>
      <w:r w:rsidRPr="00440A91">
        <w:rPr>
          <w:rFonts w:asciiTheme="minorHAnsi" w:hAnsiTheme="minorHAnsi" w:cstheme="minorHAnsi"/>
          <w:iCs/>
          <w:lang w:val="pt-BR"/>
        </w:rPr>
        <w:t xml:space="preserve"> conforme plano de auditoria;</w:t>
      </w:r>
    </w:p>
    <w:p w14:paraId="0DF2A553" w14:textId="080EFFD2" w:rsidR="004B6402" w:rsidRPr="00440A91" w:rsidRDefault="004B6402" w:rsidP="00D234E1">
      <w:pPr>
        <w:pStyle w:val="Corpodetexto"/>
        <w:numPr>
          <w:ilvl w:val="0"/>
          <w:numId w:val="2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Analisar relatório de auditoria em conjunto com a</w:t>
      </w:r>
      <w:r w:rsidR="00A95C3C" w:rsidRPr="00440A91">
        <w:rPr>
          <w:rFonts w:asciiTheme="minorHAnsi" w:hAnsiTheme="minorHAnsi" w:cstheme="minorHAnsi"/>
          <w:iCs/>
          <w:lang w:val="pt-BR"/>
        </w:rPr>
        <w:t xml:space="preserve"> Gerência de</w:t>
      </w:r>
      <w:r w:rsidRPr="00440A91">
        <w:rPr>
          <w:rFonts w:asciiTheme="minorHAnsi" w:hAnsiTheme="minorHAnsi" w:cstheme="minorHAnsi"/>
          <w:iCs/>
          <w:lang w:val="pt-BR"/>
        </w:rPr>
        <w:t xml:space="preserve"> </w:t>
      </w:r>
      <w:r w:rsidR="001D1C42" w:rsidRPr="00440A91">
        <w:rPr>
          <w:rFonts w:asciiTheme="minorHAnsi" w:hAnsiTheme="minorHAnsi" w:cstheme="minorHAnsi"/>
          <w:iCs/>
          <w:lang w:val="pt-BR"/>
        </w:rPr>
        <w:t>Auditoria Interna</w:t>
      </w:r>
      <w:r w:rsidRPr="00440A91">
        <w:rPr>
          <w:rFonts w:asciiTheme="minorHAnsi" w:hAnsiTheme="minorHAnsi" w:cstheme="minorHAnsi"/>
          <w:iCs/>
          <w:lang w:val="pt-BR"/>
        </w:rPr>
        <w:t>;</w:t>
      </w:r>
    </w:p>
    <w:p w14:paraId="30BD1AB3" w14:textId="62C8ACD8" w:rsidR="004B6402" w:rsidRPr="00440A91" w:rsidRDefault="001D1C42" w:rsidP="00D234E1">
      <w:pPr>
        <w:pStyle w:val="Corpodetexto"/>
        <w:numPr>
          <w:ilvl w:val="0"/>
          <w:numId w:val="26"/>
        </w:numPr>
        <w:spacing w:after="0"/>
        <w:ind w:left="851" w:right="-1" w:hanging="284"/>
        <w:jc w:val="both"/>
        <w:rPr>
          <w:rFonts w:asciiTheme="minorHAnsi" w:hAnsiTheme="minorHAnsi" w:cstheme="minorHAnsi"/>
          <w:iCs/>
          <w:lang w:val="pt-BR"/>
        </w:rPr>
      </w:pPr>
      <w:r w:rsidRPr="00440A91">
        <w:rPr>
          <w:rFonts w:asciiTheme="minorHAnsi" w:hAnsiTheme="minorHAnsi" w:cstheme="minorHAnsi"/>
          <w:iCs/>
          <w:lang w:val="pt-BR"/>
        </w:rPr>
        <w:t>Elaborar p</w:t>
      </w:r>
      <w:r w:rsidR="004B6402" w:rsidRPr="00440A91">
        <w:rPr>
          <w:rFonts w:asciiTheme="minorHAnsi" w:hAnsiTheme="minorHAnsi" w:cstheme="minorHAnsi"/>
          <w:iCs/>
          <w:lang w:val="pt-BR"/>
        </w:rPr>
        <w:t>lano de ação corretiva ou de melhoria e encaminhar para a</w:t>
      </w:r>
      <w:r w:rsidRPr="00440A91">
        <w:rPr>
          <w:rFonts w:asciiTheme="minorHAnsi" w:hAnsiTheme="minorHAnsi" w:cstheme="minorHAnsi"/>
          <w:iCs/>
          <w:lang w:val="pt-BR"/>
        </w:rPr>
        <w:t>s</w:t>
      </w:r>
      <w:r w:rsidR="004B6402" w:rsidRPr="00440A91">
        <w:rPr>
          <w:rFonts w:asciiTheme="minorHAnsi" w:hAnsiTheme="minorHAnsi" w:cstheme="minorHAnsi"/>
          <w:iCs/>
          <w:lang w:val="pt-BR"/>
        </w:rPr>
        <w:t xml:space="preserve"> </w:t>
      </w:r>
      <w:r w:rsidR="00DA5B0C">
        <w:rPr>
          <w:rFonts w:asciiTheme="minorHAnsi" w:hAnsiTheme="minorHAnsi" w:cstheme="minorHAnsi"/>
          <w:iCs/>
          <w:lang w:val="pt-BR"/>
        </w:rPr>
        <w:t>áreas</w:t>
      </w:r>
      <w:r w:rsidR="00DA5B0C" w:rsidRPr="00440A91">
        <w:rPr>
          <w:rFonts w:asciiTheme="minorHAnsi" w:hAnsiTheme="minorHAnsi" w:cstheme="minorHAnsi"/>
          <w:iCs/>
          <w:lang w:val="pt-BR"/>
        </w:rPr>
        <w:t xml:space="preserve"> </w:t>
      </w:r>
      <w:r w:rsidRPr="00440A91">
        <w:rPr>
          <w:rFonts w:asciiTheme="minorHAnsi" w:hAnsiTheme="minorHAnsi" w:cstheme="minorHAnsi"/>
          <w:iCs/>
          <w:lang w:val="pt-BR"/>
        </w:rPr>
        <w:t>de Compliance, Riscos e Controles Internos e Auditoria Interna</w:t>
      </w:r>
      <w:r w:rsidR="004B6402" w:rsidRPr="00440A91">
        <w:rPr>
          <w:rFonts w:asciiTheme="minorHAnsi" w:hAnsiTheme="minorHAnsi" w:cstheme="minorHAnsi"/>
          <w:iCs/>
          <w:lang w:val="pt-BR"/>
        </w:rPr>
        <w:t>;</w:t>
      </w:r>
      <w:r w:rsidR="00524AB5" w:rsidRPr="00440A91">
        <w:rPr>
          <w:rFonts w:asciiTheme="minorHAnsi" w:hAnsiTheme="minorHAnsi" w:cstheme="minorHAnsi"/>
          <w:iCs/>
          <w:lang w:val="pt-BR"/>
        </w:rPr>
        <w:t xml:space="preserve"> e</w:t>
      </w:r>
    </w:p>
    <w:p w14:paraId="61B60BAF" w14:textId="77777777" w:rsidR="004B6402" w:rsidRPr="00440A91" w:rsidRDefault="004B6402" w:rsidP="00D234E1">
      <w:pPr>
        <w:pStyle w:val="Corpodetexto"/>
        <w:numPr>
          <w:ilvl w:val="0"/>
          <w:numId w:val="26"/>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Implementar</w:t>
      </w:r>
      <w:r w:rsidRPr="00440A91">
        <w:rPr>
          <w:rFonts w:asciiTheme="minorHAnsi" w:hAnsiTheme="minorHAnsi" w:cstheme="minorHAnsi"/>
          <w:color w:val="000000" w:themeColor="text1"/>
          <w:lang w:val="pt-BR"/>
        </w:rPr>
        <w:t xml:space="preserve"> as</w:t>
      </w:r>
      <w:r w:rsidRPr="00440A91">
        <w:rPr>
          <w:rFonts w:asciiTheme="minorHAnsi" w:hAnsiTheme="minorHAnsi" w:cstheme="minorHAnsi"/>
          <w:lang w:val="pt-BR"/>
        </w:rPr>
        <w:t xml:space="preserve"> ações corretivas e/ou de melhorias estabelecidas.</w:t>
      </w:r>
    </w:p>
    <w:p w14:paraId="5980673F" w14:textId="7F073D3F" w:rsidR="00B9426E" w:rsidRPr="00440A91" w:rsidRDefault="00B9426E" w:rsidP="00440A91">
      <w:pPr>
        <w:ind w:right="-1"/>
        <w:jc w:val="both"/>
        <w:rPr>
          <w:rFonts w:cstheme="minorHAnsi"/>
          <w:b/>
          <w:sz w:val="24"/>
          <w:szCs w:val="24"/>
          <w:highlight w:val="cyan"/>
        </w:rPr>
      </w:pPr>
    </w:p>
    <w:p w14:paraId="45481FCF" w14:textId="18B007B2" w:rsidR="005E76D9" w:rsidRPr="00440A91" w:rsidRDefault="005E76D9" w:rsidP="00440A91">
      <w:pPr>
        <w:pStyle w:val="Corpodetexto"/>
        <w:spacing w:after="0"/>
        <w:ind w:right="-1" w:firstLine="0"/>
        <w:jc w:val="both"/>
        <w:rPr>
          <w:rFonts w:asciiTheme="minorHAnsi" w:hAnsiTheme="minorHAnsi" w:cstheme="minorHAnsi"/>
          <w:b/>
          <w:color w:val="FF0000"/>
          <w:lang w:val="pt-BR"/>
        </w:rPr>
      </w:pPr>
      <w:r w:rsidRPr="00440A91">
        <w:rPr>
          <w:rFonts w:asciiTheme="minorHAnsi" w:hAnsiTheme="minorHAnsi" w:cstheme="minorHAnsi"/>
          <w:lang w:val="pt-BR"/>
        </w:rPr>
        <w:t>Gestores de todos os níveis são responsáveis p</w:t>
      </w:r>
      <w:r w:rsidR="00670C6A">
        <w:rPr>
          <w:rFonts w:asciiTheme="minorHAnsi" w:hAnsiTheme="minorHAnsi" w:cstheme="minorHAnsi"/>
          <w:lang w:val="pt-BR"/>
        </w:rPr>
        <w:t>or garantir</w:t>
      </w:r>
      <w:r w:rsidRPr="00440A91">
        <w:rPr>
          <w:rFonts w:asciiTheme="minorHAnsi" w:hAnsiTheme="minorHAnsi" w:cstheme="minorHAnsi"/>
          <w:lang w:val="pt-BR"/>
        </w:rPr>
        <w:t xml:space="preserve"> que os requisitos do </w:t>
      </w:r>
      <w:r w:rsidR="00067707" w:rsidRPr="00440A91">
        <w:rPr>
          <w:rFonts w:asciiTheme="minorHAnsi" w:hAnsiTheme="minorHAnsi" w:cstheme="minorHAnsi"/>
          <w:lang w:val="pt-BR"/>
        </w:rPr>
        <w:t>PE - SI</w:t>
      </w:r>
      <w:r w:rsidRPr="00440A91">
        <w:rPr>
          <w:rFonts w:asciiTheme="minorHAnsi" w:hAnsiTheme="minorHAnsi" w:cstheme="minorHAnsi"/>
          <w:lang w:val="pt-BR"/>
        </w:rPr>
        <w:t xml:space="preserve"> sejam aplicados e cumpridos nos seus departamentos e funções. </w:t>
      </w:r>
    </w:p>
    <w:p w14:paraId="53C5858F" w14:textId="77777777" w:rsidR="005E76D9" w:rsidRPr="00440A91" w:rsidRDefault="005E76D9" w:rsidP="00440A91">
      <w:pPr>
        <w:ind w:right="-1"/>
        <w:jc w:val="both"/>
        <w:rPr>
          <w:rFonts w:cstheme="minorHAnsi"/>
          <w:b/>
          <w:sz w:val="24"/>
          <w:szCs w:val="24"/>
          <w:highlight w:val="cyan"/>
        </w:rPr>
      </w:pPr>
    </w:p>
    <w:p w14:paraId="73F188A0" w14:textId="76F7A291" w:rsidR="009935AA" w:rsidRPr="00D805E9" w:rsidRDefault="00A73DFB" w:rsidP="00FF7EF3">
      <w:pPr>
        <w:pStyle w:val="Corpodetexto"/>
        <w:numPr>
          <w:ilvl w:val="0"/>
          <w:numId w:val="41"/>
        </w:numPr>
        <w:spacing w:after="0"/>
        <w:ind w:right="-1"/>
        <w:jc w:val="both"/>
        <w:rPr>
          <w:rFonts w:asciiTheme="minorHAnsi" w:hAnsiTheme="minorHAnsi" w:cstheme="minorHAnsi"/>
          <w:b/>
          <w:u w:val="single"/>
          <w:lang w:val="pt-BR"/>
        </w:rPr>
      </w:pPr>
      <w:r w:rsidRPr="00D805E9">
        <w:rPr>
          <w:rFonts w:asciiTheme="minorHAnsi" w:hAnsiTheme="minorHAnsi" w:cstheme="minorHAnsi"/>
          <w:b/>
          <w:u w:val="single"/>
          <w:lang w:val="pt-BR"/>
        </w:rPr>
        <w:t>REPORTES REGULARES</w:t>
      </w:r>
    </w:p>
    <w:p w14:paraId="569DC8FE" w14:textId="7E413677" w:rsidR="00D802A2" w:rsidRPr="00440A91" w:rsidRDefault="00D802A2" w:rsidP="00440A91">
      <w:pPr>
        <w:ind w:right="-1"/>
        <w:jc w:val="both"/>
        <w:rPr>
          <w:rFonts w:cstheme="minorHAnsi"/>
          <w:sz w:val="24"/>
          <w:szCs w:val="24"/>
        </w:rPr>
      </w:pPr>
    </w:p>
    <w:p w14:paraId="0E624B38" w14:textId="2E18A2EB" w:rsidR="00803DAD" w:rsidRPr="00440A91" w:rsidRDefault="005C077A"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Anualmente </w:t>
      </w:r>
      <w:r w:rsidR="00803DAD" w:rsidRPr="00440A91">
        <w:rPr>
          <w:rFonts w:asciiTheme="minorHAnsi" w:hAnsiTheme="minorHAnsi" w:cstheme="minorHAnsi"/>
          <w:lang w:val="pt-BR"/>
        </w:rPr>
        <w:t xml:space="preserve">a </w:t>
      </w:r>
      <w:r w:rsidR="003A2099">
        <w:rPr>
          <w:rFonts w:asciiTheme="minorHAnsi" w:hAnsiTheme="minorHAnsi" w:cstheme="minorHAnsi"/>
          <w:lang w:val="pt-BR"/>
        </w:rPr>
        <w:t>Diretoria de Compliance &amp; Governança</w:t>
      </w:r>
      <w:r w:rsidR="00803DAD" w:rsidRPr="00440A91">
        <w:rPr>
          <w:rFonts w:asciiTheme="minorHAnsi" w:hAnsiTheme="minorHAnsi" w:cstheme="minorHAnsi"/>
          <w:lang w:val="pt-BR"/>
        </w:rPr>
        <w:t xml:space="preserve"> deverá submeter para a análise crítica da Diretoria Executiva e do Conselho de Administração o relatório com os planos de ação visando mitigar os riscos e fragilidade identificados durante auditoria interna</w:t>
      </w:r>
      <w:r w:rsidR="00670C6A">
        <w:rPr>
          <w:rFonts w:asciiTheme="minorHAnsi" w:hAnsiTheme="minorHAnsi" w:cstheme="minorHAnsi"/>
          <w:lang w:val="pt-BR"/>
        </w:rPr>
        <w:t>/externa</w:t>
      </w:r>
      <w:r w:rsidR="00803DAD" w:rsidRPr="00440A91">
        <w:rPr>
          <w:rFonts w:asciiTheme="minorHAnsi" w:hAnsiTheme="minorHAnsi" w:cstheme="minorHAnsi"/>
          <w:lang w:val="pt-BR"/>
        </w:rPr>
        <w:t xml:space="preserve"> e/ou monitoramento contínuo do </w:t>
      </w:r>
      <w:r w:rsidR="001E2F65" w:rsidRPr="00440A91">
        <w:rPr>
          <w:rFonts w:asciiTheme="minorHAnsi" w:hAnsiTheme="minorHAnsi" w:cstheme="minorHAnsi"/>
          <w:iCs/>
          <w:lang w:val="pt-BR"/>
        </w:rPr>
        <w:t>PE – SI</w:t>
      </w:r>
      <w:r w:rsidR="00803DAD" w:rsidRPr="00440A91">
        <w:rPr>
          <w:rFonts w:asciiTheme="minorHAnsi" w:hAnsiTheme="minorHAnsi" w:cstheme="minorHAnsi"/>
          <w:lang w:val="pt-BR"/>
        </w:rPr>
        <w:t>.</w:t>
      </w:r>
    </w:p>
    <w:p w14:paraId="7192D584" w14:textId="765F9D90" w:rsidR="008D2E77" w:rsidRPr="00440A91" w:rsidRDefault="008D2E77" w:rsidP="00440A91">
      <w:pPr>
        <w:pStyle w:val="Corpodetexto"/>
        <w:spacing w:after="0"/>
        <w:ind w:right="-1" w:firstLine="0"/>
        <w:jc w:val="both"/>
        <w:rPr>
          <w:rFonts w:asciiTheme="minorHAnsi" w:hAnsiTheme="minorHAnsi" w:cstheme="minorHAnsi"/>
          <w:lang w:val="pt-BR"/>
        </w:rPr>
      </w:pPr>
    </w:p>
    <w:p w14:paraId="4D2CA4DB" w14:textId="022ED75C" w:rsidR="008D2E77" w:rsidRPr="00440A91" w:rsidRDefault="008D2E77"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Adicionalmente, 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poderá apresentar relatórios periódicos com informações relevantes sobre as atividades relacionadas ao </w:t>
      </w:r>
      <w:r w:rsidR="001E2F65" w:rsidRPr="00440A91">
        <w:rPr>
          <w:rFonts w:asciiTheme="minorHAnsi" w:hAnsiTheme="minorHAnsi" w:cstheme="minorHAnsi"/>
          <w:iCs/>
          <w:lang w:val="pt-BR"/>
        </w:rPr>
        <w:t>PE – SI</w:t>
      </w:r>
      <w:r w:rsidRPr="00440A91">
        <w:rPr>
          <w:rFonts w:asciiTheme="minorHAnsi" w:hAnsiTheme="minorHAnsi" w:cstheme="minorHAnsi"/>
          <w:lang w:val="pt-BR"/>
        </w:rPr>
        <w:t>.</w:t>
      </w:r>
    </w:p>
    <w:p w14:paraId="0126AD00" w14:textId="3330440A" w:rsidR="00FF7EF3" w:rsidRDefault="00FF7EF3" w:rsidP="00BF2FC6">
      <w:pPr>
        <w:pStyle w:val="Corpodetexto"/>
        <w:spacing w:after="0"/>
        <w:ind w:right="-1" w:firstLine="0"/>
        <w:jc w:val="both"/>
        <w:rPr>
          <w:rFonts w:asciiTheme="minorHAnsi" w:hAnsiTheme="minorHAnsi" w:cstheme="minorHAnsi"/>
          <w:color w:val="000000" w:themeColor="text1"/>
          <w:lang w:val="pt-BR"/>
        </w:rPr>
      </w:pPr>
    </w:p>
    <w:p w14:paraId="5DAF084D" w14:textId="77777777" w:rsidR="00FF7EF3" w:rsidRPr="00440A91" w:rsidRDefault="00FF7EF3" w:rsidP="00440A91">
      <w:pPr>
        <w:pStyle w:val="Corpodetexto"/>
        <w:spacing w:after="0"/>
        <w:ind w:left="1080" w:right="-1" w:hanging="371"/>
        <w:jc w:val="both"/>
        <w:rPr>
          <w:rFonts w:asciiTheme="minorHAnsi" w:hAnsiTheme="minorHAnsi" w:cstheme="minorHAnsi"/>
          <w:color w:val="000000" w:themeColor="text1"/>
          <w:lang w:val="pt-BR"/>
        </w:rPr>
      </w:pPr>
    </w:p>
    <w:p w14:paraId="2A8FEB89" w14:textId="7C149241" w:rsidR="00EE4D9F" w:rsidRPr="00D805E9" w:rsidRDefault="00EE4D9F" w:rsidP="00FF7EF3">
      <w:pPr>
        <w:pStyle w:val="Corpodetexto"/>
        <w:numPr>
          <w:ilvl w:val="0"/>
          <w:numId w:val="41"/>
        </w:numPr>
        <w:spacing w:after="0"/>
        <w:ind w:right="-1"/>
        <w:jc w:val="both"/>
        <w:rPr>
          <w:rFonts w:asciiTheme="minorHAnsi" w:hAnsiTheme="minorHAnsi" w:cstheme="minorHAnsi"/>
          <w:b/>
          <w:u w:val="single"/>
          <w:lang w:val="pt-BR"/>
        </w:rPr>
      </w:pPr>
      <w:r w:rsidRPr="00D805E9">
        <w:rPr>
          <w:rFonts w:asciiTheme="minorHAnsi" w:hAnsiTheme="minorHAnsi" w:cstheme="minorHAnsi"/>
          <w:b/>
          <w:u w:val="single"/>
          <w:lang w:val="pt-BR"/>
        </w:rPr>
        <w:t>A</w:t>
      </w:r>
      <w:r w:rsidR="00BF64CA" w:rsidRPr="00D805E9">
        <w:rPr>
          <w:rFonts w:asciiTheme="minorHAnsi" w:hAnsiTheme="minorHAnsi" w:cstheme="minorHAnsi"/>
          <w:b/>
          <w:u w:val="single"/>
          <w:lang w:val="pt-BR"/>
        </w:rPr>
        <w:t xml:space="preserve">UDITORIA </w:t>
      </w:r>
      <w:r w:rsidR="00A73DFB" w:rsidRPr="00D805E9">
        <w:rPr>
          <w:rFonts w:asciiTheme="minorHAnsi" w:hAnsiTheme="minorHAnsi" w:cstheme="minorHAnsi"/>
          <w:b/>
          <w:u w:val="single"/>
          <w:lang w:val="pt-BR"/>
        </w:rPr>
        <w:t xml:space="preserve">DO </w:t>
      </w:r>
      <w:r w:rsidR="001E2F65" w:rsidRPr="00D805E9">
        <w:rPr>
          <w:rFonts w:asciiTheme="minorHAnsi" w:hAnsiTheme="minorHAnsi" w:cstheme="minorHAnsi"/>
          <w:b/>
          <w:iCs/>
          <w:u w:val="single"/>
          <w:lang w:val="pt-BR"/>
        </w:rPr>
        <w:t>PE – SI</w:t>
      </w:r>
    </w:p>
    <w:p w14:paraId="1AE6C134" w14:textId="77777777" w:rsidR="00DD3AA2" w:rsidRPr="00440A91" w:rsidRDefault="00DD3AA2" w:rsidP="00440A91">
      <w:pPr>
        <w:pStyle w:val="Corpodetexto"/>
        <w:spacing w:after="0"/>
        <w:ind w:left="720" w:right="-1" w:firstLine="0"/>
        <w:jc w:val="both"/>
        <w:rPr>
          <w:rFonts w:asciiTheme="minorHAnsi" w:hAnsiTheme="minorHAnsi" w:cstheme="minorHAnsi"/>
          <w:lang w:val="pt-BR"/>
        </w:rPr>
      </w:pPr>
    </w:p>
    <w:p w14:paraId="6E4BAA0D" w14:textId="5DE09298" w:rsidR="00EE4D9F" w:rsidRPr="00440A91" w:rsidRDefault="00EE4D9F" w:rsidP="00D805E9">
      <w:pPr>
        <w:pStyle w:val="Corpodetexto"/>
        <w:numPr>
          <w:ilvl w:val="1"/>
          <w:numId w:val="49"/>
        </w:numPr>
        <w:tabs>
          <w:tab w:val="left" w:pos="709"/>
        </w:tabs>
        <w:spacing w:after="0"/>
        <w:ind w:right="-1" w:hanging="76"/>
        <w:jc w:val="both"/>
        <w:rPr>
          <w:rFonts w:asciiTheme="minorHAnsi" w:hAnsiTheme="minorHAnsi" w:cstheme="minorHAnsi"/>
          <w:b/>
          <w:lang w:val="pt-BR"/>
        </w:rPr>
      </w:pPr>
      <w:r w:rsidRPr="00440A91">
        <w:rPr>
          <w:rFonts w:asciiTheme="minorHAnsi" w:hAnsiTheme="minorHAnsi" w:cstheme="minorHAnsi"/>
          <w:b/>
          <w:lang w:val="pt-BR"/>
        </w:rPr>
        <w:t>Programa Anual d</w:t>
      </w:r>
      <w:r w:rsidR="00BF64CA" w:rsidRPr="00440A91">
        <w:rPr>
          <w:rFonts w:asciiTheme="minorHAnsi" w:hAnsiTheme="minorHAnsi" w:cstheme="minorHAnsi"/>
          <w:b/>
          <w:lang w:val="pt-BR"/>
        </w:rPr>
        <w:t>e auditoria do</w:t>
      </w:r>
      <w:r w:rsidRPr="00440A91">
        <w:rPr>
          <w:rFonts w:asciiTheme="minorHAnsi" w:hAnsiTheme="minorHAnsi" w:cstheme="minorHAnsi"/>
          <w:b/>
          <w:lang w:val="pt-BR"/>
        </w:rPr>
        <w:t xml:space="preserve"> </w:t>
      </w:r>
      <w:r w:rsidR="00067707" w:rsidRPr="00440A91">
        <w:rPr>
          <w:rFonts w:asciiTheme="minorHAnsi" w:hAnsiTheme="minorHAnsi" w:cstheme="minorHAnsi"/>
          <w:b/>
          <w:lang w:val="pt-BR"/>
        </w:rPr>
        <w:t>PE - SI</w:t>
      </w:r>
    </w:p>
    <w:p w14:paraId="33ED159C" w14:textId="77777777" w:rsidR="00EE4D9F" w:rsidRPr="00440A91" w:rsidRDefault="00EE4D9F" w:rsidP="00440A91">
      <w:pPr>
        <w:pStyle w:val="PargrafodaLista"/>
        <w:ind w:right="-1"/>
        <w:jc w:val="both"/>
        <w:rPr>
          <w:rFonts w:cstheme="minorHAnsi"/>
          <w:sz w:val="24"/>
          <w:szCs w:val="24"/>
          <w:highlight w:val="yellow"/>
        </w:rPr>
      </w:pPr>
    </w:p>
    <w:p w14:paraId="0EB9F842" w14:textId="0E19A939" w:rsidR="00D4662C" w:rsidRPr="00440A91" w:rsidRDefault="00EE4D9F" w:rsidP="00D805E9">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programa de auditoria do </w:t>
      </w:r>
      <w:r w:rsidR="00067707" w:rsidRPr="00440A91">
        <w:rPr>
          <w:rFonts w:asciiTheme="minorHAnsi" w:hAnsiTheme="minorHAnsi" w:cstheme="minorHAnsi"/>
          <w:lang w:val="pt-BR"/>
        </w:rPr>
        <w:t>PE - SI</w:t>
      </w:r>
      <w:r w:rsidRPr="00440A91">
        <w:rPr>
          <w:rFonts w:asciiTheme="minorHAnsi" w:hAnsiTheme="minorHAnsi" w:cstheme="minorHAnsi"/>
          <w:lang w:val="pt-BR"/>
        </w:rPr>
        <w:t xml:space="preserve"> </w:t>
      </w:r>
      <w:r w:rsidR="00BF64CA" w:rsidRPr="00440A91">
        <w:rPr>
          <w:rFonts w:asciiTheme="minorHAnsi" w:hAnsiTheme="minorHAnsi" w:cstheme="minorHAnsi"/>
          <w:lang w:val="pt-BR"/>
        </w:rPr>
        <w:t xml:space="preserve">será </w:t>
      </w:r>
      <w:r w:rsidRPr="00440A91">
        <w:rPr>
          <w:rFonts w:asciiTheme="minorHAnsi" w:hAnsiTheme="minorHAnsi" w:cstheme="minorHAnsi"/>
          <w:lang w:val="pt-BR"/>
        </w:rPr>
        <w:t>emitido anualmente</w:t>
      </w:r>
      <w:r w:rsidR="00BF64CA" w:rsidRPr="00440A91">
        <w:rPr>
          <w:rFonts w:asciiTheme="minorHAnsi" w:hAnsiTheme="minorHAnsi" w:cstheme="minorHAnsi"/>
          <w:lang w:val="pt-BR"/>
        </w:rPr>
        <w:t xml:space="preserve"> pela </w:t>
      </w:r>
      <w:r w:rsidR="004314DE" w:rsidRPr="00440A91">
        <w:rPr>
          <w:rFonts w:asciiTheme="minorHAnsi" w:hAnsiTheme="minorHAnsi" w:cstheme="minorHAnsi"/>
          <w:lang w:val="pt-BR"/>
        </w:rPr>
        <w:t xml:space="preserve">Gerência de </w:t>
      </w:r>
      <w:r w:rsidR="00BF64CA" w:rsidRPr="00440A91">
        <w:rPr>
          <w:rFonts w:asciiTheme="minorHAnsi" w:hAnsiTheme="minorHAnsi" w:cstheme="minorHAnsi"/>
          <w:lang w:val="pt-BR"/>
        </w:rPr>
        <w:t>Auditoria Interna</w:t>
      </w:r>
      <w:r w:rsidR="00082367" w:rsidRPr="00440A91">
        <w:rPr>
          <w:rFonts w:asciiTheme="minorHAnsi" w:hAnsiTheme="minorHAnsi" w:cstheme="minorHAnsi"/>
          <w:lang w:val="pt-BR"/>
        </w:rPr>
        <w:t xml:space="preserve"> </w:t>
      </w:r>
      <w:r w:rsidR="00935CB3" w:rsidRPr="00440A91">
        <w:rPr>
          <w:rFonts w:asciiTheme="minorHAnsi" w:hAnsiTheme="minorHAnsi" w:cstheme="minorHAnsi"/>
          <w:lang w:val="pt-BR"/>
        </w:rPr>
        <w:t>ou auditor terceirizado</w:t>
      </w:r>
      <w:r w:rsidRPr="00440A91">
        <w:rPr>
          <w:rFonts w:asciiTheme="minorHAnsi" w:hAnsiTheme="minorHAnsi" w:cstheme="minorHAnsi"/>
          <w:lang w:val="pt-BR"/>
        </w:rPr>
        <w:t xml:space="preserve"> no último trimestre do ano anterior ao ano a ser planejado. </w:t>
      </w:r>
    </w:p>
    <w:p w14:paraId="4B5481E1" w14:textId="77777777" w:rsidR="00EE4D9F" w:rsidRPr="00440A91" w:rsidRDefault="00EE4D9F" w:rsidP="00440A91">
      <w:pPr>
        <w:ind w:right="-1"/>
        <w:jc w:val="both"/>
        <w:rPr>
          <w:rFonts w:cstheme="minorHAnsi"/>
          <w:sz w:val="24"/>
          <w:szCs w:val="24"/>
          <w:highlight w:val="yellow"/>
        </w:rPr>
      </w:pPr>
    </w:p>
    <w:p w14:paraId="04077ACB" w14:textId="27D25C57" w:rsidR="00EE4D9F" w:rsidRPr="00440A91" w:rsidRDefault="00BF64CA" w:rsidP="00D805E9">
      <w:pPr>
        <w:pStyle w:val="Corpodetexto"/>
        <w:numPr>
          <w:ilvl w:val="1"/>
          <w:numId w:val="49"/>
        </w:numPr>
        <w:spacing w:after="0"/>
        <w:ind w:right="-1" w:hanging="76"/>
        <w:jc w:val="both"/>
        <w:rPr>
          <w:rFonts w:asciiTheme="minorHAnsi" w:hAnsiTheme="minorHAnsi" w:cstheme="minorHAnsi"/>
          <w:b/>
          <w:lang w:val="pt-BR"/>
        </w:rPr>
      </w:pPr>
      <w:r w:rsidRPr="00440A91">
        <w:rPr>
          <w:rFonts w:asciiTheme="minorHAnsi" w:hAnsiTheme="minorHAnsi" w:cstheme="minorHAnsi"/>
          <w:b/>
          <w:lang w:val="pt-BR"/>
        </w:rPr>
        <w:t>Escopo da a</w:t>
      </w:r>
      <w:r w:rsidR="00EE4D9F" w:rsidRPr="00440A91">
        <w:rPr>
          <w:rFonts w:asciiTheme="minorHAnsi" w:hAnsiTheme="minorHAnsi" w:cstheme="minorHAnsi"/>
          <w:b/>
          <w:lang w:val="pt-BR"/>
        </w:rPr>
        <w:t xml:space="preserve">uditoria do </w:t>
      </w:r>
      <w:r w:rsidR="00067707" w:rsidRPr="00440A91">
        <w:rPr>
          <w:rFonts w:asciiTheme="minorHAnsi" w:hAnsiTheme="minorHAnsi" w:cstheme="minorHAnsi"/>
          <w:b/>
          <w:lang w:val="pt-BR"/>
        </w:rPr>
        <w:t>PE - SI</w:t>
      </w:r>
    </w:p>
    <w:p w14:paraId="16291399" w14:textId="77777777" w:rsidR="00EE4D9F" w:rsidRPr="00440A91" w:rsidRDefault="00EE4D9F" w:rsidP="00440A91">
      <w:pPr>
        <w:ind w:right="-1"/>
        <w:jc w:val="both"/>
        <w:rPr>
          <w:rFonts w:cstheme="minorHAnsi"/>
          <w:sz w:val="24"/>
          <w:szCs w:val="24"/>
        </w:rPr>
      </w:pPr>
    </w:p>
    <w:p w14:paraId="2DFE805C" w14:textId="49D4E082" w:rsidR="00EE4D9F" w:rsidRPr="00440A91" w:rsidRDefault="00BF64CA" w:rsidP="00D805E9">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 a</w:t>
      </w:r>
      <w:r w:rsidR="00EE4D9F" w:rsidRPr="00440A91">
        <w:rPr>
          <w:rFonts w:asciiTheme="minorHAnsi" w:hAnsiTheme="minorHAnsi" w:cstheme="minorHAnsi"/>
          <w:lang w:val="pt-BR"/>
        </w:rPr>
        <w:t xml:space="preserve">uditoria do </w:t>
      </w:r>
      <w:r w:rsidR="00067707" w:rsidRPr="00440A91">
        <w:rPr>
          <w:rFonts w:asciiTheme="minorHAnsi" w:hAnsiTheme="minorHAnsi" w:cstheme="minorHAnsi"/>
          <w:lang w:val="pt-BR"/>
        </w:rPr>
        <w:t>PE - SI</w:t>
      </w:r>
      <w:r w:rsidR="00EE4D9F" w:rsidRPr="00440A91">
        <w:rPr>
          <w:rFonts w:asciiTheme="minorHAnsi" w:hAnsiTheme="minorHAnsi" w:cstheme="minorHAnsi"/>
          <w:lang w:val="pt-BR"/>
        </w:rPr>
        <w:t xml:space="preserve"> deve possuir um planejamento de sua execução, contendo:</w:t>
      </w:r>
    </w:p>
    <w:p w14:paraId="73B16106" w14:textId="77777777" w:rsidR="00D4662C" w:rsidRPr="00440A91" w:rsidRDefault="00D4662C" w:rsidP="00440A91">
      <w:pPr>
        <w:pStyle w:val="Corpodetexto"/>
        <w:spacing w:after="0"/>
        <w:ind w:left="1080" w:right="-1" w:firstLine="0"/>
        <w:jc w:val="both"/>
        <w:rPr>
          <w:rFonts w:asciiTheme="minorHAnsi" w:hAnsiTheme="minorHAnsi" w:cstheme="minorHAnsi"/>
          <w:lang w:val="pt-BR"/>
        </w:rPr>
      </w:pPr>
    </w:p>
    <w:p w14:paraId="078A1E32" w14:textId="032F2B47" w:rsidR="00AD2658" w:rsidRPr="00440A91" w:rsidRDefault="00EE4D9F" w:rsidP="00D805E9">
      <w:pPr>
        <w:pStyle w:val="Corpodetexto"/>
        <w:numPr>
          <w:ilvl w:val="0"/>
          <w:numId w:val="27"/>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Áreas</w:t>
      </w:r>
      <w:r w:rsidRPr="00440A91">
        <w:rPr>
          <w:rFonts w:asciiTheme="minorHAnsi" w:hAnsiTheme="minorHAnsi" w:cstheme="minorHAnsi"/>
          <w:lang w:val="pt-BR"/>
        </w:rPr>
        <w:t xml:space="preserve"> a </w:t>
      </w:r>
      <w:r w:rsidRPr="00440A91">
        <w:rPr>
          <w:rFonts w:asciiTheme="minorHAnsi" w:hAnsiTheme="minorHAnsi" w:cstheme="minorHAnsi"/>
          <w:iCs/>
          <w:lang w:val="pt-BR"/>
        </w:rPr>
        <w:t>serem</w:t>
      </w:r>
      <w:r w:rsidRPr="00440A91">
        <w:rPr>
          <w:rFonts w:asciiTheme="minorHAnsi" w:hAnsiTheme="minorHAnsi" w:cstheme="minorHAnsi"/>
          <w:lang w:val="pt-BR"/>
        </w:rPr>
        <w:t xml:space="preserve"> auditadas;</w:t>
      </w:r>
    </w:p>
    <w:p w14:paraId="781439E0" w14:textId="4F5DBC99" w:rsidR="00AD2658" w:rsidRPr="00440A91" w:rsidRDefault="00EE4D9F" w:rsidP="00D805E9">
      <w:pPr>
        <w:pStyle w:val="Corpodetexto"/>
        <w:numPr>
          <w:ilvl w:val="0"/>
          <w:numId w:val="27"/>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Períodos</w:t>
      </w:r>
      <w:r w:rsidRPr="00440A91">
        <w:rPr>
          <w:rFonts w:asciiTheme="minorHAnsi" w:hAnsiTheme="minorHAnsi" w:cstheme="minorHAnsi"/>
          <w:lang w:val="pt-BR"/>
        </w:rPr>
        <w:t xml:space="preserve"> previstos de execução de auditoria para cada área a ser auditada;</w:t>
      </w:r>
    </w:p>
    <w:p w14:paraId="1CCC42AD" w14:textId="5420EF1A" w:rsidR="00EE4D9F" w:rsidRPr="00440A91" w:rsidRDefault="00EE4D9F" w:rsidP="00D805E9">
      <w:pPr>
        <w:pStyle w:val="Corpodetexto"/>
        <w:numPr>
          <w:ilvl w:val="0"/>
          <w:numId w:val="27"/>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Designação</w:t>
      </w:r>
      <w:r w:rsidRPr="00440A91">
        <w:rPr>
          <w:rFonts w:asciiTheme="minorHAnsi" w:hAnsiTheme="minorHAnsi" w:cstheme="minorHAnsi"/>
          <w:lang w:val="pt-BR"/>
        </w:rPr>
        <w:t xml:space="preserve"> de auditores;</w:t>
      </w:r>
      <w:r w:rsidR="00AD6CF1" w:rsidRPr="00440A91">
        <w:rPr>
          <w:rFonts w:asciiTheme="minorHAnsi" w:hAnsiTheme="minorHAnsi" w:cstheme="minorHAnsi"/>
          <w:lang w:val="pt-BR"/>
        </w:rPr>
        <w:t xml:space="preserve"> e</w:t>
      </w:r>
    </w:p>
    <w:p w14:paraId="63269DC5" w14:textId="7B83C056" w:rsidR="00EE4D9F" w:rsidRPr="00440A91" w:rsidRDefault="00EE4D9F" w:rsidP="00D805E9">
      <w:pPr>
        <w:pStyle w:val="Corpodetexto"/>
        <w:numPr>
          <w:ilvl w:val="0"/>
          <w:numId w:val="27"/>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Abrangência</w:t>
      </w:r>
      <w:r w:rsidRPr="00440A91">
        <w:rPr>
          <w:rFonts w:asciiTheme="minorHAnsi" w:hAnsiTheme="minorHAnsi" w:cstheme="minorHAnsi"/>
          <w:lang w:val="pt-BR"/>
        </w:rPr>
        <w:t xml:space="preserve"> das auditorias com os requisitos da Norma ABNT NBR ISO37001.</w:t>
      </w:r>
    </w:p>
    <w:p w14:paraId="6EA2FB3E" w14:textId="77777777" w:rsidR="00D805E9" w:rsidRPr="00440A91" w:rsidRDefault="00D805E9" w:rsidP="00440A91">
      <w:pPr>
        <w:pStyle w:val="Corpodetexto"/>
        <w:spacing w:after="0"/>
        <w:ind w:left="1080" w:right="-1" w:firstLine="0"/>
        <w:jc w:val="both"/>
        <w:rPr>
          <w:rFonts w:asciiTheme="minorHAnsi" w:hAnsiTheme="minorHAnsi" w:cstheme="minorHAnsi"/>
          <w:b/>
          <w:lang w:val="pt-BR"/>
        </w:rPr>
      </w:pPr>
    </w:p>
    <w:p w14:paraId="5B7F6DE0" w14:textId="7CD30CEF" w:rsidR="00EE4D9F" w:rsidRPr="00440A91" w:rsidRDefault="00BF64CA" w:rsidP="00D805E9">
      <w:pPr>
        <w:pStyle w:val="Corpodetexto"/>
        <w:numPr>
          <w:ilvl w:val="1"/>
          <w:numId w:val="49"/>
        </w:numPr>
        <w:spacing w:after="0"/>
        <w:ind w:left="851" w:right="-1" w:hanging="567"/>
        <w:jc w:val="both"/>
        <w:rPr>
          <w:rFonts w:asciiTheme="minorHAnsi" w:hAnsiTheme="minorHAnsi" w:cstheme="minorHAnsi"/>
          <w:b/>
          <w:lang w:val="pt-BR"/>
        </w:rPr>
      </w:pPr>
      <w:r w:rsidRPr="00440A91">
        <w:rPr>
          <w:rFonts w:asciiTheme="minorHAnsi" w:hAnsiTheme="minorHAnsi" w:cstheme="minorHAnsi"/>
          <w:b/>
          <w:lang w:val="pt-BR"/>
        </w:rPr>
        <w:t>Critérios de qualificação de a</w:t>
      </w:r>
      <w:r w:rsidR="00EE4D9F" w:rsidRPr="00440A91">
        <w:rPr>
          <w:rFonts w:asciiTheme="minorHAnsi" w:hAnsiTheme="minorHAnsi" w:cstheme="minorHAnsi"/>
          <w:b/>
          <w:lang w:val="pt-BR"/>
        </w:rPr>
        <w:t xml:space="preserve">uditores do </w:t>
      </w:r>
      <w:r w:rsidRPr="00440A91">
        <w:rPr>
          <w:rFonts w:asciiTheme="minorHAnsi" w:hAnsiTheme="minorHAnsi" w:cstheme="minorHAnsi"/>
          <w:b/>
          <w:lang w:val="pt-BR"/>
        </w:rPr>
        <w:t>P</w:t>
      </w:r>
      <w:r w:rsidR="00A95C3C" w:rsidRPr="00440A91">
        <w:rPr>
          <w:rFonts w:asciiTheme="minorHAnsi" w:hAnsiTheme="minorHAnsi" w:cstheme="minorHAnsi"/>
          <w:b/>
          <w:lang w:val="pt-BR"/>
        </w:rPr>
        <w:t>E</w:t>
      </w:r>
      <w:r w:rsidRPr="00440A91">
        <w:rPr>
          <w:rFonts w:asciiTheme="minorHAnsi" w:hAnsiTheme="minorHAnsi" w:cstheme="minorHAnsi"/>
          <w:b/>
          <w:lang w:val="pt-BR"/>
        </w:rPr>
        <w:t xml:space="preserve"> – </w:t>
      </w:r>
      <w:r w:rsidR="00A95C3C" w:rsidRPr="00440A91">
        <w:rPr>
          <w:rFonts w:asciiTheme="minorHAnsi" w:hAnsiTheme="minorHAnsi" w:cstheme="minorHAnsi"/>
          <w:b/>
          <w:lang w:val="pt-BR"/>
        </w:rPr>
        <w:t xml:space="preserve">SI </w:t>
      </w:r>
    </w:p>
    <w:p w14:paraId="0527E41E" w14:textId="77777777" w:rsidR="00EE4D9F" w:rsidRPr="00440A91" w:rsidRDefault="00EE4D9F" w:rsidP="00440A91">
      <w:pPr>
        <w:pStyle w:val="PargrafodaLista"/>
        <w:ind w:right="-1"/>
        <w:jc w:val="both"/>
        <w:rPr>
          <w:rFonts w:cstheme="minorHAnsi"/>
          <w:b/>
          <w:sz w:val="24"/>
          <w:szCs w:val="24"/>
          <w:highlight w:val="yellow"/>
        </w:rPr>
      </w:pPr>
    </w:p>
    <w:p w14:paraId="1C9E808D" w14:textId="2B652FD5" w:rsidR="00EE4D9F" w:rsidRPr="00440A91" w:rsidRDefault="00EE4D9F" w:rsidP="00D805E9">
      <w:pPr>
        <w:pStyle w:val="Corpodetexto"/>
        <w:numPr>
          <w:ilvl w:val="0"/>
          <w:numId w:val="28"/>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Possuir</w:t>
      </w:r>
      <w:r w:rsidRPr="00440A91">
        <w:rPr>
          <w:rFonts w:asciiTheme="minorHAnsi" w:hAnsiTheme="minorHAnsi" w:cstheme="minorHAnsi"/>
          <w:lang w:val="pt-BR"/>
        </w:rPr>
        <w:t xml:space="preserve"> treinamento dos requisitos do </w:t>
      </w:r>
      <w:r w:rsidR="00670C6A">
        <w:rPr>
          <w:rFonts w:asciiTheme="minorHAnsi" w:hAnsiTheme="minorHAnsi" w:cstheme="minorHAnsi"/>
          <w:lang w:val="pt-BR"/>
        </w:rPr>
        <w:t>S</w:t>
      </w:r>
      <w:r w:rsidRPr="00440A91">
        <w:rPr>
          <w:rFonts w:asciiTheme="minorHAnsi" w:hAnsiTheme="minorHAnsi" w:cstheme="minorHAnsi"/>
          <w:lang w:val="pt-BR"/>
        </w:rPr>
        <w:t xml:space="preserve">istema de </w:t>
      </w:r>
      <w:r w:rsidR="00670C6A">
        <w:rPr>
          <w:rFonts w:asciiTheme="minorHAnsi" w:hAnsiTheme="minorHAnsi" w:cstheme="minorHAnsi"/>
          <w:lang w:val="pt-BR"/>
        </w:rPr>
        <w:t>G</w:t>
      </w:r>
      <w:r w:rsidRPr="00440A91">
        <w:rPr>
          <w:rFonts w:asciiTheme="minorHAnsi" w:hAnsiTheme="minorHAnsi" w:cstheme="minorHAnsi"/>
          <w:lang w:val="pt-BR"/>
        </w:rPr>
        <w:t xml:space="preserve">estão </w:t>
      </w:r>
      <w:r w:rsidR="00670C6A">
        <w:rPr>
          <w:rFonts w:asciiTheme="minorHAnsi" w:hAnsiTheme="minorHAnsi" w:cstheme="minorHAnsi"/>
          <w:lang w:val="pt-BR"/>
        </w:rPr>
        <w:t>A</w:t>
      </w:r>
      <w:r w:rsidRPr="00440A91">
        <w:rPr>
          <w:rFonts w:asciiTheme="minorHAnsi" w:hAnsiTheme="minorHAnsi" w:cstheme="minorHAnsi"/>
          <w:lang w:val="pt-BR"/>
        </w:rPr>
        <w:t xml:space="preserve">ntissuborno, conforme a norma </w:t>
      </w:r>
      <w:r w:rsidRPr="00440A91">
        <w:rPr>
          <w:rFonts w:asciiTheme="minorHAnsi" w:hAnsiTheme="minorHAnsi" w:cstheme="minorHAnsi"/>
          <w:iCs/>
          <w:lang w:val="pt-BR"/>
        </w:rPr>
        <w:t>ABNT</w:t>
      </w:r>
      <w:r w:rsidRPr="00440A91">
        <w:rPr>
          <w:rFonts w:asciiTheme="minorHAnsi" w:hAnsiTheme="minorHAnsi" w:cstheme="minorHAnsi"/>
          <w:lang w:val="pt-BR"/>
        </w:rPr>
        <w:t xml:space="preserve"> NBR ISO 37001;</w:t>
      </w:r>
    </w:p>
    <w:p w14:paraId="07B66470" w14:textId="77777777" w:rsidR="00EE4D9F" w:rsidRPr="00440A91" w:rsidRDefault="00EE4D9F" w:rsidP="00D805E9">
      <w:pPr>
        <w:pStyle w:val="Corpodetexto"/>
        <w:numPr>
          <w:ilvl w:val="0"/>
          <w:numId w:val="28"/>
        </w:numPr>
        <w:spacing w:after="0"/>
        <w:ind w:left="851" w:right="-1" w:hanging="284"/>
        <w:jc w:val="both"/>
        <w:rPr>
          <w:rFonts w:asciiTheme="minorHAnsi" w:hAnsiTheme="minorHAnsi" w:cstheme="minorHAnsi"/>
          <w:lang w:val="pt-BR"/>
        </w:rPr>
      </w:pPr>
      <w:r w:rsidRPr="00440A91">
        <w:rPr>
          <w:rFonts w:asciiTheme="minorHAnsi" w:hAnsiTheme="minorHAnsi" w:cstheme="minorHAnsi"/>
          <w:iCs/>
          <w:lang w:val="pt-BR"/>
        </w:rPr>
        <w:t>Conhecer</w:t>
      </w:r>
      <w:r w:rsidRPr="00440A91">
        <w:rPr>
          <w:rFonts w:asciiTheme="minorHAnsi" w:hAnsiTheme="minorHAnsi" w:cstheme="minorHAnsi"/>
          <w:lang w:val="pt-BR"/>
        </w:rPr>
        <w:t xml:space="preserve"> técnicas de auditorias em sistema de gestão;</w:t>
      </w:r>
    </w:p>
    <w:p w14:paraId="7B37CD8A" w14:textId="332A0AFF" w:rsidR="00EE4D9F" w:rsidRPr="00440A91" w:rsidRDefault="004314DE" w:rsidP="00D805E9">
      <w:pPr>
        <w:pStyle w:val="Corpodetexto"/>
        <w:numPr>
          <w:ilvl w:val="0"/>
          <w:numId w:val="28"/>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S</w:t>
      </w:r>
      <w:r w:rsidR="00EE4D9F" w:rsidRPr="00440A91">
        <w:rPr>
          <w:rFonts w:asciiTheme="minorHAnsi" w:hAnsiTheme="minorHAnsi" w:cstheme="minorHAnsi"/>
          <w:lang w:val="pt-BR"/>
        </w:rPr>
        <w:t xml:space="preserve">er </w:t>
      </w:r>
      <w:r w:rsidR="00EE4D9F" w:rsidRPr="00440A91">
        <w:rPr>
          <w:rFonts w:asciiTheme="minorHAnsi" w:hAnsiTheme="minorHAnsi" w:cstheme="minorHAnsi"/>
          <w:iCs/>
          <w:lang w:val="pt-BR"/>
        </w:rPr>
        <w:t>independentes</w:t>
      </w:r>
      <w:r w:rsidR="00EE4D9F" w:rsidRPr="00440A91">
        <w:rPr>
          <w:rFonts w:asciiTheme="minorHAnsi" w:hAnsiTheme="minorHAnsi" w:cstheme="minorHAnsi"/>
          <w:lang w:val="pt-BR"/>
        </w:rPr>
        <w:t>, isto é, os auditores não devem auditar sua própria área de trabalho ou algum processo no qual tenha participação;</w:t>
      </w:r>
    </w:p>
    <w:p w14:paraId="6EF4A0B7" w14:textId="77777777" w:rsidR="004A5683" w:rsidRPr="00440A91" w:rsidRDefault="004A5683" w:rsidP="00440A91">
      <w:pPr>
        <w:pStyle w:val="Corpodetexto"/>
        <w:spacing w:after="0"/>
        <w:ind w:left="1800" w:right="-1" w:firstLine="0"/>
        <w:jc w:val="both"/>
        <w:rPr>
          <w:rFonts w:asciiTheme="minorHAnsi" w:hAnsiTheme="minorHAnsi" w:cstheme="minorHAnsi"/>
          <w:lang w:val="pt-BR"/>
        </w:rPr>
      </w:pPr>
    </w:p>
    <w:p w14:paraId="26D51175" w14:textId="5B4EE1AA" w:rsidR="00EE4D9F" w:rsidRPr="00440A91" w:rsidRDefault="00EE4D9F" w:rsidP="00D805E9">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Podem ser</w:t>
      </w:r>
      <w:r w:rsidR="00FD18AC" w:rsidRPr="00440A91">
        <w:rPr>
          <w:rFonts w:asciiTheme="minorHAnsi" w:hAnsiTheme="minorHAnsi" w:cstheme="minorHAnsi"/>
          <w:lang w:val="pt-BR"/>
        </w:rPr>
        <w:t xml:space="preserve"> utilizados auditores externos </w:t>
      </w:r>
      <w:r w:rsidRPr="00440A91">
        <w:rPr>
          <w:rFonts w:asciiTheme="minorHAnsi" w:hAnsiTheme="minorHAnsi" w:cstheme="minorHAnsi"/>
          <w:lang w:val="pt-BR"/>
        </w:rPr>
        <w:t xml:space="preserve">desde que atendam as </w:t>
      </w:r>
      <w:r w:rsidR="00FD18AC" w:rsidRPr="00440A91">
        <w:rPr>
          <w:rFonts w:asciiTheme="minorHAnsi" w:hAnsiTheme="minorHAnsi" w:cstheme="minorHAnsi"/>
          <w:lang w:val="pt-BR"/>
        </w:rPr>
        <w:t xml:space="preserve">seguintes </w:t>
      </w:r>
      <w:r w:rsidRPr="00440A91">
        <w:rPr>
          <w:rFonts w:asciiTheme="minorHAnsi" w:hAnsiTheme="minorHAnsi" w:cstheme="minorHAnsi"/>
          <w:lang w:val="pt-BR"/>
        </w:rPr>
        <w:t>qualificações abaixo:</w:t>
      </w:r>
    </w:p>
    <w:p w14:paraId="4447F5E9" w14:textId="77777777" w:rsidR="00D4662C" w:rsidRPr="00440A91" w:rsidRDefault="00D4662C" w:rsidP="00440A91">
      <w:pPr>
        <w:pStyle w:val="PargrafodaLista"/>
        <w:ind w:left="1429" w:right="-1"/>
        <w:jc w:val="both"/>
        <w:rPr>
          <w:rFonts w:cstheme="minorHAnsi"/>
          <w:sz w:val="24"/>
          <w:szCs w:val="24"/>
        </w:rPr>
      </w:pPr>
    </w:p>
    <w:p w14:paraId="570B85C0" w14:textId="290681A2" w:rsidR="00EE4D9F" w:rsidRPr="00440A91" w:rsidRDefault="00EE4D9F" w:rsidP="00D805E9">
      <w:pPr>
        <w:pStyle w:val="Corpodetexto"/>
        <w:numPr>
          <w:ilvl w:val="0"/>
          <w:numId w:val="46"/>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No caso da utilização de um único auditor externo, este deve ser qualificado com Auditor Líder do Sistema de Gestão Antissuborno com base nos requisitos da ABNT NBR ISO 37001 ou da ISO37001 e apresentar relação de auditorias realizadas;</w:t>
      </w:r>
    </w:p>
    <w:p w14:paraId="79A7F119" w14:textId="77777777" w:rsidR="00D4662C" w:rsidRPr="00440A91" w:rsidRDefault="00D4662C" w:rsidP="00440A91">
      <w:pPr>
        <w:pStyle w:val="Corpodetexto"/>
        <w:spacing w:after="0"/>
        <w:ind w:left="1800" w:right="-1" w:firstLine="0"/>
        <w:jc w:val="both"/>
        <w:rPr>
          <w:rFonts w:asciiTheme="minorHAnsi" w:hAnsiTheme="minorHAnsi" w:cstheme="minorHAnsi"/>
          <w:lang w:val="pt-BR"/>
        </w:rPr>
      </w:pPr>
    </w:p>
    <w:p w14:paraId="70170531" w14:textId="39A34EE5" w:rsidR="00EE4D9F" w:rsidRPr="00440A91" w:rsidRDefault="00EE4D9F" w:rsidP="00D805E9">
      <w:pPr>
        <w:pStyle w:val="Corpodetexto"/>
        <w:numPr>
          <w:ilvl w:val="0"/>
          <w:numId w:val="46"/>
        </w:numPr>
        <w:spacing w:after="0"/>
        <w:ind w:left="1418" w:right="-1" w:hanging="425"/>
        <w:jc w:val="both"/>
        <w:rPr>
          <w:rFonts w:asciiTheme="minorHAnsi" w:hAnsiTheme="minorHAnsi" w:cstheme="minorHAnsi"/>
          <w:lang w:val="pt-BR"/>
        </w:rPr>
      </w:pPr>
      <w:r w:rsidRPr="00440A91">
        <w:rPr>
          <w:rFonts w:asciiTheme="minorHAnsi" w:hAnsiTheme="minorHAnsi" w:cstheme="minorHAnsi"/>
          <w:lang w:val="pt-BR"/>
        </w:rPr>
        <w:t>No caso de utilização de um grupo de auditores, deve conter um Auditor Líder conforme as qualificações acima e os demais auditores possuírem treinamento em Auditoria nos requisitos da ABNT NBR ISO 37001 ou da ISO37001.</w:t>
      </w:r>
    </w:p>
    <w:p w14:paraId="19813E38" w14:textId="77777777" w:rsidR="00606465" w:rsidRPr="00440A91" w:rsidRDefault="00606465" w:rsidP="00440A91">
      <w:pPr>
        <w:pStyle w:val="PargrafodaLista"/>
        <w:ind w:right="-1"/>
        <w:rPr>
          <w:rFonts w:cstheme="minorHAnsi"/>
          <w:sz w:val="24"/>
          <w:szCs w:val="24"/>
        </w:rPr>
      </w:pPr>
    </w:p>
    <w:p w14:paraId="3E2F1EF7" w14:textId="781EF238" w:rsidR="00EE4D9F" w:rsidRPr="00440A91" w:rsidRDefault="00EE4D9F" w:rsidP="00D805E9">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processo de contratação de auditores externos deve cumprir as atividades previstas no processo </w:t>
      </w:r>
      <w:r w:rsidR="00FD18AC" w:rsidRPr="00440A91">
        <w:rPr>
          <w:rFonts w:asciiTheme="minorHAnsi" w:hAnsiTheme="minorHAnsi" w:cstheme="minorHAnsi"/>
          <w:lang w:val="pt-BR"/>
        </w:rPr>
        <w:t>previsto na Instrução Normativa de Aquisição de Bens e Serviços d</w:t>
      </w:r>
      <w:r w:rsidR="00670C6A">
        <w:rPr>
          <w:rFonts w:asciiTheme="minorHAnsi" w:hAnsiTheme="minorHAnsi" w:cstheme="minorHAnsi"/>
          <w:lang w:val="pt-BR"/>
        </w:rPr>
        <w:t>a</w:t>
      </w:r>
      <w:r w:rsidR="00FD18AC" w:rsidRPr="00440A91">
        <w:rPr>
          <w:rFonts w:asciiTheme="minorHAnsi" w:hAnsiTheme="minorHAnsi" w:cstheme="minorHAnsi"/>
          <w:lang w:val="pt-BR"/>
        </w:rPr>
        <w:t xml:space="preserve"> </w:t>
      </w:r>
      <w:r w:rsidRPr="00440A91">
        <w:rPr>
          <w:rFonts w:asciiTheme="minorHAnsi" w:hAnsiTheme="minorHAnsi" w:cstheme="minorHAnsi"/>
          <w:lang w:val="pt-BR"/>
        </w:rPr>
        <w:t>EcoRodovias.</w:t>
      </w:r>
    </w:p>
    <w:p w14:paraId="1BFDF64E" w14:textId="2E72047A" w:rsidR="003562D6" w:rsidRDefault="003562D6" w:rsidP="00440A91">
      <w:pPr>
        <w:pStyle w:val="PargrafodaLista"/>
        <w:ind w:right="-1" w:hanging="720"/>
        <w:jc w:val="both"/>
        <w:rPr>
          <w:rFonts w:cstheme="minorHAnsi"/>
          <w:b/>
          <w:sz w:val="24"/>
          <w:szCs w:val="24"/>
          <w:highlight w:val="yellow"/>
        </w:rPr>
      </w:pPr>
    </w:p>
    <w:p w14:paraId="67228992" w14:textId="69F40D8B" w:rsidR="008D2D4D" w:rsidRDefault="008D2D4D" w:rsidP="00440A91">
      <w:pPr>
        <w:pStyle w:val="PargrafodaLista"/>
        <w:ind w:right="-1" w:hanging="720"/>
        <w:jc w:val="both"/>
        <w:rPr>
          <w:rFonts w:cstheme="minorHAnsi"/>
          <w:b/>
          <w:sz w:val="24"/>
          <w:szCs w:val="24"/>
          <w:highlight w:val="yellow"/>
        </w:rPr>
      </w:pPr>
    </w:p>
    <w:p w14:paraId="30C3AE71" w14:textId="7A38C0A8" w:rsidR="00EE4D9F" w:rsidRPr="00440A91" w:rsidRDefault="00EE4D9F" w:rsidP="00D805E9">
      <w:pPr>
        <w:pStyle w:val="Corpodetexto"/>
        <w:numPr>
          <w:ilvl w:val="1"/>
          <w:numId w:val="49"/>
        </w:numPr>
        <w:spacing w:after="0"/>
        <w:ind w:left="851" w:right="-1" w:hanging="567"/>
        <w:jc w:val="both"/>
        <w:rPr>
          <w:rFonts w:asciiTheme="minorHAnsi" w:hAnsiTheme="minorHAnsi" w:cstheme="minorHAnsi"/>
          <w:b/>
          <w:lang w:val="pt-BR"/>
        </w:rPr>
      </w:pPr>
      <w:r w:rsidRPr="00440A91">
        <w:rPr>
          <w:rFonts w:asciiTheme="minorHAnsi" w:hAnsiTheme="minorHAnsi" w:cstheme="minorHAnsi"/>
          <w:b/>
          <w:lang w:val="pt-BR"/>
        </w:rPr>
        <w:t xml:space="preserve">Etapas do Processo de Auditoria do </w:t>
      </w:r>
      <w:r w:rsidR="001E2F65" w:rsidRPr="00440A91">
        <w:rPr>
          <w:rFonts w:asciiTheme="minorHAnsi" w:hAnsiTheme="minorHAnsi" w:cstheme="minorHAnsi"/>
          <w:b/>
          <w:iCs/>
          <w:lang w:val="pt-BR"/>
        </w:rPr>
        <w:t xml:space="preserve">PE – SI </w:t>
      </w:r>
    </w:p>
    <w:p w14:paraId="2FD88317" w14:textId="77777777" w:rsidR="00EE4D9F" w:rsidRPr="00440A91" w:rsidRDefault="00EE4D9F" w:rsidP="00440A91">
      <w:pPr>
        <w:pStyle w:val="EstiloXX"/>
        <w:numPr>
          <w:ilvl w:val="0"/>
          <w:numId w:val="0"/>
        </w:numPr>
        <w:spacing w:before="0" w:after="0" w:line="240" w:lineRule="auto"/>
        <w:ind w:left="576" w:right="-1" w:hanging="576"/>
        <w:jc w:val="both"/>
        <w:rPr>
          <w:rFonts w:asciiTheme="minorHAnsi" w:hAnsiTheme="minorHAnsi" w:cstheme="minorHAnsi"/>
          <w:b w:val="0"/>
          <w:color w:val="auto"/>
          <w:sz w:val="24"/>
          <w:szCs w:val="24"/>
        </w:rPr>
      </w:pPr>
    </w:p>
    <w:p w14:paraId="5E07EE2E" w14:textId="02667664" w:rsidR="00EE4D9F" w:rsidRPr="00440A91" w:rsidRDefault="00EE4D9F" w:rsidP="00D805E9">
      <w:pPr>
        <w:pStyle w:val="Corpodetexto"/>
        <w:numPr>
          <w:ilvl w:val="2"/>
          <w:numId w:val="49"/>
        </w:numPr>
        <w:spacing w:after="0"/>
        <w:ind w:left="851" w:right="-1" w:hanging="567"/>
        <w:jc w:val="both"/>
        <w:rPr>
          <w:rFonts w:asciiTheme="minorHAnsi" w:hAnsiTheme="minorHAnsi" w:cstheme="minorHAnsi"/>
          <w:lang w:val="pt-BR"/>
        </w:rPr>
      </w:pPr>
      <w:r w:rsidRPr="00440A91">
        <w:rPr>
          <w:rFonts w:asciiTheme="minorHAnsi" w:hAnsiTheme="minorHAnsi" w:cstheme="minorHAnsi"/>
          <w:b/>
          <w:lang w:val="pt-BR"/>
        </w:rPr>
        <w:t>Preparação</w:t>
      </w:r>
    </w:p>
    <w:p w14:paraId="6E950A16" w14:textId="77777777" w:rsidR="00D7312D" w:rsidRPr="00440A91" w:rsidRDefault="00D7312D" w:rsidP="00440A91">
      <w:pPr>
        <w:pStyle w:val="Corpodetexto"/>
        <w:spacing w:after="0"/>
        <w:ind w:left="1800" w:right="-1" w:firstLine="0"/>
        <w:jc w:val="both"/>
        <w:rPr>
          <w:rFonts w:asciiTheme="minorHAnsi" w:hAnsiTheme="minorHAnsi" w:cstheme="minorHAnsi"/>
          <w:lang w:val="pt-BR"/>
        </w:rPr>
      </w:pPr>
    </w:p>
    <w:p w14:paraId="71493F56" w14:textId="7C97C955"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Elaborar o programa de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p>
    <w:p w14:paraId="220FC446" w14:textId="2045A327"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Designar auditores;</w:t>
      </w:r>
    </w:p>
    <w:p w14:paraId="51E978FC" w14:textId="0B150FA3"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Comunicar o programa de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p>
    <w:p w14:paraId="04D3474C" w14:textId="498CBCC4"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Preparar para a execução da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p>
    <w:p w14:paraId="3862E9BB" w14:textId="373274DC"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Emitir plano de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r w:rsidR="001B401C" w:rsidRPr="00440A91">
        <w:rPr>
          <w:rFonts w:asciiTheme="minorHAnsi" w:hAnsiTheme="minorHAnsi" w:cstheme="minorHAnsi"/>
          <w:lang w:val="pt-BR"/>
        </w:rPr>
        <w:t xml:space="preserve"> e</w:t>
      </w:r>
    </w:p>
    <w:p w14:paraId="45AD6A79" w14:textId="25B9E49B" w:rsidR="00EE4D9F" w:rsidRPr="00440A91" w:rsidRDefault="00EE4D9F" w:rsidP="00D805E9">
      <w:pPr>
        <w:pStyle w:val="Corpodetexto"/>
        <w:numPr>
          <w:ilvl w:val="0"/>
          <w:numId w:val="29"/>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Comunicar plano de </w:t>
      </w:r>
      <w:r w:rsidR="00A95C3C" w:rsidRPr="00440A91">
        <w:rPr>
          <w:rFonts w:asciiTheme="minorHAnsi" w:hAnsiTheme="minorHAnsi" w:cstheme="minorHAnsi"/>
          <w:lang w:val="pt-BR"/>
        </w:rPr>
        <w:t>a</w:t>
      </w:r>
      <w:r w:rsidRPr="00440A91">
        <w:rPr>
          <w:rFonts w:asciiTheme="minorHAnsi" w:hAnsiTheme="minorHAnsi" w:cstheme="minorHAnsi"/>
          <w:lang w:val="pt-BR"/>
        </w:rPr>
        <w:t>uditoria para as áreas envolvidas.</w:t>
      </w:r>
    </w:p>
    <w:p w14:paraId="6B8D5F01" w14:textId="77777777" w:rsidR="00EE4D9F" w:rsidRPr="00440A91" w:rsidRDefault="00EE4D9F" w:rsidP="00440A91">
      <w:pPr>
        <w:pStyle w:val="PargrafodaLista"/>
        <w:ind w:left="1440" w:right="-1"/>
        <w:jc w:val="both"/>
        <w:rPr>
          <w:rFonts w:cstheme="minorHAnsi"/>
          <w:sz w:val="24"/>
          <w:szCs w:val="24"/>
        </w:rPr>
      </w:pPr>
    </w:p>
    <w:p w14:paraId="28DA7EFF" w14:textId="266935AF" w:rsidR="00EE4D9F" w:rsidRPr="00440A91" w:rsidRDefault="00EE4D9F" w:rsidP="00D805E9">
      <w:pPr>
        <w:pStyle w:val="Corpodetexto"/>
        <w:numPr>
          <w:ilvl w:val="2"/>
          <w:numId w:val="49"/>
        </w:numPr>
        <w:spacing w:after="0"/>
        <w:ind w:left="851" w:right="-1" w:hanging="567"/>
        <w:jc w:val="both"/>
        <w:rPr>
          <w:rFonts w:asciiTheme="minorHAnsi" w:hAnsiTheme="minorHAnsi" w:cstheme="minorHAnsi"/>
          <w:b/>
          <w:lang w:val="pt-BR"/>
        </w:rPr>
      </w:pPr>
      <w:r w:rsidRPr="00440A91">
        <w:rPr>
          <w:rFonts w:asciiTheme="minorHAnsi" w:hAnsiTheme="minorHAnsi" w:cstheme="minorHAnsi"/>
          <w:b/>
          <w:lang w:val="pt-BR"/>
        </w:rPr>
        <w:t>Execução</w:t>
      </w:r>
    </w:p>
    <w:p w14:paraId="2D3D364B" w14:textId="77777777" w:rsidR="00D7312D" w:rsidRPr="00440A91" w:rsidRDefault="00D7312D" w:rsidP="00440A91">
      <w:pPr>
        <w:pStyle w:val="Corpodetexto"/>
        <w:spacing w:after="0"/>
        <w:ind w:left="1080" w:right="-1" w:firstLine="0"/>
        <w:jc w:val="both"/>
        <w:rPr>
          <w:rFonts w:asciiTheme="minorHAnsi" w:hAnsiTheme="minorHAnsi" w:cstheme="minorHAnsi"/>
          <w:b/>
          <w:lang w:val="pt-BR"/>
        </w:rPr>
      </w:pPr>
    </w:p>
    <w:p w14:paraId="6146CAB6" w14:textId="019A2497" w:rsidR="00EE4D9F" w:rsidRPr="00440A91" w:rsidRDefault="00EE4D9F" w:rsidP="00D805E9">
      <w:pPr>
        <w:pStyle w:val="Corpodetexto"/>
        <w:numPr>
          <w:ilvl w:val="0"/>
          <w:numId w:val="36"/>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Executar </w:t>
      </w:r>
      <w:r w:rsidR="00A95C3C" w:rsidRPr="00440A91">
        <w:rPr>
          <w:rFonts w:asciiTheme="minorHAnsi" w:hAnsiTheme="minorHAnsi" w:cstheme="minorHAnsi"/>
          <w:lang w:val="pt-BR"/>
        </w:rPr>
        <w:t>a</w:t>
      </w:r>
      <w:r w:rsidRPr="00440A91">
        <w:rPr>
          <w:rFonts w:asciiTheme="minorHAnsi" w:hAnsiTheme="minorHAnsi" w:cstheme="minorHAnsi"/>
          <w:lang w:val="pt-BR"/>
        </w:rPr>
        <w:t>uditoria, conforme planejado;</w:t>
      </w:r>
      <w:r w:rsidR="001B401C" w:rsidRPr="00440A91">
        <w:rPr>
          <w:rFonts w:asciiTheme="minorHAnsi" w:hAnsiTheme="minorHAnsi" w:cstheme="minorHAnsi"/>
          <w:lang w:val="pt-BR"/>
        </w:rPr>
        <w:t xml:space="preserve"> e</w:t>
      </w:r>
    </w:p>
    <w:p w14:paraId="73DB8C4B" w14:textId="45C7C104" w:rsidR="00EE4D9F" w:rsidRPr="00440A91" w:rsidRDefault="00EE4D9F" w:rsidP="00D805E9">
      <w:pPr>
        <w:pStyle w:val="Corpodetexto"/>
        <w:numPr>
          <w:ilvl w:val="0"/>
          <w:numId w:val="36"/>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Executar reunião de fechamento apresentando resultado da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p>
    <w:p w14:paraId="4399767E" w14:textId="77777777" w:rsidR="00DA2E4D" w:rsidRPr="00440A91" w:rsidRDefault="00DA2E4D" w:rsidP="00440A91">
      <w:pPr>
        <w:pStyle w:val="Corpodetexto"/>
        <w:spacing w:after="0"/>
        <w:ind w:left="1080" w:right="-1" w:firstLine="0"/>
        <w:jc w:val="both"/>
        <w:rPr>
          <w:rFonts w:asciiTheme="minorHAnsi" w:hAnsiTheme="minorHAnsi" w:cstheme="minorHAnsi"/>
          <w:b/>
          <w:lang w:val="pt-BR"/>
        </w:rPr>
      </w:pPr>
    </w:p>
    <w:p w14:paraId="48A213D4" w14:textId="32E34C43" w:rsidR="00EE4D9F" w:rsidRPr="00440A91" w:rsidRDefault="00D7312D" w:rsidP="00D805E9">
      <w:pPr>
        <w:pStyle w:val="Corpodetexto"/>
        <w:numPr>
          <w:ilvl w:val="2"/>
          <w:numId w:val="49"/>
        </w:numPr>
        <w:spacing w:after="0"/>
        <w:ind w:left="851" w:right="-1" w:hanging="567"/>
        <w:jc w:val="both"/>
        <w:rPr>
          <w:rFonts w:asciiTheme="minorHAnsi" w:hAnsiTheme="minorHAnsi" w:cstheme="minorHAnsi"/>
          <w:b/>
          <w:lang w:val="pt-BR"/>
        </w:rPr>
      </w:pPr>
      <w:r w:rsidRPr="00440A91">
        <w:rPr>
          <w:rFonts w:asciiTheme="minorHAnsi" w:hAnsiTheme="minorHAnsi" w:cstheme="minorHAnsi"/>
          <w:b/>
          <w:lang w:val="pt-BR"/>
        </w:rPr>
        <w:t>Relatório</w:t>
      </w:r>
    </w:p>
    <w:p w14:paraId="77D7D0A2" w14:textId="77777777" w:rsidR="00D7312D" w:rsidRPr="00440A91" w:rsidRDefault="00D7312D" w:rsidP="00440A91">
      <w:pPr>
        <w:pStyle w:val="Corpodetexto"/>
        <w:spacing w:after="0"/>
        <w:ind w:left="1080" w:right="-1" w:firstLine="0"/>
        <w:jc w:val="both"/>
        <w:rPr>
          <w:rFonts w:asciiTheme="minorHAnsi" w:hAnsiTheme="minorHAnsi" w:cstheme="minorHAnsi"/>
          <w:b/>
          <w:lang w:val="pt-BR"/>
        </w:rPr>
      </w:pPr>
    </w:p>
    <w:p w14:paraId="0CDF8C27" w14:textId="53753FE2" w:rsidR="00EE4D9F" w:rsidRPr="00440A91" w:rsidRDefault="00EE4D9F" w:rsidP="00D805E9">
      <w:pPr>
        <w:pStyle w:val="Corpodetexto"/>
        <w:numPr>
          <w:ilvl w:val="0"/>
          <w:numId w:val="37"/>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Emitir relatório de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r w:rsidR="001B401C" w:rsidRPr="00440A91">
        <w:rPr>
          <w:rFonts w:asciiTheme="minorHAnsi" w:hAnsiTheme="minorHAnsi" w:cstheme="minorHAnsi"/>
          <w:lang w:val="pt-BR"/>
        </w:rPr>
        <w:t xml:space="preserve"> e</w:t>
      </w:r>
    </w:p>
    <w:p w14:paraId="7710695D" w14:textId="3306C066" w:rsidR="00EE4D9F" w:rsidRPr="00440A91" w:rsidRDefault="00EE4D9F" w:rsidP="00D805E9">
      <w:pPr>
        <w:pStyle w:val="Corpodetexto"/>
        <w:numPr>
          <w:ilvl w:val="0"/>
          <w:numId w:val="37"/>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Apresentar relatório de </w:t>
      </w:r>
      <w:r w:rsidR="00A95C3C" w:rsidRPr="00440A91">
        <w:rPr>
          <w:rFonts w:asciiTheme="minorHAnsi" w:hAnsiTheme="minorHAnsi" w:cstheme="minorHAnsi"/>
          <w:lang w:val="pt-BR"/>
        </w:rPr>
        <w:t>a</w:t>
      </w:r>
      <w:r w:rsidRPr="00440A91">
        <w:rPr>
          <w:rFonts w:asciiTheme="minorHAnsi" w:hAnsiTheme="minorHAnsi" w:cstheme="minorHAnsi"/>
          <w:lang w:val="pt-BR"/>
        </w:rPr>
        <w:t>uditoria ao Comitê de Auditoria e às áreas envolvidas.</w:t>
      </w:r>
    </w:p>
    <w:p w14:paraId="4902158B" w14:textId="77777777" w:rsidR="00EE4D9F" w:rsidRPr="00440A91" w:rsidRDefault="00EE4D9F" w:rsidP="00440A91">
      <w:pPr>
        <w:pStyle w:val="PargrafodaLista"/>
        <w:ind w:left="1440"/>
        <w:jc w:val="both"/>
        <w:rPr>
          <w:rFonts w:cstheme="minorHAnsi"/>
          <w:sz w:val="24"/>
          <w:szCs w:val="24"/>
        </w:rPr>
      </w:pPr>
    </w:p>
    <w:p w14:paraId="4BA713A3" w14:textId="26FFC274" w:rsidR="00EE4D9F" w:rsidRPr="00440A91" w:rsidRDefault="00EE4D9F" w:rsidP="00D805E9">
      <w:pPr>
        <w:pStyle w:val="Corpodetexto"/>
        <w:numPr>
          <w:ilvl w:val="2"/>
          <w:numId w:val="49"/>
        </w:numPr>
        <w:spacing w:after="0"/>
        <w:ind w:left="851" w:right="-1" w:hanging="567"/>
        <w:jc w:val="both"/>
        <w:rPr>
          <w:rFonts w:asciiTheme="minorHAnsi" w:hAnsiTheme="minorHAnsi" w:cstheme="minorHAnsi"/>
          <w:b/>
          <w:lang w:val="pt-BR"/>
        </w:rPr>
      </w:pPr>
      <w:r w:rsidRPr="00440A91">
        <w:rPr>
          <w:rFonts w:asciiTheme="minorHAnsi" w:hAnsiTheme="minorHAnsi" w:cstheme="minorHAnsi"/>
          <w:b/>
          <w:lang w:val="pt-BR"/>
        </w:rPr>
        <w:t>Ação Corretiva e/ou Ação de Melhoria</w:t>
      </w:r>
    </w:p>
    <w:p w14:paraId="3CD3A725" w14:textId="77777777" w:rsidR="00D7312D" w:rsidRPr="00440A91" w:rsidRDefault="00D7312D" w:rsidP="00440A91">
      <w:pPr>
        <w:pStyle w:val="Corpodetexto"/>
        <w:spacing w:after="0"/>
        <w:ind w:left="1080" w:right="-1" w:firstLine="0"/>
        <w:jc w:val="both"/>
        <w:rPr>
          <w:rFonts w:asciiTheme="minorHAnsi" w:hAnsiTheme="minorHAnsi" w:cstheme="minorHAnsi"/>
          <w:b/>
          <w:lang w:val="pt-BR"/>
        </w:rPr>
      </w:pPr>
    </w:p>
    <w:p w14:paraId="63A941FC" w14:textId="250FD4F6" w:rsidR="00EE4D9F" w:rsidRPr="00440A91" w:rsidRDefault="00EE4D9F" w:rsidP="00D805E9">
      <w:pPr>
        <w:pStyle w:val="Corpodetexto"/>
        <w:numPr>
          <w:ilvl w:val="0"/>
          <w:numId w:val="30"/>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Analisar resultado da </w:t>
      </w:r>
      <w:r w:rsidR="00A95C3C" w:rsidRPr="00440A91">
        <w:rPr>
          <w:rFonts w:asciiTheme="minorHAnsi" w:hAnsiTheme="minorHAnsi" w:cstheme="minorHAnsi"/>
          <w:lang w:val="pt-BR"/>
        </w:rPr>
        <w:t>a</w:t>
      </w:r>
      <w:r w:rsidRPr="00440A91">
        <w:rPr>
          <w:rFonts w:asciiTheme="minorHAnsi" w:hAnsiTheme="minorHAnsi" w:cstheme="minorHAnsi"/>
          <w:lang w:val="pt-BR"/>
        </w:rPr>
        <w:t>uditoria;</w:t>
      </w:r>
    </w:p>
    <w:p w14:paraId="6F553E5B" w14:textId="382C89CE" w:rsidR="00EE4D9F" w:rsidRPr="00440A91" w:rsidRDefault="00EE4D9F" w:rsidP="00D805E9">
      <w:pPr>
        <w:pStyle w:val="Corpodetexto"/>
        <w:numPr>
          <w:ilvl w:val="0"/>
          <w:numId w:val="30"/>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Estabelecer e implementar </w:t>
      </w:r>
      <w:r w:rsidR="00A95C3C" w:rsidRPr="00440A91">
        <w:rPr>
          <w:rFonts w:asciiTheme="minorHAnsi" w:hAnsiTheme="minorHAnsi" w:cstheme="minorHAnsi"/>
          <w:lang w:val="pt-BR"/>
        </w:rPr>
        <w:t>a</w:t>
      </w:r>
      <w:r w:rsidRPr="00440A91">
        <w:rPr>
          <w:rFonts w:asciiTheme="minorHAnsi" w:hAnsiTheme="minorHAnsi" w:cstheme="minorHAnsi"/>
          <w:lang w:val="pt-BR"/>
        </w:rPr>
        <w:t xml:space="preserve">ção </w:t>
      </w:r>
      <w:r w:rsidR="00A95C3C" w:rsidRPr="00440A91">
        <w:rPr>
          <w:rFonts w:asciiTheme="minorHAnsi" w:hAnsiTheme="minorHAnsi" w:cstheme="minorHAnsi"/>
          <w:lang w:val="pt-BR"/>
        </w:rPr>
        <w:t>c</w:t>
      </w:r>
      <w:r w:rsidRPr="00440A91">
        <w:rPr>
          <w:rFonts w:asciiTheme="minorHAnsi" w:hAnsiTheme="minorHAnsi" w:cstheme="minorHAnsi"/>
          <w:lang w:val="pt-BR"/>
        </w:rPr>
        <w:t>orretiva e/ou melhoria, conforme apropriado;</w:t>
      </w:r>
      <w:r w:rsidR="00670C6A">
        <w:rPr>
          <w:rFonts w:asciiTheme="minorHAnsi" w:hAnsiTheme="minorHAnsi" w:cstheme="minorHAnsi"/>
          <w:lang w:val="pt-BR"/>
        </w:rPr>
        <w:t xml:space="preserve"> e</w:t>
      </w:r>
    </w:p>
    <w:p w14:paraId="344612C9" w14:textId="3CDD13E5" w:rsidR="00EE4D9F" w:rsidRPr="00440A91" w:rsidRDefault="00EE4D9F" w:rsidP="00D805E9">
      <w:pPr>
        <w:pStyle w:val="Corpodetexto"/>
        <w:numPr>
          <w:ilvl w:val="0"/>
          <w:numId w:val="30"/>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 xml:space="preserve">Implementar </w:t>
      </w:r>
      <w:r w:rsidR="00A95C3C" w:rsidRPr="00440A91">
        <w:rPr>
          <w:rFonts w:asciiTheme="minorHAnsi" w:hAnsiTheme="minorHAnsi" w:cstheme="minorHAnsi"/>
          <w:lang w:val="pt-BR"/>
        </w:rPr>
        <w:t>p</w:t>
      </w:r>
      <w:r w:rsidRPr="00440A91">
        <w:rPr>
          <w:rFonts w:asciiTheme="minorHAnsi" w:hAnsiTheme="minorHAnsi" w:cstheme="minorHAnsi"/>
          <w:lang w:val="pt-BR"/>
        </w:rPr>
        <w:t xml:space="preserve">lano de </w:t>
      </w:r>
      <w:r w:rsidR="00A95C3C" w:rsidRPr="00440A91">
        <w:rPr>
          <w:rFonts w:asciiTheme="minorHAnsi" w:hAnsiTheme="minorHAnsi" w:cstheme="minorHAnsi"/>
          <w:lang w:val="pt-BR"/>
        </w:rPr>
        <w:t>a</w:t>
      </w:r>
      <w:r w:rsidRPr="00440A91">
        <w:rPr>
          <w:rFonts w:asciiTheme="minorHAnsi" w:hAnsiTheme="minorHAnsi" w:cstheme="minorHAnsi"/>
          <w:lang w:val="pt-BR"/>
        </w:rPr>
        <w:t>ção.</w:t>
      </w:r>
    </w:p>
    <w:p w14:paraId="037FDD02" w14:textId="77777777" w:rsidR="00EE4D9F" w:rsidRPr="00440A91" w:rsidRDefault="00EE4D9F" w:rsidP="00440A91">
      <w:pPr>
        <w:pStyle w:val="PargrafodaLista"/>
        <w:ind w:left="1440" w:right="-1"/>
        <w:jc w:val="both"/>
        <w:rPr>
          <w:rFonts w:cstheme="minorHAnsi"/>
          <w:sz w:val="24"/>
          <w:szCs w:val="24"/>
        </w:rPr>
      </w:pPr>
    </w:p>
    <w:p w14:paraId="7F4B67E1" w14:textId="7E5E0DCA" w:rsidR="00EE4D9F" w:rsidRPr="00440A91" w:rsidRDefault="00EE4D9F" w:rsidP="00D805E9">
      <w:pPr>
        <w:pStyle w:val="Corpodetexto"/>
        <w:numPr>
          <w:ilvl w:val="2"/>
          <w:numId w:val="49"/>
        </w:numPr>
        <w:tabs>
          <w:tab w:val="left" w:pos="851"/>
        </w:tabs>
        <w:spacing w:after="0"/>
        <w:ind w:left="1560" w:right="-1" w:hanging="1276"/>
        <w:jc w:val="both"/>
        <w:rPr>
          <w:rFonts w:asciiTheme="minorHAnsi" w:hAnsiTheme="minorHAnsi" w:cstheme="minorHAnsi"/>
          <w:b/>
          <w:lang w:val="pt-BR"/>
        </w:rPr>
      </w:pPr>
      <w:r w:rsidRPr="00440A91">
        <w:rPr>
          <w:rFonts w:asciiTheme="minorHAnsi" w:hAnsiTheme="minorHAnsi" w:cstheme="minorHAnsi"/>
          <w:b/>
          <w:lang w:val="pt-BR"/>
        </w:rPr>
        <w:t>Medição de Eficácia</w:t>
      </w:r>
    </w:p>
    <w:p w14:paraId="7943E734" w14:textId="77777777" w:rsidR="00D7312D" w:rsidRPr="00440A91" w:rsidRDefault="00D7312D" w:rsidP="00440A91">
      <w:pPr>
        <w:pStyle w:val="Corpodetexto"/>
        <w:spacing w:after="0"/>
        <w:ind w:left="1080" w:right="-1" w:firstLine="0"/>
        <w:jc w:val="both"/>
        <w:rPr>
          <w:rFonts w:asciiTheme="minorHAnsi" w:hAnsiTheme="minorHAnsi" w:cstheme="minorHAnsi"/>
          <w:b/>
          <w:lang w:val="pt-BR"/>
        </w:rPr>
      </w:pPr>
    </w:p>
    <w:p w14:paraId="0ADD3228" w14:textId="77777777" w:rsidR="00EE4D9F" w:rsidRPr="00440A91" w:rsidRDefault="00EE4D9F" w:rsidP="00D805E9">
      <w:pPr>
        <w:pStyle w:val="Corpodetexto"/>
        <w:numPr>
          <w:ilvl w:val="0"/>
          <w:numId w:val="31"/>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Designar responsável por medir eficácia do plano de ação;</w:t>
      </w:r>
    </w:p>
    <w:p w14:paraId="62D9CF1E" w14:textId="67324700" w:rsidR="00EE4D9F" w:rsidRPr="00440A91" w:rsidRDefault="00EE4D9F" w:rsidP="00D805E9">
      <w:pPr>
        <w:pStyle w:val="Corpodetexto"/>
        <w:numPr>
          <w:ilvl w:val="0"/>
          <w:numId w:val="31"/>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Medir eficácia do plano de ação (auditoria específica, análise documental ou medição de eficácia na próxima auditoria programada);</w:t>
      </w:r>
      <w:r w:rsidR="001B401C" w:rsidRPr="00440A91">
        <w:rPr>
          <w:rFonts w:asciiTheme="minorHAnsi" w:hAnsiTheme="minorHAnsi" w:cstheme="minorHAnsi"/>
          <w:lang w:val="pt-BR"/>
        </w:rPr>
        <w:t xml:space="preserve"> e</w:t>
      </w:r>
    </w:p>
    <w:p w14:paraId="2B0CC5AB" w14:textId="337F656B" w:rsidR="008D2D4D" w:rsidRPr="00BF2FC6" w:rsidRDefault="00EE4D9F" w:rsidP="00BF2FC6">
      <w:pPr>
        <w:pStyle w:val="Corpodetexto"/>
        <w:numPr>
          <w:ilvl w:val="0"/>
          <w:numId w:val="31"/>
        </w:numPr>
        <w:spacing w:after="0"/>
        <w:ind w:left="851" w:right="-1" w:hanging="284"/>
        <w:jc w:val="both"/>
        <w:rPr>
          <w:rFonts w:asciiTheme="minorHAnsi" w:hAnsiTheme="minorHAnsi" w:cstheme="minorHAnsi"/>
          <w:lang w:val="pt-BR"/>
        </w:rPr>
      </w:pPr>
      <w:r w:rsidRPr="00440A91">
        <w:rPr>
          <w:rFonts w:asciiTheme="minorHAnsi" w:hAnsiTheme="minorHAnsi" w:cstheme="minorHAnsi"/>
          <w:lang w:val="pt-BR"/>
        </w:rPr>
        <w:t>Abrir nova ação corretiva ou de melhoria caso a medição de eficácia seja considerada como não eficaz.</w:t>
      </w:r>
    </w:p>
    <w:p w14:paraId="4DCCCA0D" w14:textId="77777777" w:rsidR="008D2D4D" w:rsidRPr="00440A91" w:rsidRDefault="008D2D4D" w:rsidP="00440A91">
      <w:pPr>
        <w:pStyle w:val="PargrafodaLista"/>
        <w:ind w:right="-1"/>
        <w:jc w:val="both"/>
        <w:rPr>
          <w:rFonts w:cstheme="minorHAnsi"/>
          <w:b/>
          <w:sz w:val="24"/>
          <w:szCs w:val="24"/>
        </w:rPr>
      </w:pPr>
    </w:p>
    <w:p w14:paraId="63216CC6" w14:textId="11BFED56" w:rsidR="009D730E" w:rsidRPr="00A855EC" w:rsidRDefault="009D730E" w:rsidP="00FF7EF3">
      <w:pPr>
        <w:pStyle w:val="Corpodetexto"/>
        <w:numPr>
          <w:ilvl w:val="0"/>
          <w:numId w:val="41"/>
        </w:numPr>
        <w:spacing w:after="0"/>
        <w:ind w:right="-1"/>
        <w:jc w:val="both"/>
        <w:rPr>
          <w:rFonts w:asciiTheme="minorHAnsi" w:hAnsiTheme="minorHAnsi" w:cstheme="minorHAnsi"/>
          <w:b/>
          <w:u w:val="single"/>
          <w:lang w:val="pt-BR"/>
        </w:rPr>
      </w:pPr>
      <w:bookmarkStart w:id="4" w:name="_Toc52455015"/>
      <w:r w:rsidRPr="00A855EC">
        <w:rPr>
          <w:rFonts w:asciiTheme="minorHAnsi" w:hAnsiTheme="minorHAnsi" w:cstheme="minorHAnsi"/>
          <w:b/>
          <w:u w:val="single"/>
          <w:lang w:val="pt-BR"/>
        </w:rPr>
        <w:t>TRATAMENTO DE NÃO CONFORMIDADE E AÇÃO CORRETIVA</w:t>
      </w:r>
      <w:bookmarkEnd w:id="4"/>
    </w:p>
    <w:p w14:paraId="72598C19" w14:textId="77777777" w:rsidR="009A4DEF" w:rsidRPr="00440A91" w:rsidRDefault="009A4DEF" w:rsidP="00440A91">
      <w:pPr>
        <w:pStyle w:val="Corpodetexto"/>
        <w:spacing w:after="0"/>
        <w:ind w:left="720" w:right="-1" w:firstLine="0"/>
        <w:jc w:val="both"/>
        <w:rPr>
          <w:rFonts w:asciiTheme="minorHAnsi" w:hAnsiTheme="minorHAnsi" w:cstheme="minorHAnsi"/>
          <w:b/>
          <w:lang w:val="pt-BR"/>
        </w:rPr>
      </w:pPr>
    </w:p>
    <w:p w14:paraId="1456CA0D" w14:textId="0B00B544" w:rsidR="009D730E" w:rsidRDefault="009D730E"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As fontes e metodologias de tratamento de não conformidades e as ações corretivas, quando aplicáve</w:t>
      </w:r>
      <w:r w:rsidR="0075658B" w:rsidRPr="00440A91">
        <w:rPr>
          <w:rFonts w:asciiTheme="minorHAnsi" w:hAnsiTheme="minorHAnsi" w:cstheme="minorHAnsi"/>
          <w:lang w:val="pt-BR"/>
        </w:rPr>
        <w:t>is</w:t>
      </w:r>
      <w:r w:rsidRPr="00440A91">
        <w:rPr>
          <w:rFonts w:asciiTheme="minorHAnsi" w:hAnsiTheme="minorHAnsi" w:cstheme="minorHAnsi"/>
          <w:lang w:val="pt-BR"/>
        </w:rPr>
        <w:t>, são realizadas conforme fluxo e matriz de ação, considerando os conceitos abaixo:</w:t>
      </w:r>
    </w:p>
    <w:p w14:paraId="3536ADF2" w14:textId="77777777" w:rsidR="00A855EC" w:rsidRPr="00440A91" w:rsidRDefault="00A855EC" w:rsidP="00440A91">
      <w:pPr>
        <w:pStyle w:val="Corpodetexto"/>
        <w:spacing w:after="0"/>
        <w:ind w:right="-1" w:firstLine="0"/>
        <w:jc w:val="both"/>
        <w:rPr>
          <w:rFonts w:asciiTheme="minorHAnsi" w:hAnsiTheme="minorHAnsi" w:cstheme="minorHAnsi"/>
          <w:lang w:val="pt-BR"/>
        </w:rPr>
      </w:pPr>
    </w:p>
    <w:p w14:paraId="13AF4813" w14:textId="4537F473" w:rsidR="00E75E59" w:rsidRPr="00A855EC" w:rsidRDefault="009D730E" w:rsidP="00A855EC">
      <w:pPr>
        <w:pStyle w:val="PargrafodaLista"/>
        <w:numPr>
          <w:ilvl w:val="0"/>
          <w:numId w:val="32"/>
        </w:numPr>
        <w:tabs>
          <w:tab w:val="left" w:pos="426"/>
        </w:tabs>
        <w:ind w:right="-1"/>
        <w:jc w:val="both"/>
        <w:rPr>
          <w:rFonts w:cstheme="minorHAnsi"/>
          <w:sz w:val="24"/>
          <w:szCs w:val="24"/>
        </w:rPr>
      </w:pPr>
      <w:r w:rsidRPr="00440A91">
        <w:rPr>
          <w:rFonts w:cstheme="minorHAnsi"/>
          <w:sz w:val="24"/>
          <w:szCs w:val="24"/>
        </w:rPr>
        <w:t xml:space="preserve">A </w:t>
      </w:r>
      <w:r w:rsidR="0088479D" w:rsidRPr="00440A91">
        <w:rPr>
          <w:rFonts w:cstheme="minorHAnsi"/>
          <w:bCs/>
          <w:sz w:val="24"/>
          <w:szCs w:val="24"/>
        </w:rPr>
        <w:t>c</w:t>
      </w:r>
      <w:r w:rsidRPr="00440A91">
        <w:rPr>
          <w:rFonts w:cstheme="minorHAnsi"/>
          <w:bCs/>
          <w:sz w:val="24"/>
          <w:szCs w:val="24"/>
        </w:rPr>
        <w:t>orreção</w:t>
      </w:r>
      <w:r w:rsidRPr="00440A91">
        <w:rPr>
          <w:rFonts w:cstheme="minorHAnsi"/>
          <w:sz w:val="24"/>
          <w:szCs w:val="24"/>
        </w:rPr>
        <w:t xml:space="preserve"> é a ação que será tomada para controlar e corrigir a não conformidade. A definição da correção deve estar registrada em sistema específico, conforme definido na matriz de ação;</w:t>
      </w:r>
    </w:p>
    <w:p w14:paraId="5DB379DC" w14:textId="09623A11" w:rsidR="009D730E" w:rsidRPr="00A855EC" w:rsidRDefault="009D730E" w:rsidP="00440A91">
      <w:pPr>
        <w:pStyle w:val="PargrafodaLista"/>
        <w:numPr>
          <w:ilvl w:val="0"/>
          <w:numId w:val="32"/>
        </w:numPr>
        <w:tabs>
          <w:tab w:val="left" w:pos="426"/>
        </w:tabs>
        <w:ind w:right="-1"/>
        <w:jc w:val="both"/>
        <w:rPr>
          <w:rFonts w:cstheme="minorHAnsi"/>
          <w:sz w:val="24"/>
          <w:szCs w:val="24"/>
        </w:rPr>
      </w:pPr>
      <w:r w:rsidRPr="00440A91">
        <w:rPr>
          <w:rFonts w:cstheme="minorHAnsi"/>
          <w:sz w:val="24"/>
          <w:szCs w:val="24"/>
        </w:rPr>
        <w:t>A definição de aplicação ou não de ação corretiva está definida na matriz de ação abaixo;</w:t>
      </w:r>
    </w:p>
    <w:p w14:paraId="2313A17E" w14:textId="564BE24F" w:rsidR="009D730E" w:rsidRPr="00A855EC" w:rsidRDefault="009D730E" w:rsidP="00A855EC">
      <w:pPr>
        <w:pStyle w:val="PargrafodaLista"/>
        <w:numPr>
          <w:ilvl w:val="0"/>
          <w:numId w:val="32"/>
        </w:numPr>
        <w:tabs>
          <w:tab w:val="left" w:pos="426"/>
        </w:tabs>
        <w:ind w:right="-1"/>
        <w:jc w:val="both"/>
        <w:rPr>
          <w:rFonts w:cstheme="minorHAnsi"/>
          <w:sz w:val="24"/>
          <w:szCs w:val="24"/>
        </w:rPr>
      </w:pPr>
      <w:r w:rsidRPr="00440A91">
        <w:rPr>
          <w:rFonts w:cstheme="minorHAnsi"/>
          <w:sz w:val="24"/>
          <w:szCs w:val="24"/>
        </w:rPr>
        <w:t>A análise de causa é um processo que identifica os eventos responsáveis pelas não conformidades e que utiliza essas informações para definir as ações certas para evitar futuras recorrências. Para apoiar esta etapa podem ser usadas diversas ferramentas, sozinhas ou combinadas. Os resultados da investigação e análise das não conformidades devem ser registrados nos sistemas específicos, conforme definido na matriz de ação;</w:t>
      </w:r>
    </w:p>
    <w:p w14:paraId="43273384" w14:textId="55E78F44" w:rsidR="009D730E" w:rsidRPr="00440A91" w:rsidRDefault="009D730E" w:rsidP="00D34D9D">
      <w:pPr>
        <w:pStyle w:val="PargrafodaLista"/>
        <w:numPr>
          <w:ilvl w:val="0"/>
          <w:numId w:val="32"/>
        </w:numPr>
        <w:tabs>
          <w:tab w:val="left" w:pos="426"/>
        </w:tabs>
        <w:ind w:right="-1"/>
        <w:jc w:val="both"/>
        <w:rPr>
          <w:rFonts w:cstheme="minorHAnsi"/>
          <w:sz w:val="24"/>
          <w:szCs w:val="24"/>
        </w:rPr>
      </w:pPr>
      <w:r w:rsidRPr="00440A91">
        <w:rPr>
          <w:rFonts w:cstheme="minorHAnsi"/>
          <w:sz w:val="24"/>
          <w:szCs w:val="24"/>
        </w:rPr>
        <w:t xml:space="preserve">Uma vez definida(s) </w:t>
      </w:r>
      <w:r w:rsidR="0088479D" w:rsidRPr="00440A91">
        <w:rPr>
          <w:rFonts w:cstheme="minorHAnsi"/>
          <w:sz w:val="24"/>
          <w:szCs w:val="24"/>
        </w:rPr>
        <w:t xml:space="preserve">a(s) </w:t>
      </w:r>
      <w:r w:rsidRPr="00440A91">
        <w:rPr>
          <w:rFonts w:cstheme="minorHAnsi"/>
          <w:sz w:val="24"/>
          <w:szCs w:val="24"/>
        </w:rPr>
        <w:t xml:space="preserve">causa(s), os responsáveis envolvidos no processo de investigação e tratamento do problema devem determinar e implantar as ações para resolver o problema e evitar sua reincidência. As ações corretivas devem ser definidas através de um plano </w:t>
      </w:r>
      <w:r w:rsidR="0088479D" w:rsidRPr="00440A91">
        <w:rPr>
          <w:rFonts w:cstheme="minorHAnsi"/>
          <w:sz w:val="24"/>
          <w:szCs w:val="24"/>
        </w:rPr>
        <w:t xml:space="preserve">de ação, com ação, responsável e </w:t>
      </w:r>
      <w:r w:rsidRPr="00440A91">
        <w:rPr>
          <w:rFonts w:cstheme="minorHAnsi"/>
          <w:sz w:val="24"/>
          <w:szCs w:val="24"/>
        </w:rPr>
        <w:t>prazo de conclusão. Devem ser registrados nos sistemas específicos, conforme definido na matriz de ação</w:t>
      </w:r>
      <w:r w:rsidR="0075658B" w:rsidRPr="00440A91">
        <w:rPr>
          <w:rFonts w:cstheme="minorHAnsi"/>
          <w:sz w:val="24"/>
          <w:szCs w:val="24"/>
        </w:rPr>
        <w:t>.</w:t>
      </w:r>
    </w:p>
    <w:p w14:paraId="51F03980" w14:textId="77777777" w:rsidR="009D730E" w:rsidRPr="00440A91" w:rsidRDefault="009D730E" w:rsidP="00440A91">
      <w:pPr>
        <w:pStyle w:val="FreeForm"/>
        <w:ind w:right="-1"/>
        <w:contextualSpacing/>
        <w:jc w:val="both"/>
        <w:rPr>
          <w:rFonts w:asciiTheme="minorHAnsi" w:hAnsiTheme="minorHAnsi" w:cstheme="minorHAnsi"/>
          <w:color w:val="auto"/>
          <w:szCs w:val="24"/>
          <w:lang w:val="pt-BR"/>
        </w:rPr>
      </w:pPr>
    </w:p>
    <w:p w14:paraId="51F9C3CC" w14:textId="77777777" w:rsidR="009065A6" w:rsidRPr="00440A91" w:rsidRDefault="009D730E"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A verificação da eficácia visa constatar o atendimento aos objetivos das ações corretivas estabelecidas, buscando evidenciar a não recorrência dos desvios ou não conformidades. Após a implantação de todas as ações, deve-se realizar uma avaliação no intuito de verificar sua eficácia.</w:t>
      </w:r>
    </w:p>
    <w:p w14:paraId="3363173E" w14:textId="78AD7B2B" w:rsidR="009A4DEF" w:rsidRPr="00440A91" w:rsidRDefault="009A4DEF" w:rsidP="00440A91">
      <w:pPr>
        <w:pStyle w:val="Corpodetexto"/>
        <w:spacing w:after="0"/>
        <w:ind w:right="-1" w:firstLine="0"/>
        <w:jc w:val="both"/>
        <w:rPr>
          <w:rFonts w:asciiTheme="minorHAnsi" w:hAnsiTheme="minorHAnsi" w:cstheme="minorHAnsi"/>
          <w:lang w:val="pt-BR"/>
        </w:rPr>
      </w:pPr>
    </w:p>
    <w:p w14:paraId="07DAC895" w14:textId="5A088A8F" w:rsidR="009D730E" w:rsidRPr="00440A91" w:rsidRDefault="009D730E"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A eficácia pode ser avaliada pela </w:t>
      </w:r>
      <w:r w:rsidR="003A2099">
        <w:rPr>
          <w:rFonts w:asciiTheme="minorHAnsi" w:hAnsiTheme="minorHAnsi" w:cstheme="minorHAnsi"/>
          <w:lang w:val="pt-BR"/>
        </w:rPr>
        <w:t>Diretoria de Compliance &amp; Governança</w:t>
      </w:r>
      <w:r w:rsidR="009A4DEF" w:rsidRPr="00440A91">
        <w:rPr>
          <w:rFonts w:asciiTheme="minorHAnsi" w:hAnsiTheme="minorHAnsi" w:cstheme="minorHAnsi"/>
          <w:lang w:val="pt-BR"/>
        </w:rPr>
        <w:t xml:space="preserve">, pela </w:t>
      </w:r>
      <w:r w:rsidR="00FD3231" w:rsidRPr="00440A91">
        <w:rPr>
          <w:rFonts w:asciiTheme="minorHAnsi" w:hAnsiTheme="minorHAnsi" w:cstheme="minorHAnsi"/>
          <w:lang w:val="pt-BR"/>
        </w:rPr>
        <w:t>Gerência de A</w:t>
      </w:r>
      <w:r w:rsidR="009A4DEF" w:rsidRPr="00440A91">
        <w:rPr>
          <w:rFonts w:asciiTheme="minorHAnsi" w:hAnsiTheme="minorHAnsi" w:cstheme="minorHAnsi"/>
          <w:lang w:val="pt-BR"/>
        </w:rPr>
        <w:t xml:space="preserve">uditoria </w:t>
      </w:r>
      <w:r w:rsidR="00FD3231" w:rsidRPr="00440A91">
        <w:rPr>
          <w:rFonts w:asciiTheme="minorHAnsi" w:hAnsiTheme="minorHAnsi" w:cstheme="minorHAnsi"/>
          <w:lang w:val="pt-BR"/>
        </w:rPr>
        <w:t>I</w:t>
      </w:r>
      <w:r w:rsidR="009A4DEF" w:rsidRPr="00440A91">
        <w:rPr>
          <w:rFonts w:asciiTheme="minorHAnsi" w:hAnsiTheme="minorHAnsi" w:cstheme="minorHAnsi"/>
          <w:lang w:val="pt-BR"/>
        </w:rPr>
        <w:t>nterna ou outra área conforme designação</w:t>
      </w:r>
      <w:r w:rsidRPr="00440A91">
        <w:rPr>
          <w:rFonts w:asciiTheme="minorHAnsi" w:hAnsiTheme="minorHAnsi" w:cstheme="minorHAnsi"/>
          <w:lang w:val="pt-BR"/>
        </w:rPr>
        <w:t xml:space="preserve">. Caso se verifique que as ações não foram eficazes, o tratamento deste evento deve retornar à etapa de </w:t>
      </w:r>
      <w:r w:rsidR="00FD3231" w:rsidRPr="00440A91">
        <w:rPr>
          <w:rFonts w:asciiTheme="minorHAnsi" w:hAnsiTheme="minorHAnsi" w:cstheme="minorHAnsi"/>
          <w:lang w:val="pt-BR"/>
        </w:rPr>
        <w:t>a</w:t>
      </w:r>
      <w:r w:rsidRPr="00440A91">
        <w:rPr>
          <w:rFonts w:asciiTheme="minorHAnsi" w:hAnsiTheme="minorHAnsi" w:cstheme="minorHAnsi"/>
          <w:lang w:val="pt-BR"/>
        </w:rPr>
        <w:t xml:space="preserve">nálise das </w:t>
      </w:r>
      <w:r w:rsidR="00FD3231" w:rsidRPr="00440A91">
        <w:rPr>
          <w:rFonts w:asciiTheme="minorHAnsi" w:hAnsiTheme="minorHAnsi" w:cstheme="minorHAnsi"/>
          <w:lang w:val="pt-BR"/>
        </w:rPr>
        <w:t>c</w:t>
      </w:r>
      <w:r w:rsidRPr="00440A91">
        <w:rPr>
          <w:rFonts w:asciiTheme="minorHAnsi" w:hAnsiTheme="minorHAnsi" w:cstheme="minorHAnsi"/>
          <w:lang w:val="pt-BR"/>
        </w:rPr>
        <w:t>ausas e proposição de ações.</w:t>
      </w:r>
    </w:p>
    <w:p w14:paraId="036FB396" w14:textId="77777777" w:rsidR="003562D6" w:rsidRPr="00440A91" w:rsidRDefault="003562D6" w:rsidP="00440A91">
      <w:pPr>
        <w:pStyle w:val="Corpodetexto"/>
        <w:spacing w:after="0"/>
        <w:ind w:right="-1" w:firstLine="0"/>
        <w:jc w:val="both"/>
        <w:rPr>
          <w:rFonts w:asciiTheme="minorHAnsi" w:hAnsiTheme="minorHAnsi" w:cstheme="minorHAnsi"/>
          <w:lang w:val="pt-BR"/>
        </w:rPr>
      </w:pPr>
    </w:p>
    <w:p w14:paraId="6F4DB0E0" w14:textId="1A20E8B4" w:rsidR="009D730E" w:rsidRPr="00440A91" w:rsidRDefault="009D730E" w:rsidP="000C1A46">
      <w:pPr>
        <w:pStyle w:val="Corpodetexto"/>
        <w:numPr>
          <w:ilvl w:val="1"/>
          <w:numId w:val="51"/>
        </w:numPr>
        <w:spacing w:after="0"/>
        <w:ind w:right="-1" w:hanging="76"/>
        <w:jc w:val="both"/>
        <w:rPr>
          <w:rFonts w:asciiTheme="minorHAnsi" w:hAnsiTheme="minorHAnsi" w:cstheme="minorHAnsi"/>
          <w:b/>
          <w:lang w:val="pt-BR"/>
        </w:rPr>
      </w:pPr>
      <w:r w:rsidRPr="00440A91">
        <w:rPr>
          <w:rFonts w:asciiTheme="minorHAnsi" w:hAnsiTheme="minorHAnsi" w:cstheme="minorHAnsi"/>
          <w:b/>
          <w:lang w:val="pt-BR"/>
        </w:rPr>
        <w:t>Fluxogram</w:t>
      </w:r>
      <w:r w:rsidR="009A4DEF" w:rsidRPr="00440A91">
        <w:rPr>
          <w:rFonts w:asciiTheme="minorHAnsi" w:hAnsiTheme="minorHAnsi" w:cstheme="minorHAnsi"/>
          <w:b/>
          <w:lang w:val="pt-BR"/>
        </w:rPr>
        <w:t>a</w:t>
      </w:r>
      <w:r w:rsidRPr="00440A91">
        <w:rPr>
          <w:rFonts w:asciiTheme="minorHAnsi" w:hAnsiTheme="minorHAnsi" w:cstheme="minorHAnsi"/>
          <w:b/>
          <w:lang w:val="pt-BR"/>
        </w:rPr>
        <w:t xml:space="preserve"> </w:t>
      </w:r>
      <w:r w:rsidR="00CF3A0E" w:rsidRPr="00440A91">
        <w:rPr>
          <w:rFonts w:asciiTheme="minorHAnsi" w:hAnsiTheme="minorHAnsi" w:cstheme="minorHAnsi"/>
          <w:b/>
          <w:lang w:val="pt-BR"/>
        </w:rPr>
        <w:t>M</w:t>
      </w:r>
      <w:r w:rsidRPr="00440A91">
        <w:rPr>
          <w:rFonts w:asciiTheme="minorHAnsi" w:hAnsiTheme="minorHAnsi" w:cstheme="minorHAnsi"/>
          <w:b/>
          <w:lang w:val="pt-BR"/>
        </w:rPr>
        <w:t xml:space="preserve">acro do </w:t>
      </w:r>
      <w:r w:rsidR="00CF3A0E" w:rsidRPr="00440A91">
        <w:rPr>
          <w:rFonts w:asciiTheme="minorHAnsi" w:hAnsiTheme="minorHAnsi" w:cstheme="minorHAnsi"/>
          <w:b/>
          <w:lang w:val="pt-BR"/>
        </w:rPr>
        <w:t>P</w:t>
      </w:r>
      <w:r w:rsidRPr="00440A91">
        <w:rPr>
          <w:rFonts w:asciiTheme="minorHAnsi" w:hAnsiTheme="minorHAnsi" w:cstheme="minorHAnsi"/>
          <w:b/>
          <w:lang w:val="pt-BR"/>
        </w:rPr>
        <w:t>rocesso</w:t>
      </w:r>
    </w:p>
    <w:p w14:paraId="3360DA58" w14:textId="4CBE9C7B" w:rsidR="00CF3A0E" w:rsidRPr="00440A91" w:rsidRDefault="00CF3A0E" w:rsidP="00440A91">
      <w:pPr>
        <w:pStyle w:val="FreeForm"/>
        <w:ind w:right="-1"/>
        <w:contextualSpacing/>
        <w:jc w:val="both"/>
        <w:rPr>
          <w:rFonts w:asciiTheme="minorHAnsi" w:hAnsiTheme="minorHAnsi" w:cstheme="minorHAnsi"/>
          <w:b/>
          <w:szCs w:val="24"/>
          <w:lang w:val="pt-BR"/>
        </w:rPr>
      </w:pPr>
    </w:p>
    <w:p w14:paraId="4C50C443" w14:textId="0D2AE921" w:rsidR="00CF3A0E" w:rsidRPr="00440A91" w:rsidRDefault="003562D6" w:rsidP="00440A91">
      <w:pPr>
        <w:pStyle w:val="FreeForm"/>
        <w:ind w:right="-1"/>
        <w:contextualSpacing/>
        <w:jc w:val="both"/>
        <w:rPr>
          <w:rFonts w:asciiTheme="minorHAnsi" w:hAnsiTheme="minorHAnsi" w:cstheme="minorHAnsi"/>
          <w:b/>
          <w:szCs w:val="24"/>
          <w:lang w:val="pt-BR"/>
        </w:rPr>
      </w:pPr>
      <w:r w:rsidRPr="00440A91">
        <w:rPr>
          <w:rFonts w:asciiTheme="minorHAnsi" w:hAnsiTheme="minorHAnsi" w:cstheme="minorHAnsi"/>
          <w:noProof/>
          <w:color w:val="auto"/>
          <w:szCs w:val="24"/>
        </w:rPr>
        <w:drawing>
          <wp:anchor distT="0" distB="0" distL="114300" distR="114300" simplePos="0" relativeHeight="251659264" behindDoc="0" locked="0" layoutInCell="1" allowOverlap="1" wp14:anchorId="038F755D" wp14:editId="335A1EA9">
            <wp:simplePos x="0" y="0"/>
            <wp:positionH relativeFrom="column">
              <wp:posOffset>13335</wp:posOffset>
            </wp:positionH>
            <wp:positionV relativeFrom="paragraph">
              <wp:posOffset>43815</wp:posOffset>
            </wp:positionV>
            <wp:extent cx="6099782" cy="4505325"/>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9782" cy="450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338DB" w14:textId="66971BF0" w:rsidR="00CF3A0E" w:rsidRPr="00440A91" w:rsidRDefault="00CF3A0E" w:rsidP="00440A91">
      <w:pPr>
        <w:pStyle w:val="FreeForm"/>
        <w:ind w:right="-1"/>
        <w:contextualSpacing/>
        <w:jc w:val="both"/>
        <w:rPr>
          <w:rFonts w:asciiTheme="minorHAnsi" w:hAnsiTheme="minorHAnsi" w:cstheme="minorHAnsi"/>
          <w:b/>
          <w:szCs w:val="24"/>
          <w:lang w:val="pt-BR"/>
        </w:rPr>
      </w:pPr>
    </w:p>
    <w:p w14:paraId="0CE69539" w14:textId="1F9847DA" w:rsidR="00CF3A0E" w:rsidRPr="00440A91" w:rsidRDefault="00CF3A0E" w:rsidP="00440A91">
      <w:pPr>
        <w:pStyle w:val="FreeForm"/>
        <w:ind w:right="-1"/>
        <w:contextualSpacing/>
        <w:jc w:val="both"/>
        <w:rPr>
          <w:rFonts w:asciiTheme="minorHAnsi" w:hAnsiTheme="minorHAnsi" w:cstheme="minorHAnsi"/>
          <w:b/>
          <w:szCs w:val="24"/>
          <w:lang w:val="pt-BR"/>
        </w:rPr>
      </w:pPr>
    </w:p>
    <w:p w14:paraId="2067871F" w14:textId="22B2A8C4" w:rsidR="00CF3A0E" w:rsidRPr="00440A91" w:rsidRDefault="00CF3A0E" w:rsidP="00440A91">
      <w:pPr>
        <w:pStyle w:val="FreeForm"/>
        <w:ind w:right="-1"/>
        <w:contextualSpacing/>
        <w:jc w:val="both"/>
        <w:rPr>
          <w:rFonts w:asciiTheme="minorHAnsi" w:hAnsiTheme="minorHAnsi" w:cstheme="minorHAnsi"/>
          <w:b/>
          <w:szCs w:val="24"/>
          <w:lang w:val="pt-BR"/>
        </w:rPr>
      </w:pPr>
    </w:p>
    <w:p w14:paraId="1D1DF3F6" w14:textId="2124F90A" w:rsidR="00CF3A0E" w:rsidRPr="00440A91" w:rsidRDefault="00CF3A0E" w:rsidP="00440A91">
      <w:pPr>
        <w:pStyle w:val="FreeForm"/>
        <w:ind w:right="-1"/>
        <w:contextualSpacing/>
        <w:jc w:val="both"/>
        <w:rPr>
          <w:rFonts w:asciiTheme="minorHAnsi" w:hAnsiTheme="minorHAnsi" w:cstheme="minorHAnsi"/>
          <w:b/>
          <w:szCs w:val="24"/>
          <w:lang w:val="pt-BR"/>
        </w:rPr>
      </w:pPr>
    </w:p>
    <w:p w14:paraId="2272B1DA" w14:textId="1AADF66D" w:rsidR="00CF3A0E" w:rsidRPr="00440A91" w:rsidRDefault="00CF3A0E" w:rsidP="00440A91">
      <w:pPr>
        <w:pStyle w:val="FreeForm"/>
        <w:ind w:right="-1"/>
        <w:contextualSpacing/>
        <w:jc w:val="both"/>
        <w:rPr>
          <w:rFonts w:asciiTheme="minorHAnsi" w:hAnsiTheme="minorHAnsi" w:cstheme="minorHAnsi"/>
          <w:b/>
          <w:szCs w:val="24"/>
          <w:lang w:val="pt-BR"/>
        </w:rPr>
      </w:pPr>
    </w:p>
    <w:p w14:paraId="4AAA5982" w14:textId="30467262" w:rsidR="009D730E" w:rsidRDefault="009D730E" w:rsidP="00442695">
      <w:pPr>
        <w:pStyle w:val="Corpodetexto"/>
        <w:numPr>
          <w:ilvl w:val="1"/>
          <w:numId w:val="55"/>
        </w:numPr>
        <w:spacing w:after="0"/>
        <w:ind w:right="-1"/>
        <w:jc w:val="both"/>
        <w:rPr>
          <w:rFonts w:asciiTheme="minorHAnsi" w:hAnsiTheme="minorHAnsi" w:cstheme="minorHAnsi"/>
          <w:b/>
          <w:lang w:val="pt-BR"/>
        </w:rPr>
      </w:pPr>
      <w:r w:rsidRPr="00440A91">
        <w:rPr>
          <w:rFonts w:asciiTheme="minorHAnsi" w:hAnsiTheme="minorHAnsi" w:cstheme="minorHAnsi"/>
          <w:b/>
          <w:lang w:val="pt-BR"/>
        </w:rPr>
        <w:t>Matriz de Ação</w:t>
      </w:r>
    </w:p>
    <w:p w14:paraId="5CF9045C" w14:textId="77777777" w:rsidR="00442695" w:rsidRPr="00440A91" w:rsidRDefault="00442695" w:rsidP="00442695">
      <w:pPr>
        <w:pStyle w:val="Corpodetexto"/>
        <w:spacing w:after="0"/>
        <w:ind w:left="360" w:right="-1" w:firstLine="0"/>
        <w:jc w:val="both"/>
        <w:rPr>
          <w:rFonts w:asciiTheme="minorHAnsi" w:hAnsiTheme="minorHAnsi" w:cstheme="minorHAnsi"/>
          <w:b/>
          <w:lang w:val="pt-BR"/>
        </w:rPr>
      </w:pPr>
    </w:p>
    <w:p w14:paraId="2EE4A76E" w14:textId="77777777" w:rsidR="003562D6" w:rsidRPr="00440A91" w:rsidRDefault="003562D6" w:rsidP="00440A91">
      <w:pPr>
        <w:pStyle w:val="Corpodetexto"/>
        <w:spacing w:after="0"/>
        <w:ind w:left="720" w:right="-1" w:firstLine="0"/>
        <w:jc w:val="both"/>
        <w:rPr>
          <w:rFonts w:asciiTheme="minorHAnsi" w:hAnsiTheme="minorHAnsi" w:cstheme="minorHAnsi"/>
          <w:b/>
          <w:lang w:val="pt-BR"/>
        </w:rPr>
      </w:pPr>
    </w:p>
    <w:tbl>
      <w:tblPr>
        <w:tblStyle w:val="Tabelacomgrade"/>
        <w:tblW w:w="9639" w:type="dxa"/>
        <w:tblInd w:w="-5" w:type="dxa"/>
        <w:tblLayout w:type="fixed"/>
        <w:tblLook w:val="04A0" w:firstRow="1" w:lastRow="0" w:firstColumn="1" w:lastColumn="0" w:noHBand="0" w:noVBand="1"/>
      </w:tblPr>
      <w:tblGrid>
        <w:gridCol w:w="1418"/>
        <w:gridCol w:w="1701"/>
        <w:gridCol w:w="1559"/>
        <w:gridCol w:w="1701"/>
        <w:gridCol w:w="1843"/>
        <w:gridCol w:w="1417"/>
      </w:tblGrid>
      <w:tr w:rsidR="009E5B5D" w:rsidRPr="00440A91" w14:paraId="1EA6B485" w14:textId="77777777" w:rsidTr="00EB0C08">
        <w:trPr>
          <w:tblHeader/>
        </w:trPr>
        <w:tc>
          <w:tcPr>
            <w:tcW w:w="1418" w:type="dxa"/>
            <w:shd w:val="clear" w:color="auto" w:fill="A6A6A6" w:themeFill="background1" w:themeFillShade="A6"/>
            <w:vAlign w:val="center"/>
          </w:tcPr>
          <w:p w14:paraId="7289206A" w14:textId="523CC74B" w:rsidR="00D02809" w:rsidRPr="00440A91" w:rsidRDefault="00F47D69" w:rsidP="00440A91">
            <w:pPr>
              <w:pStyle w:val="Corpodetexto"/>
              <w:spacing w:after="0"/>
              <w:ind w:right="-1" w:firstLine="0"/>
              <w:jc w:val="center"/>
              <w:rPr>
                <w:rFonts w:asciiTheme="minorHAnsi" w:hAnsiTheme="minorHAnsi" w:cstheme="minorHAnsi"/>
                <w:b/>
                <w:sz w:val="20"/>
                <w:szCs w:val="20"/>
                <w:lang w:val="pt-BR"/>
              </w:rPr>
            </w:pPr>
            <w:r w:rsidRPr="00440A91">
              <w:rPr>
                <w:rFonts w:asciiTheme="minorHAnsi" w:hAnsiTheme="minorHAnsi" w:cstheme="minorHAnsi"/>
                <w:b/>
                <w:sz w:val="20"/>
                <w:szCs w:val="20"/>
                <w:lang w:val="pt-BR"/>
              </w:rPr>
              <w:t>E</w:t>
            </w:r>
            <w:r w:rsidR="00D02809" w:rsidRPr="00440A91">
              <w:rPr>
                <w:rFonts w:asciiTheme="minorHAnsi" w:hAnsiTheme="minorHAnsi" w:cstheme="minorHAnsi"/>
                <w:b/>
                <w:sz w:val="20"/>
                <w:szCs w:val="20"/>
                <w:lang w:val="pt-BR"/>
              </w:rPr>
              <w:t>LEMENTO</w:t>
            </w:r>
          </w:p>
        </w:tc>
        <w:tc>
          <w:tcPr>
            <w:tcW w:w="1701" w:type="dxa"/>
            <w:shd w:val="clear" w:color="auto" w:fill="A6A6A6" w:themeFill="background1" w:themeFillShade="A6"/>
            <w:vAlign w:val="center"/>
          </w:tcPr>
          <w:p w14:paraId="11AD7154" w14:textId="00B658A6" w:rsidR="00D02809" w:rsidRPr="00440A91" w:rsidRDefault="00F47D69" w:rsidP="00440A91">
            <w:pPr>
              <w:pStyle w:val="Corpodetexto"/>
              <w:spacing w:after="0"/>
              <w:ind w:right="-1" w:firstLine="0"/>
              <w:jc w:val="center"/>
              <w:rPr>
                <w:rFonts w:asciiTheme="minorHAnsi" w:hAnsiTheme="minorHAnsi" w:cstheme="minorHAnsi"/>
                <w:b/>
                <w:caps/>
                <w:sz w:val="20"/>
                <w:szCs w:val="20"/>
                <w:lang w:val="pt-BR"/>
              </w:rPr>
            </w:pPr>
            <w:r w:rsidRPr="00440A91">
              <w:rPr>
                <w:rFonts w:asciiTheme="minorHAnsi" w:hAnsiTheme="minorHAnsi" w:cstheme="minorHAnsi"/>
                <w:b/>
                <w:caps/>
                <w:sz w:val="20"/>
                <w:szCs w:val="20"/>
                <w:lang w:val="pt-BR"/>
              </w:rPr>
              <w:t>Responsável pela abertura da Não Conformidade</w:t>
            </w:r>
          </w:p>
        </w:tc>
        <w:tc>
          <w:tcPr>
            <w:tcW w:w="1559" w:type="dxa"/>
            <w:shd w:val="clear" w:color="auto" w:fill="A6A6A6" w:themeFill="background1" w:themeFillShade="A6"/>
            <w:vAlign w:val="center"/>
          </w:tcPr>
          <w:p w14:paraId="45E16FDE" w14:textId="3F7BE085" w:rsidR="00F47D69" w:rsidRPr="00440A91" w:rsidRDefault="00F47D69" w:rsidP="00440A91">
            <w:pPr>
              <w:pStyle w:val="Corpodetexto"/>
              <w:spacing w:after="0"/>
              <w:ind w:right="-1" w:firstLine="0"/>
              <w:jc w:val="center"/>
              <w:rPr>
                <w:rFonts w:asciiTheme="minorHAnsi" w:hAnsiTheme="minorHAnsi" w:cstheme="minorHAnsi"/>
                <w:b/>
                <w:caps/>
                <w:sz w:val="20"/>
                <w:szCs w:val="20"/>
                <w:lang w:val="pt-BR"/>
              </w:rPr>
            </w:pPr>
            <w:r w:rsidRPr="00440A91">
              <w:rPr>
                <w:rFonts w:asciiTheme="minorHAnsi" w:hAnsiTheme="minorHAnsi" w:cstheme="minorHAnsi"/>
                <w:b/>
                <w:caps/>
                <w:sz w:val="20"/>
                <w:szCs w:val="20"/>
                <w:lang w:val="pt-BR"/>
              </w:rPr>
              <w:t>Documento EcoRodovias de suporte</w:t>
            </w:r>
          </w:p>
        </w:tc>
        <w:tc>
          <w:tcPr>
            <w:tcW w:w="1701" w:type="dxa"/>
            <w:shd w:val="clear" w:color="auto" w:fill="A6A6A6" w:themeFill="background1" w:themeFillShade="A6"/>
            <w:vAlign w:val="center"/>
          </w:tcPr>
          <w:p w14:paraId="2BFECED8" w14:textId="54700C43" w:rsidR="00D02809" w:rsidRPr="00ED2C26" w:rsidRDefault="00F47D69" w:rsidP="00440A91">
            <w:pPr>
              <w:pStyle w:val="Corpodetexto"/>
              <w:spacing w:after="0"/>
              <w:ind w:right="-1" w:firstLine="0"/>
              <w:jc w:val="center"/>
              <w:rPr>
                <w:rFonts w:asciiTheme="minorHAnsi" w:hAnsiTheme="minorHAnsi" w:cstheme="minorHAnsi"/>
                <w:b/>
                <w:caps/>
                <w:sz w:val="20"/>
                <w:szCs w:val="20"/>
                <w:lang w:val="pt-BR"/>
              </w:rPr>
            </w:pPr>
            <w:r w:rsidRPr="009678DD">
              <w:rPr>
                <w:rFonts w:asciiTheme="minorHAnsi" w:hAnsiTheme="minorHAnsi" w:cstheme="minorHAnsi"/>
                <w:b/>
                <w:caps/>
                <w:sz w:val="20"/>
                <w:szCs w:val="20"/>
                <w:lang w:val="pt-BR"/>
              </w:rPr>
              <w:t xml:space="preserve">Local de registro da </w:t>
            </w:r>
          </w:p>
          <w:p w14:paraId="748D7502" w14:textId="6E7387F5" w:rsidR="00D02809" w:rsidRPr="00440A91" w:rsidRDefault="00F47D69" w:rsidP="00440A91">
            <w:pPr>
              <w:pStyle w:val="Corpodetexto"/>
              <w:spacing w:after="0"/>
              <w:ind w:right="-1" w:firstLine="0"/>
              <w:jc w:val="center"/>
              <w:rPr>
                <w:rFonts w:asciiTheme="minorHAnsi" w:hAnsiTheme="minorHAnsi" w:cstheme="minorHAnsi"/>
                <w:b/>
                <w:sz w:val="20"/>
                <w:szCs w:val="20"/>
                <w:lang w:val="pt-BR"/>
              </w:rPr>
            </w:pPr>
            <w:r w:rsidRPr="009678DD">
              <w:rPr>
                <w:rFonts w:asciiTheme="minorHAnsi" w:hAnsiTheme="minorHAnsi" w:cstheme="minorHAnsi"/>
                <w:b/>
                <w:caps/>
                <w:sz w:val="20"/>
                <w:szCs w:val="20"/>
                <w:lang w:val="pt-BR"/>
              </w:rPr>
              <w:t>Não Conformidade</w:t>
            </w:r>
          </w:p>
        </w:tc>
        <w:tc>
          <w:tcPr>
            <w:tcW w:w="1843" w:type="dxa"/>
            <w:shd w:val="clear" w:color="auto" w:fill="A6A6A6" w:themeFill="background1" w:themeFillShade="A6"/>
            <w:vAlign w:val="center"/>
          </w:tcPr>
          <w:p w14:paraId="71CEB400" w14:textId="5BA1F2EE" w:rsidR="00F47D69" w:rsidRPr="00440A91" w:rsidRDefault="00F47D69" w:rsidP="00440A91">
            <w:pPr>
              <w:pStyle w:val="Corpodetexto"/>
              <w:spacing w:after="0"/>
              <w:ind w:right="-1" w:firstLine="0"/>
              <w:jc w:val="center"/>
              <w:rPr>
                <w:rFonts w:asciiTheme="minorHAnsi" w:hAnsiTheme="minorHAnsi" w:cstheme="minorHAnsi"/>
                <w:b/>
                <w:sz w:val="20"/>
                <w:szCs w:val="20"/>
                <w:lang w:val="pt-BR"/>
              </w:rPr>
            </w:pPr>
            <w:r w:rsidRPr="00440A91">
              <w:rPr>
                <w:rFonts w:asciiTheme="minorHAnsi" w:hAnsiTheme="minorHAnsi" w:cstheme="minorHAnsi"/>
                <w:b/>
                <w:caps/>
                <w:sz w:val="20"/>
                <w:szCs w:val="20"/>
                <w:lang w:val="pt-BR"/>
              </w:rPr>
              <w:t>Requer ação corretiva</w:t>
            </w:r>
            <w:r w:rsidRPr="00440A91">
              <w:rPr>
                <w:rFonts w:asciiTheme="minorHAnsi" w:hAnsiTheme="minorHAnsi" w:cstheme="minorHAnsi"/>
                <w:b/>
                <w:sz w:val="20"/>
                <w:szCs w:val="20"/>
                <w:lang w:val="pt-BR"/>
              </w:rPr>
              <w:t>?</w:t>
            </w:r>
          </w:p>
        </w:tc>
        <w:tc>
          <w:tcPr>
            <w:tcW w:w="1417" w:type="dxa"/>
            <w:shd w:val="clear" w:color="auto" w:fill="A6A6A6" w:themeFill="background1" w:themeFillShade="A6"/>
            <w:vAlign w:val="center"/>
          </w:tcPr>
          <w:p w14:paraId="21DC61F5" w14:textId="2C650122" w:rsidR="00F47D69" w:rsidRPr="00440A91" w:rsidRDefault="00F47D69" w:rsidP="00440A91">
            <w:pPr>
              <w:pStyle w:val="Corpodetexto"/>
              <w:spacing w:after="0"/>
              <w:ind w:right="-1" w:firstLine="0"/>
              <w:jc w:val="center"/>
              <w:rPr>
                <w:rFonts w:asciiTheme="minorHAnsi" w:hAnsiTheme="minorHAnsi" w:cstheme="minorHAnsi"/>
                <w:b/>
                <w:caps/>
                <w:sz w:val="20"/>
                <w:szCs w:val="20"/>
                <w:lang w:val="pt-BR"/>
              </w:rPr>
            </w:pPr>
            <w:r w:rsidRPr="00440A91">
              <w:rPr>
                <w:rFonts w:asciiTheme="minorHAnsi" w:hAnsiTheme="minorHAnsi" w:cstheme="minorHAnsi"/>
                <w:b/>
                <w:caps/>
                <w:sz w:val="20"/>
                <w:szCs w:val="20"/>
                <w:lang w:val="pt-BR"/>
              </w:rPr>
              <w:t>Registro da Ação Corretiva (causa, ação e eficá</w:t>
            </w:r>
            <w:r w:rsidR="00D02809" w:rsidRPr="00440A91">
              <w:rPr>
                <w:rFonts w:asciiTheme="minorHAnsi" w:hAnsiTheme="minorHAnsi" w:cstheme="minorHAnsi"/>
                <w:b/>
                <w:caps/>
                <w:sz w:val="20"/>
                <w:szCs w:val="20"/>
                <w:lang w:val="pt-BR"/>
              </w:rPr>
              <w:t>c</w:t>
            </w:r>
            <w:r w:rsidRPr="00440A91">
              <w:rPr>
                <w:rFonts w:asciiTheme="minorHAnsi" w:hAnsiTheme="minorHAnsi" w:cstheme="minorHAnsi"/>
                <w:b/>
                <w:caps/>
                <w:sz w:val="20"/>
                <w:szCs w:val="20"/>
                <w:lang w:val="pt-BR"/>
              </w:rPr>
              <w:t>ia)</w:t>
            </w:r>
          </w:p>
        </w:tc>
      </w:tr>
      <w:tr w:rsidR="00B27B66" w:rsidRPr="00440A91" w14:paraId="47133F7C" w14:textId="77777777" w:rsidTr="00EB0C08">
        <w:trPr>
          <w:trHeight w:val="868"/>
          <w:tblHeader/>
        </w:trPr>
        <w:tc>
          <w:tcPr>
            <w:tcW w:w="1418" w:type="dxa"/>
            <w:vAlign w:val="center"/>
          </w:tcPr>
          <w:p w14:paraId="6621C6E3" w14:textId="77777777" w:rsidR="00A159B6"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Objetivos do </w:t>
            </w:r>
          </w:p>
          <w:p w14:paraId="7C6814D9" w14:textId="18ED63FE" w:rsidR="00F47D69" w:rsidRPr="00440A91" w:rsidRDefault="0006770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PE - SI</w:t>
            </w:r>
          </w:p>
        </w:tc>
        <w:tc>
          <w:tcPr>
            <w:tcW w:w="1701" w:type="dxa"/>
            <w:vAlign w:val="center"/>
          </w:tcPr>
          <w:p w14:paraId="3FF4D46C" w14:textId="14B87B40" w:rsidR="00F47D69" w:rsidRPr="00440A91" w:rsidRDefault="003A2099" w:rsidP="00440A91">
            <w:pPr>
              <w:pStyle w:val="Corpodetexto"/>
              <w:spacing w:after="0"/>
              <w:ind w:right="-1" w:firstLine="0"/>
              <w:jc w:val="center"/>
              <w:rPr>
                <w:rFonts w:asciiTheme="minorHAnsi" w:hAnsiTheme="minorHAnsi" w:cstheme="minorHAnsi"/>
                <w:sz w:val="20"/>
                <w:szCs w:val="20"/>
                <w:lang w:val="pt-BR"/>
              </w:rPr>
            </w:pPr>
            <w:r>
              <w:rPr>
                <w:rFonts w:asciiTheme="minorHAnsi" w:hAnsiTheme="minorHAnsi" w:cstheme="minorHAnsi"/>
                <w:sz w:val="20"/>
                <w:szCs w:val="20"/>
                <w:lang w:val="pt-BR"/>
              </w:rPr>
              <w:t>Diretoria de Compliance &amp; Governança</w:t>
            </w:r>
          </w:p>
        </w:tc>
        <w:tc>
          <w:tcPr>
            <w:tcW w:w="1559" w:type="dxa"/>
            <w:vAlign w:val="center"/>
          </w:tcPr>
          <w:p w14:paraId="2E861C5C" w14:textId="5DDC85C2" w:rsidR="00F47D69" w:rsidRPr="00440A91" w:rsidRDefault="0088479D" w:rsidP="00440A91">
            <w:pPr>
              <w:pStyle w:val="FreeForm"/>
              <w:ind w:right="-1"/>
              <w:contextualSpacing/>
              <w:jc w:val="center"/>
              <w:rPr>
                <w:rFonts w:asciiTheme="minorHAnsi" w:hAnsiTheme="minorHAnsi" w:cstheme="minorHAnsi"/>
                <w:sz w:val="20"/>
                <w:lang w:val="pt-BR"/>
              </w:rPr>
            </w:pPr>
            <w:r w:rsidRPr="00440A91">
              <w:rPr>
                <w:rFonts w:asciiTheme="minorHAnsi" w:hAnsiTheme="minorHAnsi" w:cstheme="minorHAnsi"/>
                <w:color w:val="auto"/>
                <w:sz w:val="20"/>
                <w:lang w:val="pt-BR"/>
              </w:rPr>
              <w:t>Planilha</w:t>
            </w:r>
            <w:r w:rsidR="0038297A" w:rsidRPr="00440A91">
              <w:rPr>
                <w:rFonts w:asciiTheme="minorHAnsi" w:hAnsiTheme="minorHAnsi" w:cstheme="minorHAnsi"/>
                <w:color w:val="auto"/>
                <w:sz w:val="20"/>
                <w:lang w:val="pt-BR"/>
              </w:rPr>
              <w:t xml:space="preserve"> </w:t>
            </w:r>
            <w:r w:rsidR="00C805F7" w:rsidRPr="00440A91">
              <w:rPr>
                <w:rFonts w:asciiTheme="minorHAnsi" w:hAnsiTheme="minorHAnsi" w:cstheme="minorHAnsi"/>
                <w:color w:val="auto"/>
                <w:sz w:val="20"/>
                <w:lang w:val="pt-BR"/>
              </w:rPr>
              <w:t>Objetivos</w:t>
            </w:r>
            <w:r w:rsidR="00C1056B" w:rsidRPr="00440A91">
              <w:rPr>
                <w:rFonts w:asciiTheme="minorHAnsi" w:hAnsiTheme="minorHAnsi" w:cstheme="minorHAnsi"/>
                <w:color w:val="auto"/>
                <w:sz w:val="20"/>
                <w:lang w:val="pt-BR"/>
              </w:rPr>
              <w:t xml:space="preserve"> do PE</w:t>
            </w:r>
            <w:r w:rsidRPr="00440A91">
              <w:rPr>
                <w:rFonts w:asciiTheme="minorHAnsi" w:hAnsiTheme="minorHAnsi" w:cstheme="minorHAnsi"/>
                <w:color w:val="auto"/>
                <w:sz w:val="20"/>
                <w:lang w:val="pt-BR"/>
              </w:rPr>
              <w:t xml:space="preserve"> -</w:t>
            </w:r>
            <w:r w:rsidR="00C805F7" w:rsidRPr="00440A91">
              <w:rPr>
                <w:rFonts w:asciiTheme="minorHAnsi" w:hAnsiTheme="minorHAnsi" w:cstheme="minorHAnsi"/>
                <w:color w:val="auto"/>
                <w:sz w:val="20"/>
                <w:lang w:val="pt-BR"/>
              </w:rPr>
              <w:t>S</w:t>
            </w:r>
            <w:r w:rsidR="00C1056B" w:rsidRPr="00440A91">
              <w:rPr>
                <w:rFonts w:asciiTheme="minorHAnsi" w:hAnsiTheme="minorHAnsi" w:cstheme="minorHAnsi"/>
                <w:color w:val="auto"/>
                <w:sz w:val="20"/>
                <w:lang w:val="pt-BR"/>
              </w:rPr>
              <w:t>I</w:t>
            </w:r>
          </w:p>
        </w:tc>
        <w:tc>
          <w:tcPr>
            <w:tcW w:w="1701" w:type="dxa"/>
            <w:vAlign w:val="center"/>
          </w:tcPr>
          <w:p w14:paraId="69FAC931" w14:textId="563F4AA6"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c>
          <w:tcPr>
            <w:tcW w:w="1843" w:type="dxa"/>
            <w:vAlign w:val="center"/>
          </w:tcPr>
          <w:p w14:paraId="5505397C" w14:textId="48AA93E6"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ofendido o objetivo por dois meses consecutivos</w:t>
            </w:r>
          </w:p>
        </w:tc>
        <w:tc>
          <w:tcPr>
            <w:tcW w:w="1417" w:type="dxa"/>
            <w:vAlign w:val="center"/>
          </w:tcPr>
          <w:p w14:paraId="447B3E56" w14:textId="551FA955"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r>
      <w:tr w:rsidR="00B27B66" w:rsidRPr="00440A91" w14:paraId="630E26B5" w14:textId="77777777" w:rsidTr="00EB0C08">
        <w:trPr>
          <w:trHeight w:val="1369"/>
          <w:tblHeader/>
        </w:trPr>
        <w:tc>
          <w:tcPr>
            <w:tcW w:w="1418" w:type="dxa"/>
            <w:vAlign w:val="center"/>
          </w:tcPr>
          <w:p w14:paraId="48775482" w14:textId="2DC9BA5B" w:rsidR="00F47D69"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Canal de Ética</w:t>
            </w:r>
          </w:p>
        </w:tc>
        <w:tc>
          <w:tcPr>
            <w:tcW w:w="1701" w:type="dxa"/>
            <w:vAlign w:val="center"/>
          </w:tcPr>
          <w:p w14:paraId="24F1DE9D" w14:textId="045D14EE" w:rsidR="00F47D69" w:rsidRPr="00440A91" w:rsidRDefault="003A2099" w:rsidP="00440A91">
            <w:pPr>
              <w:pStyle w:val="Corpodetexto"/>
              <w:spacing w:after="0"/>
              <w:ind w:right="-1" w:firstLine="0"/>
              <w:jc w:val="center"/>
              <w:rPr>
                <w:rFonts w:asciiTheme="minorHAnsi" w:hAnsiTheme="minorHAnsi" w:cstheme="minorHAnsi"/>
                <w:sz w:val="20"/>
                <w:szCs w:val="20"/>
                <w:lang w:val="pt-BR"/>
              </w:rPr>
            </w:pPr>
            <w:r>
              <w:rPr>
                <w:rFonts w:asciiTheme="minorHAnsi" w:hAnsiTheme="minorHAnsi" w:cstheme="minorHAnsi"/>
                <w:sz w:val="20"/>
                <w:szCs w:val="20"/>
                <w:lang w:val="pt-BR"/>
              </w:rPr>
              <w:t>Diretoria de Compliance &amp; Governança</w:t>
            </w:r>
          </w:p>
        </w:tc>
        <w:tc>
          <w:tcPr>
            <w:tcW w:w="1559" w:type="dxa"/>
            <w:vAlign w:val="center"/>
          </w:tcPr>
          <w:p w14:paraId="6DF5E946" w14:textId="543268AC" w:rsidR="00A4478B" w:rsidRPr="00440A91" w:rsidRDefault="005F6A1F">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Regimento</w:t>
            </w:r>
            <w:r w:rsidR="0038297A" w:rsidRPr="00440A91">
              <w:rPr>
                <w:rFonts w:asciiTheme="minorHAnsi" w:hAnsiTheme="minorHAnsi" w:cstheme="minorHAnsi"/>
                <w:sz w:val="20"/>
                <w:szCs w:val="20"/>
                <w:lang w:val="pt-BR"/>
              </w:rPr>
              <w:t xml:space="preserve"> </w:t>
            </w:r>
            <w:r w:rsidRPr="00440A91">
              <w:rPr>
                <w:rFonts w:asciiTheme="minorHAnsi" w:hAnsiTheme="minorHAnsi" w:cstheme="minorHAnsi"/>
                <w:sz w:val="20"/>
                <w:szCs w:val="20"/>
                <w:lang w:val="pt-BR"/>
              </w:rPr>
              <w:t>Interno do</w:t>
            </w:r>
            <w:r w:rsidR="0038297A" w:rsidRPr="00440A91">
              <w:rPr>
                <w:rFonts w:asciiTheme="minorHAnsi" w:hAnsiTheme="minorHAnsi" w:cstheme="minorHAnsi"/>
                <w:sz w:val="20"/>
                <w:szCs w:val="20"/>
                <w:lang w:val="pt-BR"/>
              </w:rPr>
              <w:t xml:space="preserve"> </w:t>
            </w:r>
            <w:r w:rsidRPr="00440A91">
              <w:rPr>
                <w:rFonts w:asciiTheme="minorHAnsi" w:hAnsiTheme="minorHAnsi" w:cstheme="minorHAnsi"/>
                <w:sz w:val="20"/>
                <w:szCs w:val="20"/>
                <w:lang w:val="pt-BR"/>
              </w:rPr>
              <w:t>Comitê de</w:t>
            </w:r>
            <w:r w:rsidR="0038297A" w:rsidRPr="00440A91">
              <w:rPr>
                <w:rFonts w:asciiTheme="minorHAnsi" w:hAnsiTheme="minorHAnsi" w:cstheme="minorHAnsi"/>
                <w:sz w:val="20"/>
                <w:szCs w:val="20"/>
                <w:lang w:val="pt-BR"/>
              </w:rPr>
              <w:t xml:space="preserve"> </w:t>
            </w:r>
            <w:r w:rsidRPr="00440A91">
              <w:rPr>
                <w:rFonts w:asciiTheme="minorHAnsi" w:hAnsiTheme="minorHAnsi" w:cstheme="minorHAnsi"/>
                <w:sz w:val="20"/>
                <w:szCs w:val="20"/>
                <w:lang w:val="pt-BR"/>
              </w:rPr>
              <w:t>Ética</w:t>
            </w:r>
            <w:r w:rsidR="00A4478B">
              <w:rPr>
                <w:rFonts w:asciiTheme="minorHAnsi" w:hAnsiTheme="minorHAnsi" w:cstheme="minorHAnsi"/>
                <w:sz w:val="20"/>
                <w:szCs w:val="20"/>
                <w:lang w:val="pt-BR"/>
              </w:rPr>
              <w:t xml:space="preserve"> / IT Apurações Internas</w:t>
            </w:r>
          </w:p>
        </w:tc>
        <w:tc>
          <w:tcPr>
            <w:tcW w:w="1701" w:type="dxa"/>
            <w:vAlign w:val="center"/>
          </w:tcPr>
          <w:p w14:paraId="0E032422" w14:textId="782162F2"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Portal do Canal de Ética</w:t>
            </w:r>
          </w:p>
        </w:tc>
        <w:tc>
          <w:tcPr>
            <w:tcW w:w="1843" w:type="dxa"/>
            <w:vAlign w:val="center"/>
          </w:tcPr>
          <w:p w14:paraId="298DF003" w14:textId="3D00CE1D" w:rsidR="00B27B66"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identificada como procedente uma denúncia relacionada com relato de corrupção e suborno</w:t>
            </w:r>
          </w:p>
        </w:tc>
        <w:tc>
          <w:tcPr>
            <w:tcW w:w="1417" w:type="dxa"/>
            <w:vAlign w:val="center"/>
          </w:tcPr>
          <w:p w14:paraId="453D7DC1" w14:textId="3AAFF25A"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r>
      <w:tr w:rsidR="00B27B66" w:rsidRPr="00440A91" w14:paraId="2E73A649" w14:textId="77777777" w:rsidTr="00EB0C08">
        <w:trPr>
          <w:trHeight w:val="886"/>
          <w:tblHeader/>
        </w:trPr>
        <w:tc>
          <w:tcPr>
            <w:tcW w:w="1418" w:type="dxa"/>
            <w:vAlign w:val="center"/>
          </w:tcPr>
          <w:p w14:paraId="30EFE68A" w14:textId="6D7C4035" w:rsidR="00F47D69"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Controles de aderência ao</w:t>
            </w:r>
            <w:r w:rsidR="0038297A" w:rsidRPr="00440A91">
              <w:rPr>
                <w:rFonts w:asciiTheme="minorHAnsi" w:hAnsiTheme="minorHAnsi" w:cstheme="minorHAnsi"/>
                <w:sz w:val="20"/>
                <w:szCs w:val="20"/>
                <w:lang w:val="pt-BR"/>
              </w:rPr>
              <w:t xml:space="preserve"> </w:t>
            </w:r>
            <w:r w:rsidR="00067707" w:rsidRPr="00440A91">
              <w:rPr>
                <w:rFonts w:asciiTheme="minorHAnsi" w:hAnsiTheme="minorHAnsi" w:cstheme="minorHAnsi"/>
                <w:sz w:val="20"/>
                <w:szCs w:val="20"/>
                <w:lang w:val="pt-BR"/>
              </w:rPr>
              <w:t>PE - SI</w:t>
            </w:r>
          </w:p>
        </w:tc>
        <w:tc>
          <w:tcPr>
            <w:tcW w:w="1701" w:type="dxa"/>
            <w:vAlign w:val="center"/>
          </w:tcPr>
          <w:p w14:paraId="7E6C0E7A" w14:textId="01F8974D" w:rsidR="00F47D69" w:rsidRPr="00440A91" w:rsidRDefault="003A2099" w:rsidP="00440A91">
            <w:pPr>
              <w:pStyle w:val="Corpodetexto"/>
              <w:spacing w:after="0"/>
              <w:ind w:right="-1" w:firstLine="0"/>
              <w:jc w:val="center"/>
              <w:rPr>
                <w:rFonts w:asciiTheme="minorHAnsi" w:hAnsiTheme="minorHAnsi" w:cstheme="minorHAnsi"/>
                <w:sz w:val="20"/>
                <w:szCs w:val="20"/>
                <w:lang w:val="pt-BR"/>
              </w:rPr>
            </w:pPr>
            <w:r>
              <w:rPr>
                <w:rFonts w:asciiTheme="minorHAnsi" w:hAnsiTheme="minorHAnsi" w:cstheme="minorHAnsi"/>
                <w:sz w:val="20"/>
                <w:szCs w:val="20"/>
                <w:lang w:val="pt-BR"/>
              </w:rPr>
              <w:t>Diretoria de Compliance &amp; Governança</w:t>
            </w:r>
          </w:p>
        </w:tc>
        <w:tc>
          <w:tcPr>
            <w:tcW w:w="1559" w:type="dxa"/>
            <w:vAlign w:val="center"/>
          </w:tcPr>
          <w:p w14:paraId="12745011" w14:textId="4556FEB1" w:rsidR="00F47D69" w:rsidRPr="00440A91" w:rsidRDefault="0088479D"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Planilha</w:t>
            </w:r>
            <w:r w:rsidR="0038297A" w:rsidRPr="00440A91">
              <w:rPr>
                <w:rFonts w:asciiTheme="minorHAnsi" w:hAnsiTheme="minorHAnsi" w:cstheme="minorHAnsi"/>
                <w:sz w:val="20"/>
                <w:szCs w:val="20"/>
                <w:lang w:val="pt-BR"/>
              </w:rPr>
              <w:t xml:space="preserve"> </w:t>
            </w:r>
            <w:r w:rsidRPr="00440A91">
              <w:rPr>
                <w:rFonts w:asciiTheme="minorHAnsi" w:hAnsiTheme="minorHAnsi" w:cstheme="minorHAnsi"/>
                <w:sz w:val="20"/>
                <w:szCs w:val="20"/>
                <w:lang w:val="pt-BR"/>
              </w:rPr>
              <w:t xml:space="preserve">Plano </w:t>
            </w:r>
            <w:r w:rsidR="00C805F7" w:rsidRPr="00440A91">
              <w:rPr>
                <w:rFonts w:asciiTheme="minorHAnsi" w:hAnsiTheme="minorHAnsi" w:cstheme="minorHAnsi"/>
                <w:sz w:val="20"/>
                <w:szCs w:val="20"/>
                <w:lang w:val="pt-BR"/>
              </w:rPr>
              <w:t>Controle</w:t>
            </w:r>
            <w:r w:rsidRPr="00440A91">
              <w:rPr>
                <w:rFonts w:asciiTheme="minorHAnsi" w:hAnsiTheme="minorHAnsi" w:cstheme="minorHAnsi"/>
                <w:sz w:val="20"/>
                <w:szCs w:val="20"/>
                <w:lang w:val="pt-BR"/>
              </w:rPr>
              <w:t>s</w:t>
            </w:r>
            <w:r w:rsidR="0038297A" w:rsidRPr="00440A91">
              <w:rPr>
                <w:rFonts w:asciiTheme="minorHAnsi" w:hAnsiTheme="minorHAnsi" w:cstheme="minorHAnsi"/>
                <w:sz w:val="20"/>
                <w:szCs w:val="20"/>
                <w:lang w:val="pt-BR"/>
              </w:rPr>
              <w:t xml:space="preserve"> </w:t>
            </w:r>
            <w:r w:rsidR="00C805F7" w:rsidRPr="00440A91">
              <w:rPr>
                <w:rFonts w:asciiTheme="minorHAnsi" w:hAnsiTheme="minorHAnsi" w:cstheme="minorHAnsi"/>
                <w:sz w:val="20"/>
                <w:szCs w:val="20"/>
                <w:lang w:val="pt-BR"/>
              </w:rPr>
              <w:t>Monitoramento</w:t>
            </w:r>
          </w:p>
        </w:tc>
        <w:tc>
          <w:tcPr>
            <w:tcW w:w="1701" w:type="dxa"/>
            <w:vAlign w:val="center"/>
          </w:tcPr>
          <w:p w14:paraId="13304577" w14:textId="0AF143AF"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c>
          <w:tcPr>
            <w:tcW w:w="1843" w:type="dxa"/>
            <w:vAlign w:val="center"/>
          </w:tcPr>
          <w:p w14:paraId="3DE59CEE" w14:textId="62F014BC" w:rsidR="00AF4FAD"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apontada necessidade de ação corretiva/melhoria</w:t>
            </w:r>
          </w:p>
        </w:tc>
        <w:tc>
          <w:tcPr>
            <w:tcW w:w="1417" w:type="dxa"/>
            <w:vAlign w:val="center"/>
          </w:tcPr>
          <w:p w14:paraId="2CC220DE" w14:textId="64BE5402"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 Planilha de </w:t>
            </w:r>
            <w:r w:rsidR="009C24CC">
              <w:rPr>
                <w:rFonts w:asciiTheme="minorHAnsi" w:hAnsiTheme="minorHAnsi" w:cstheme="minorHAnsi"/>
                <w:sz w:val="20"/>
                <w:szCs w:val="20"/>
                <w:lang w:val="pt-BR"/>
              </w:rPr>
              <w:t>Ações Corretivas e Melhorias</w:t>
            </w:r>
          </w:p>
        </w:tc>
      </w:tr>
      <w:tr w:rsidR="00B27B66" w:rsidRPr="00440A91" w14:paraId="6FF0327F" w14:textId="77777777" w:rsidTr="00EB0C08">
        <w:trPr>
          <w:trHeight w:val="984"/>
          <w:tblHeader/>
        </w:trPr>
        <w:tc>
          <w:tcPr>
            <w:tcW w:w="1418" w:type="dxa"/>
            <w:vAlign w:val="center"/>
          </w:tcPr>
          <w:p w14:paraId="25BF1CDB" w14:textId="0010D5A6" w:rsidR="00F47D69"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Auditoria Interna</w:t>
            </w:r>
          </w:p>
        </w:tc>
        <w:tc>
          <w:tcPr>
            <w:tcW w:w="1701" w:type="dxa"/>
            <w:vAlign w:val="center"/>
          </w:tcPr>
          <w:p w14:paraId="2FC2CB56" w14:textId="0E8F5085" w:rsidR="00F47D69"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Auditoria Interna</w:t>
            </w:r>
          </w:p>
        </w:tc>
        <w:tc>
          <w:tcPr>
            <w:tcW w:w="1559" w:type="dxa"/>
            <w:vAlign w:val="center"/>
          </w:tcPr>
          <w:p w14:paraId="5EFF6A8C" w14:textId="2FB970FB" w:rsidR="00C805F7" w:rsidRPr="00440A91" w:rsidRDefault="000E5CC5"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Regimento Interno do Comitê de Auditoria</w:t>
            </w:r>
          </w:p>
        </w:tc>
        <w:tc>
          <w:tcPr>
            <w:tcW w:w="1701" w:type="dxa"/>
            <w:vAlign w:val="center"/>
          </w:tcPr>
          <w:p w14:paraId="07A76191" w14:textId="74A9BCD8"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c>
          <w:tcPr>
            <w:tcW w:w="1843" w:type="dxa"/>
            <w:vAlign w:val="center"/>
          </w:tcPr>
          <w:p w14:paraId="3B56AFF3" w14:textId="359FCBC1" w:rsidR="00AF4FAD"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apontada necessidade de ação corretiva/melhoria</w:t>
            </w:r>
          </w:p>
        </w:tc>
        <w:tc>
          <w:tcPr>
            <w:tcW w:w="1417" w:type="dxa"/>
            <w:vAlign w:val="center"/>
          </w:tcPr>
          <w:p w14:paraId="07A8C091" w14:textId="2EBEAECB"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r>
      <w:tr w:rsidR="00B27B66" w:rsidRPr="00440A91" w14:paraId="01900485" w14:textId="77777777" w:rsidTr="00EB0C08">
        <w:trPr>
          <w:trHeight w:val="970"/>
          <w:tblHeader/>
        </w:trPr>
        <w:tc>
          <w:tcPr>
            <w:tcW w:w="1418" w:type="dxa"/>
            <w:vAlign w:val="center"/>
          </w:tcPr>
          <w:p w14:paraId="6CCE1856" w14:textId="44C495BC" w:rsidR="00B27B66"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Auditoria do</w:t>
            </w:r>
            <w:r w:rsidR="0038297A" w:rsidRPr="00440A91">
              <w:rPr>
                <w:rFonts w:asciiTheme="minorHAnsi" w:hAnsiTheme="minorHAnsi" w:cstheme="minorHAnsi"/>
                <w:sz w:val="20"/>
                <w:szCs w:val="20"/>
                <w:lang w:val="pt-BR"/>
              </w:rPr>
              <w:t xml:space="preserve"> </w:t>
            </w:r>
            <w:r w:rsidR="005F6379" w:rsidRPr="00440A91">
              <w:rPr>
                <w:rFonts w:asciiTheme="minorHAnsi" w:hAnsiTheme="minorHAnsi" w:cstheme="minorHAnsi"/>
                <w:sz w:val="20"/>
                <w:szCs w:val="20"/>
                <w:lang w:val="pt-BR"/>
              </w:rPr>
              <w:t>PE - SI</w:t>
            </w:r>
          </w:p>
        </w:tc>
        <w:tc>
          <w:tcPr>
            <w:tcW w:w="1701" w:type="dxa"/>
            <w:vAlign w:val="center"/>
          </w:tcPr>
          <w:p w14:paraId="39889227" w14:textId="38D11839" w:rsidR="00F47D69" w:rsidRPr="00440A91" w:rsidRDefault="003A2099" w:rsidP="00440A91">
            <w:pPr>
              <w:pStyle w:val="Corpodetexto"/>
              <w:spacing w:after="0"/>
              <w:ind w:right="-1" w:firstLine="0"/>
              <w:jc w:val="center"/>
              <w:rPr>
                <w:rFonts w:asciiTheme="minorHAnsi" w:hAnsiTheme="minorHAnsi" w:cstheme="minorHAnsi"/>
                <w:sz w:val="20"/>
                <w:szCs w:val="20"/>
                <w:lang w:val="pt-BR"/>
              </w:rPr>
            </w:pPr>
            <w:r>
              <w:rPr>
                <w:rFonts w:asciiTheme="minorHAnsi" w:hAnsiTheme="minorHAnsi" w:cstheme="minorHAnsi"/>
                <w:sz w:val="20"/>
                <w:szCs w:val="20"/>
                <w:lang w:val="pt-BR"/>
              </w:rPr>
              <w:t>Diretoria de Compliance &amp; Governança</w:t>
            </w:r>
          </w:p>
        </w:tc>
        <w:tc>
          <w:tcPr>
            <w:tcW w:w="1559" w:type="dxa"/>
            <w:vAlign w:val="center"/>
          </w:tcPr>
          <w:p w14:paraId="475BC632" w14:textId="09A8CF82"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Instrução Normativa do </w:t>
            </w:r>
            <w:r w:rsidR="00067707" w:rsidRPr="00440A91">
              <w:rPr>
                <w:rFonts w:asciiTheme="minorHAnsi" w:hAnsiTheme="minorHAnsi" w:cstheme="minorHAnsi"/>
                <w:sz w:val="20"/>
                <w:szCs w:val="20"/>
                <w:lang w:val="pt-BR"/>
              </w:rPr>
              <w:t>PE - SI</w:t>
            </w:r>
          </w:p>
        </w:tc>
        <w:tc>
          <w:tcPr>
            <w:tcW w:w="1701" w:type="dxa"/>
            <w:vAlign w:val="center"/>
          </w:tcPr>
          <w:p w14:paraId="26CF58D0" w14:textId="64447331"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c>
          <w:tcPr>
            <w:tcW w:w="1843" w:type="dxa"/>
            <w:vAlign w:val="center"/>
          </w:tcPr>
          <w:p w14:paraId="7B8EE592" w14:textId="72173BC1"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apontada necessidade de ação corretiva/melhoria</w:t>
            </w:r>
          </w:p>
        </w:tc>
        <w:tc>
          <w:tcPr>
            <w:tcW w:w="1417" w:type="dxa"/>
            <w:vAlign w:val="center"/>
          </w:tcPr>
          <w:p w14:paraId="340A1337" w14:textId="310409A6"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 Planilha de </w:t>
            </w:r>
            <w:r w:rsidR="009C24CC">
              <w:rPr>
                <w:rFonts w:asciiTheme="minorHAnsi" w:hAnsiTheme="minorHAnsi" w:cstheme="minorHAnsi"/>
                <w:sz w:val="20"/>
                <w:szCs w:val="20"/>
                <w:lang w:val="pt-BR"/>
              </w:rPr>
              <w:t>Ações Corretivas e Melhorias</w:t>
            </w:r>
          </w:p>
        </w:tc>
      </w:tr>
      <w:tr w:rsidR="009E5B5D" w:rsidRPr="00440A91" w14:paraId="75D533D3" w14:textId="77777777" w:rsidTr="00EB0C08">
        <w:trPr>
          <w:trHeight w:val="983"/>
          <w:tblHeader/>
        </w:trPr>
        <w:tc>
          <w:tcPr>
            <w:tcW w:w="1418" w:type="dxa"/>
            <w:vAlign w:val="center"/>
          </w:tcPr>
          <w:p w14:paraId="0D0A0623" w14:textId="587F9AAF" w:rsidR="00B27B66" w:rsidRPr="00440A91" w:rsidRDefault="00D02809"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Análise Crítica do </w:t>
            </w:r>
            <w:r w:rsidR="005F6379" w:rsidRPr="00440A91">
              <w:rPr>
                <w:rFonts w:asciiTheme="minorHAnsi" w:hAnsiTheme="minorHAnsi" w:cstheme="minorHAnsi"/>
                <w:sz w:val="20"/>
                <w:szCs w:val="20"/>
                <w:lang w:val="pt-BR"/>
              </w:rPr>
              <w:t>PE - SI</w:t>
            </w:r>
          </w:p>
        </w:tc>
        <w:tc>
          <w:tcPr>
            <w:tcW w:w="1701" w:type="dxa"/>
            <w:vAlign w:val="center"/>
          </w:tcPr>
          <w:p w14:paraId="549A1973" w14:textId="489B25D7" w:rsidR="00F47D69" w:rsidRPr="00440A91" w:rsidRDefault="003A2099" w:rsidP="00440A91">
            <w:pPr>
              <w:pStyle w:val="Corpodetexto"/>
              <w:spacing w:after="0"/>
              <w:ind w:right="-1" w:firstLine="0"/>
              <w:jc w:val="center"/>
              <w:rPr>
                <w:rFonts w:asciiTheme="minorHAnsi" w:hAnsiTheme="minorHAnsi" w:cstheme="minorHAnsi"/>
                <w:sz w:val="20"/>
                <w:szCs w:val="20"/>
                <w:lang w:val="pt-BR"/>
              </w:rPr>
            </w:pPr>
            <w:r>
              <w:rPr>
                <w:rFonts w:asciiTheme="minorHAnsi" w:hAnsiTheme="minorHAnsi" w:cstheme="minorHAnsi"/>
                <w:sz w:val="20"/>
                <w:szCs w:val="20"/>
                <w:lang w:val="pt-BR"/>
              </w:rPr>
              <w:t>Diretoria de Compliance &amp; Governança</w:t>
            </w:r>
          </w:p>
        </w:tc>
        <w:tc>
          <w:tcPr>
            <w:tcW w:w="1559" w:type="dxa"/>
            <w:vAlign w:val="center"/>
          </w:tcPr>
          <w:p w14:paraId="36CF209D" w14:textId="325E04D1"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Instrução Normativa do </w:t>
            </w:r>
            <w:r w:rsidR="00067707" w:rsidRPr="00440A91">
              <w:rPr>
                <w:rFonts w:asciiTheme="minorHAnsi" w:hAnsiTheme="minorHAnsi" w:cstheme="minorHAnsi"/>
                <w:sz w:val="20"/>
                <w:szCs w:val="20"/>
                <w:lang w:val="pt-BR"/>
              </w:rPr>
              <w:t>PE - SI</w:t>
            </w:r>
          </w:p>
        </w:tc>
        <w:tc>
          <w:tcPr>
            <w:tcW w:w="1701" w:type="dxa"/>
            <w:vAlign w:val="center"/>
          </w:tcPr>
          <w:p w14:paraId="4323024C" w14:textId="02F2FFE6"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c>
          <w:tcPr>
            <w:tcW w:w="1843" w:type="dxa"/>
            <w:vAlign w:val="center"/>
          </w:tcPr>
          <w:p w14:paraId="311C0097" w14:textId="12FA9198" w:rsidR="00F47D69" w:rsidRPr="00440A91" w:rsidRDefault="00C805F7"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Sim, quando apontada necessidade de ação corretiva/melhoria</w:t>
            </w:r>
          </w:p>
        </w:tc>
        <w:tc>
          <w:tcPr>
            <w:tcW w:w="1417" w:type="dxa"/>
            <w:vAlign w:val="center"/>
          </w:tcPr>
          <w:p w14:paraId="1A4F78AD" w14:textId="3F4FBED2" w:rsidR="00F47D69" w:rsidRPr="00440A91" w:rsidRDefault="00545B72" w:rsidP="00440A91">
            <w:pPr>
              <w:pStyle w:val="Corpodetexto"/>
              <w:spacing w:after="0"/>
              <w:ind w:right="-1" w:firstLine="0"/>
              <w:jc w:val="center"/>
              <w:rPr>
                <w:rFonts w:asciiTheme="minorHAnsi" w:hAnsiTheme="minorHAnsi" w:cstheme="minorHAnsi"/>
                <w:sz w:val="20"/>
                <w:szCs w:val="20"/>
                <w:lang w:val="pt-BR"/>
              </w:rPr>
            </w:pPr>
            <w:r w:rsidRPr="00440A91">
              <w:rPr>
                <w:rFonts w:asciiTheme="minorHAnsi" w:hAnsiTheme="minorHAnsi" w:cstheme="minorHAnsi"/>
                <w:sz w:val="20"/>
                <w:szCs w:val="20"/>
                <w:lang w:val="pt-BR"/>
              </w:rPr>
              <w:t xml:space="preserve">Planilha de </w:t>
            </w:r>
            <w:r w:rsidR="009C24CC">
              <w:rPr>
                <w:rFonts w:asciiTheme="minorHAnsi" w:hAnsiTheme="minorHAnsi" w:cstheme="minorHAnsi"/>
                <w:sz w:val="20"/>
                <w:szCs w:val="20"/>
                <w:lang w:val="pt-BR"/>
              </w:rPr>
              <w:t>Ações Corretivas e Melhorias</w:t>
            </w:r>
          </w:p>
        </w:tc>
      </w:tr>
    </w:tbl>
    <w:p w14:paraId="4AE44DD0" w14:textId="77777777" w:rsidR="005F6379" w:rsidRPr="00440A91" w:rsidRDefault="005F6379" w:rsidP="00440A91">
      <w:pPr>
        <w:pStyle w:val="Corpodetexto"/>
        <w:spacing w:after="0"/>
        <w:ind w:left="284" w:right="-1" w:firstLine="0"/>
        <w:jc w:val="both"/>
        <w:rPr>
          <w:rFonts w:asciiTheme="minorHAnsi" w:hAnsiTheme="minorHAnsi" w:cstheme="minorHAnsi"/>
          <w:b/>
          <w:lang w:val="pt-BR"/>
        </w:rPr>
      </w:pPr>
    </w:p>
    <w:p w14:paraId="7BAC350E" w14:textId="5B209E71" w:rsidR="00DA4CED" w:rsidRPr="009760F4" w:rsidRDefault="00DA4CED" w:rsidP="00FF7EF3">
      <w:pPr>
        <w:pStyle w:val="Corpodetexto"/>
        <w:numPr>
          <w:ilvl w:val="0"/>
          <w:numId w:val="41"/>
        </w:numPr>
        <w:tabs>
          <w:tab w:val="left" w:pos="426"/>
        </w:tabs>
        <w:spacing w:after="0"/>
        <w:ind w:right="-1"/>
        <w:jc w:val="both"/>
        <w:rPr>
          <w:rFonts w:asciiTheme="minorHAnsi" w:hAnsiTheme="minorHAnsi" w:cstheme="minorHAnsi"/>
          <w:b/>
          <w:u w:val="single"/>
          <w:lang w:val="pt-BR"/>
        </w:rPr>
      </w:pPr>
      <w:r w:rsidRPr="009760F4">
        <w:rPr>
          <w:rFonts w:asciiTheme="minorHAnsi" w:hAnsiTheme="minorHAnsi" w:cstheme="minorHAnsi"/>
          <w:b/>
          <w:u w:val="single"/>
          <w:lang w:val="pt-BR"/>
        </w:rPr>
        <w:t xml:space="preserve">CONTROLES ANTISSUBORNO </w:t>
      </w:r>
      <w:r w:rsidR="00972D27" w:rsidRPr="009760F4">
        <w:rPr>
          <w:rFonts w:asciiTheme="minorHAnsi" w:hAnsiTheme="minorHAnsi" w:cstheme="minorHAnsi"/>
          <w:b/>
          <w:u w:val="single"/>
          <w:lang w:val="pt-BR"/>
        </w:rPr>
        <w:t>NAS</w:t>
      </w:r>
      <w:r w:rsidRPr="009760F4">
        <w:rPr>
          <w:rFonts w:asciiTheme="minorHAnsi" w:hAnsiTheme="minorHAnsi" w:cstheme="minorHAnsi"/>
          <w:b/>
          <w:u w:val="single"/>
          <w:lang w:val="pt-BR"/>
        </w:rPr>
        <w:t xml:space="preserve"> ORGANIZAÇÕES CONTROLADAS</w:t>
      </w:r>
    </w:p>
    <w:p w14:paraId="187C5BF0" w14:textId="77777777" w:rsidR="00DA4CED" w:rsidRPr="00440A91" w:rsidRDefault="00DA4CED" w:rsidP="00440A91">
      <w:pPr>
        <w:ind w:right="-1"/>
        <w:jc w:val="both"/>
        <w:rPr>
          <w:rFonts w:cstheme="minorHAnsi"/>
          <w:sz w:val="24"/>
          <w:szCs w:val="24"/>
        </w:rPr>
      </w:pPr>
    </w:p>
    <w:p w14:paraId="75DFD7C8" w14:textId="715854D5" w:rsidR="00DA4CED" w:rsidRPr="00440A91" w:rsidRDefault="00DA4CED"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O </w:t>
      </w:r>
      <w:r w:rsidR="001E2F65" w:rsidRPr="00440A91">
        <w:rPr>
          <w:rFonts w:asciiTheme="minorHAnsi" w:hAnsiTheme="minorHAnsi" w:cstheme="minorHAnsi"/>
          <w:iCs/>
          <w:lang w:val="pt-BR"/>
        </w:rPr>
        <w:t xml:space="preserve">PE – SI </w:t>
      </w:r>
      <w:r w:rsidRPr="00440A91">
        <w:rPr>
          <w:rFonts w:asciiTheme="minorHAnsi" w:hAnsiTheme="minorHAnsi" w:cstheme="minorHAnsi"/>
          <w:lang w:val="pt-BR"/>
        </w:rPr>
        <w:t>d</w:t>
      </w:r>
      <w:r w:rsidR="00670C6A">
        <w:rPr>
          <w:rFonts w:asciiTheme="minorHAnsi" w:hAnsiTheme="minorHAnsi" w:cstheme="minorHAnsi"/>
          <w:lang w:val="pt-BR"/>
        </w:rPr>
        <w:t>a</w:t>
      </w:r>
      <w:r w:rsidRPr="00440A91">
        <w:rPr>
          <w:rFonts w:asciiTheme="minorHAnsi" w:hAnsiTheme="minorHAnsi" w:cstheme="minorHAnsi"/>
          <w:lang w:val="pt-BR"/>
        </w:rPr>
        <w:t xml:space="preserve"> EcoRodovias estabelece que medidas e controles razoáveis e proporcionais foram implementadas considerando os riscos de corrupção e suborno a que as organizações controladas estão sujeitas, de modo a reduzi-los.</w:t>
      </w:r>
    </w:p>
    <w:p w14:paraId="10F81D66" w14:textId="77777777" w:rsidR="00DA4CED" w:rsidRPr="00440A91" w:rsidRDefault="00DA4CED"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Entre as medidas de controle implementadas estão:</w:t>
      </w:r>
    </w:p>
    <w:p w14:paraId="198C9D6F" w14:textId="77777777" w:rsidR="00DA4CED" w:rsidRPr="00440A91" w:rsidRDefault="00DA4CED" w:rsidP="00440A91">
      <w:pPr>
        <w:pStyle w:val="Corpodetexto"/>
        <w:spacing w:after="0"/>
        <w:ind w:left="720" w:right="-1" w:firstLine="0"/>
        <w:jc w:val="both"/>
        <w:rPr>
          <w:rFonts w:asciiTheme="minorHAnsi" w:hAnsiTheme="minorHAnsi" w:cstheme="minorHAnsi"/>
          <w:lang w:val="pt-BR"/>
        </w:rPr>
      </w:pPr>
    </w:p>
    <w:p w14:paraId="42807AD3" w14:textId="77777777" w:rsidR="00DA4CED" w:rsidRPr="00440A91" w:rsidRDefault="00DA4CED" w:rsidP="00D34D9D">
      <w:pPr>
        <w:pStyle w:val="PargrafodaLista"/>
        <w:numPr>
          <w:ilvl w:val="0"/>
          <w:numId w:val="33"/>
        </w:numPr>
        <w:tabs>
          <w:tab w:val="left" w:pos="426"/>
        </w:tabs>
        <w:ind w:left="709" w:right="-1" w:hanging="283"/>
        <w:jc w:val="both"/>
        <w:rPr>
          <w:rFonts w:cstheme="minorHAnsi"/>
          <w:sz w:val="24"/>
          <w:szCs w:val="24"/>
        </w:rPr>
      </w:pPr>
      <w:r w:rsidRPr="00440A91">
        <w:rPr>
          <w:rFonts w:cstheme="minorHAnsi"/>
          <w:sz w:val="24"/>
          <w:szCs w:val="24"/>
        </w:rPr>
        <w:t>Instruções Normativas;</w:t>
      </w:r>
    </w:p>
    <w:p w14:paraId="55F4BFC7" w14:textId="77777777" w:rsidR="00DA4CED" w:rsidRPr="00440A91" w:rsidRDefault="00DA4CED" w:rsidP="00D34D9D">
      <w:pPr>
        <w:pStyle w:val="PargrafodaLista"/>
        <w:numPr>
          <w:ilvl w:val="0"/>
          <w:numId w:val="33"/>
        </w:numPr>
        <w:tabs>
          <w:tab w:val="left" w:pos="426"/>
        </w:tabs>
        <w:ind w:left="709" w:right="-1" w:hanging="283"/>
        <w:jc w:val="both"/>
        <w:rPr>
          <w:rFonts w:cstheme="minorHAnsi"/>
          <w:sz w:val="24"/>
          <w:szCs w:val="24"/>
        </w:rPr>
      </w:pPr>
      <w:r w:rsidRPr="00440A91">
        <w:rPr>
          <w:rFonts w:cstheme="minorHAnsi"/>
          <w:sz w:val="24"/>
          <w:szCs w:val="24"/>
        </w:rPr>
        <w:t>Treinamentos e Comunicação;</w:t>
      </w:r>
    </w:p>
    <w:p w14:paraId="296E07F1" w14:textId="77777777" w:rsidR="00DA4CED" w:rsidRPr="00440A91" w:rsidRDefault="00DA4CED" w:rsidP="00D34D9D">
      <w:pPr>
        <w:pStyle w:val="PargrafodaLista"/>
        <w:numPr>
          <w:ilvl w:val="0"/>
          <w:numId w:val="33"/>
        </w:numPr>
        <w:tabs>
          <w:tab w:val="left" w:pos="426"/>
        </w:tabs>
        <w:ind w:left="709" w:right="-1" w:hanging="283"/>
        <w:jc w:val="both"/>
        <w:rPr>
          <w:rFonts w:cstheme="minorHAnsi"/>
          <w:sz w:val="24"/>
          <w:szCs w:val="24"/>
        </w:rPr>
      </w:pPr>
      <w:r w:rsidRPr="00440A91">
        <w:rPr>
          <w:rFonts w:cstheme="minorHAnsi"/>
          <w:sz w:val="24"/>
          <w:szCs w:val="24"/>
        </w:rPr>
        <w:t>Controles Não Financeiros, conforme matriz de risco de corrupção e suborno corporativa;</w:t>
      </w:r>
    </w:p>
    <w:p w14:paraId="7D33696F" w14:textId="7B725327" w:rsidR="00DA4CED" w:rsidRPr="00440A91" w:rsidRDefault="00DA4CED" w:rsidP="00D34D9D">
      <w:pPr>
        <w:pStyle w:val="PargrafodaLista"/>
        <w:numPr>
          <w:ilvl w:val="0"/>
          <w:numId w:val="33"/>
        </w:numPr>
        <w:tabs>
          <w:tab w:val="left" w:pos="426"/>
        </w:tabs>
        <w:ind w:left="709" w:right="-1" w:hanging="283"/>
        <w:jc w:val="both"/>
        <w:rPr>
          <w:rFonts w:cstheme="minorHAnsi"/>
          <w:sz w:val="24"/>
          <w:szCs w:val="24"/>
        </w:rPr>
      </w:pPr>
      <w:r w:rsidRPr="00440A91">
        <w:rPr>
          <w:rFonts w:cstheme="minorHAnsi"/>
          <w:sz w:val="24"/>
          <w:szCs w:val="24"/>
        </w:rPr>
        <w:t>Controles Financeiros;</w:t>
      </w:r>
      <w:r w:rsidR="00CF3A0E" w:rsidRPr="00440A91">
        <w:rPr>
          <w:rFonts w:cstheme="minorHAnsi"/>
          <w:sz w:val="24"/>
          <w:szCs w:val="24"/>
        </w:rPr>
        <w:t xml:space="preserve"> e</w:t>
      </w:r>
    </w:p>
    <w:p w14:paraId="3860D311" w14:textId="64BB585A" w:rsidR="00DA4CED" w:rsidRPr="00440A91" w:rsidRDefault="00DA4CED" w:rsidP="00D34D9D">
      <w:pPr>
        <w:pStyle w:val="PargrafodaLista"/>
        <w:numPr>
          <w:ilvl w:val="0"/>
          <w:numId w:val="33"/>
        </w:numPr>
        <w:tabs>
          <w:tab w:val="left" w:pos="426"/>
        </w:tabs>
        <w:ind w:left="709" w:right="-1" w:hanging="283"/>
        <w:jc w:val="both"/>
        <w:rPr>
          <w:rFonts w:cstheme="minorHAnsi"/>
          <w:sz w:val="24"/>
          <w:szCs w:val="24"/>
        </w:rPr>
      </w:pPr>
      <w:r w:rsidRPr="00440A91">
        <w:rPr>
          <w:rFonts w:cstheme="minorHAnsi"/>
          <w:sz w:val="24"/>
          <w:szCs w:val="24"/>
        </w:rPr>
        <w:t>Termos de compromisso do Códi</w:t>
      </w:r>
      <w:r w:rsidR="006A2732" w:rsidRPr="00440A91">
        <w:rPr>
          <w:rFonts w:cstheme="minorHAnsi"/>
          <w:sz w:val="24"/>
          <w:szCs w:val="24"/>
        </w:rPr>
        <w:t>go de Conduta e da Instrução Normativa</w:t>
      </w:r>
      <w:r w:rsidRPr="00440A91">
        <w:rPr>
          <w:rFonts w:cstheme="minorHAnsi"/>
          <w:sz w:val="24"/>
          <w:szCs w:val="24"/>
        </w:rPr>
        <w:t xml:space="preserve"> Anticorrupção e Antissuborno, assinados pelo </w:t>
      </w:r>
      <w:r w:rsidR="00042A45" w:rsidRPr="00440A91">
        <w:rPr>
          <w:rFonts w:cstheme="minorHAnsi"/>
          <w:sz w:val="24"/>
          <w:szCs w:val="24"/>
        </w:rPr>
        <w:t>Colaborador</w:t>
      </w:r>
      <w:r w:rsidRPr="00440A91">
        <w:rPr>
          <w:rFonts w:cstheme="minorHAnsi"/>
          <w:sz w:val="24"/>
          <w:szCs w:val="24"/>
        </w:rPr>
        <w:t>.</w:t>
      </w:r>
    </w:p>
    <w:p w14:paraId="0EA3CF94" w14:textId="77777777" w:rsidR="00DA4CED" w:rsidRPr="00440A91" w:rsidRDefault="00DA4CED" w:rsidP="00440A91">
      <w:pPr>
        <w:pStyle w:val="Corpodetexto"/>
        <w:spacing w:after="0"/>
        <w:ind w:left="720" w:right="-1" w:firstLine="0"/>
        <w:jc w:val="both"/>
        <w:rPr>
          <w:rFonts w:asciiTheme="minorHAnsi" w:hAnsiTheme="minorHAnsi" w:cstheme="minorHAnsi"/>
          <w:b/>
          <w:lang w:val="pt-BR"/>
        </w:rPr>
      </w:pPr>
    </w:p>
    <w:p w14:paraId="3613C81D" w14:textId="7F091284" w:rsidR="000E0078" w:rsidRPr="009760F4" w:rsidRDefault="000E0078" w:rsidP="00FF7EF3">
      <w:pPr>
        <w:pStyle w:val="Corpodetexto"/>
        <w:numPr>
          <w:ilvl w:val="0"/>
          <w:numId w:val="41"/>
        </w:numPr>
        <w:tabs>
          <w:tab w:val="left" w:pos="426"/>
        </w:tabs>
        <w:spacing w:after="0"/>
        <w:ind w:right="-1"/>
        <w:jc w:val="both"/>
        <w:rPr>
          <w:rFonts w:asciiTheme="minorHAnsi" w:hAnsiTheme="minorHAnsi" w:cstheme="minorHAnsi"/>
          <w:b/>
          <w:u w:val="single"/>
          <w:lang w:val="pt-BR"/>
        </w:rPr>
      </w:pPr>
      <w:r w:rsidRPr="009760F4">
        <w:rPr>
          <w:rFonts w:asciiTheme="minorHAnsi" w:hAnsiTheme="minorHAnsi" w:cstheme="minorHAnsi"/>
          <w:b/>
          <w:u w:val="single"/>
          <w:lang w:val="pt-BR"/>
        </w:rPr>
        <w:t>MEDIDAS DISCIPLINARES</w:t>
      </w:r>
    </w:p>
    <w:p w14:paraId="2FF0DF8C" w14:textId="77777777" w:rsidR="000E0078" w:rsidRPr="00440A91" w:rsidRDefault="000E0078" w:rsidP="00440A91">
      <w:pPr>
        <w:pStyle w:val="Corpodetexto"/>
        <w:spacing w:after="0"/>
        <w:ind w:right="-1"/>
        <w:rPr>
          <w:rFonts w:asciiTheme="minorHAnsi" w:hAnsiTheme="minorHAnsi"/>
          <w:b/>
          <w:lang w:val="pt-BR"/>
        </w:rPr>
      </w:pPr>
    </w:p>
    <w:p w14:paraId="46BCBDA0" w14:textId="615F817E" w:rsidR="000E0078" w:rsidRPr="00440A91" w:rsidRDefault="000E0078" w:rsidP="00440A91">
      <w:pPr>
        <w:pStyle w:val="Corpodetexto"/>
        <w:spacing w:after="0"/>
        <w:ind w:right="-1" w:firstLine="0"/>
        <w:jc w:val="both"/>
        <w:rPr>
          <w:rFonts w:asciiTheme="minorHAnsi" w:hAnsiTheme="minorHAnsi"/>
          <w:lang w:val="pt-BR"/>
        </w:rPr>
      </w:pPr>
      <w:bookmarkStart w:id="5" w:name="_Hlk54071009"/>
      <w:r w:rsidRPr="00440A91">
        <w:rPr>
          <w:rFonts w:asciiTheme="minorHAnsi" w:hAnsiTheme="minorHAnsi"/>
          <w:lang w:val="pt-BR"/>
        </w:rPr>
        <w:t>Os</w:t>
      </w:r>
      <w:r w:rsidRPr="00440A91">
        <w:rPr>
          <w:rFonts w:asciiTheme="minorHAnsi" w:hAnsiTheme="minorHAnsi"/>
          <w:spacing w:val="-9"/>
          <w:lang w:val="pt-BR"/>
        </w:rPr>
        <w:t xml:space="preserve"> </w:t>
      </w:r>
      <w:r w:rsidR="00042A45" w:rsidRPr="00440A91">
        <w:rPr>
          <w:rFonts w:asciiTheme="minorHAnsi" w:hAnsiTheme="minorHAnsi"/>
          <w:lang w:val="pt-BR"/>
        </w:rPr>
        <w:t>Colaborador</w:t>
      </w:r>
      <w:r w:rsidRPr="00440A91">
        <w:rPr>
          <w:rFonts w:asciiTheme="minorHAnsi" w:hAnsiTheme="minorHAnsi"/>
          <w:lang w:val="pt-BR"/>
        </w:rPr>
        <w:t>es</w:t>
      </w:r>
      <w:r w:rsidRPr="00440A91">
        <w:rPr>
          <w:rFonts w:asciiTheme="minorHAnsi" w:hAnsiTheme="minorHAnsi"/>
          <w:spacing w:val="-6"/>
          <w:lang w:val="pt-BR"/>
        </w:rPr>
        <w:t xml:space="preserve"> </w:t>
      </w:r>
      <w:r w:rsidRPr="00440A91">
        <w:rPr>
          <w:rFonts w:asciiTheme="minorHAnsi" w:hAnsiTheme="minorHAnsi"/>
          <w:lang w:val="pt-BR"/>
        </w:rPr>
        <w:t>que</w:t>
      </w:r>
      <w:r w:rsidRPr="00440A91">
        <w:rPr>
          <w:rFonts w:asciiTheme="minorHAnsi" w:hAnsiTheme="minorHAnsi"/>
          <w:spacing w:val="-8"/>
          <w:lang w:val="pt-BR"/>
        </w:rPr>
        <w:t xml:space="preserve"> </w:t>
      </w:r>
      <w:r w:rsidRPr="00440A91">
        <w:rPr>
          <w:rFonts w:asciiTheme="minorHAnsi" w:hAnsiTheme="minorHAnsi"/>
          <w:lang w:val="pt-BR"/>
        </w:rPr>
        <w:t>descumprirem</w:t>
      </w:r>
      <w:r w:rsidRPr="00440A91">
        <w:rPr>
          <w:rFonts w:asciiTheme="minorHAnsi" w:hAnsiTheme="minorHAnsi"/>
          <w:spacing w:val="-9"/>
          <w:lang w:val="pt-BR"/>
        </w:rPr>
        <w:t xml:space="preserve"> </w:t>
      </w:r>
      <w:r w:rsidRPr="00440A91">
        <w:rPr>
          <w:rFonts w:asciiTheme="minorHAnsi" w:hAnsiTheme="minorHAnsi"/>
          <w:lang w:val="pt-BR"/>
        </w:rPr>
        <w:t>as</w:t>
      </w:r>
      <w:r w:rsidRPr="00440A91">
        <w:rPr>
          <w:rFonts w:asciiTheme="minorHAnsi" w:hAnsiTheme="minorHAnsi"/>
          <w:spacing w:val="-9"/>
          <w:lang w:val="pt-BR"/>
        </w:rPr>
        <w:t xml:space="preserve"> </w:t>
      </w:r>
      <w:r w:rsidRPr="00440A91">
        <w:rPr>
          <w:rFonts w:asciiTheme="minorHAnsi" w:hAnsiTheme="minorHAnsi"/>
          <w:lang w:val="pt-BR"/>
        </w:rPr>
        <w:t>determinações</w:t>
      </w:r>
      <w:r w:rsidRPr="00440A91">
        <w:rPr>
          <w:rFonts w:asciiTheme="minorHAnsi" w:hAnsiTheme="minorHAnsi"/>
          <w:spacing w:val="-10"/>
          <w:lang w:val="pt-BR"/>
        </w:rPr>
        <w:t xml:space="preserve"> </w:t>
      </w:r>
      <w:r w:rsidRPr="00440A91">
        <w:rPr>
          <w:rFonts w:asciiTheme="minorHAnsi" w:hAnsiTheme="minorHAnsi"/>
          <w:lang w:val="pt-BR"/>
        </w:rPr>
        <w:t>previstas</w:t>
      </w:r>
      <w:r w:rsidRPr="00440A91">
        <w:rPr>
          <w:rFonts w:asciiTheme="minorHAnsi" w:hAnsiTheme="minorHAnsi"/>
          <w:spacing w:val="2"/>
          <w:lang w:val="pt-BR"/>
        </w:rPr>
        <w:t xml:space="preserve"> </w:t>
      </w:r>
      <w:r w:rsidRPr="00440A91">
        <w:rPr>
          <w:rFonts w:asciiTheme="minorHAnsi" w:hAnsiTheme="minorHAnsi"/>
          <w:lang w:val="pt-BR"/>
        </w:rPr>
        <w:t>nesta</w:t>
      </w:r>
      <w:r w:rsidRPr="00440A91">
        <w:rPr>
          <w:rFonts w:asciiTheme="minorHAnsi" w:hAnsiTheme="minorHAnsi"/>
          <w:spacing w:val="-8"/>
          <w:lang w:val="pt-BR"/>
        </w:rPr>
        <w:t xml:space="preserve"> </w:t>
      </w:r>
      <w:r w:rsidRPr="00440A91">
        <w:rPr>
          <w:rFonts w:asciiTheme="minorHAnsi" w:hAnsiTheme="minorHAnsi"/>
          <w:lang w:val="pt-BR"/>
        </w:rPr>
        <w:t>Instrução</w:t>
      </w:r>
      <w:r w:rsidRPr="00440A91">
        <w:rPr>
          <w:rFonts w:asciiTheme="minorHAnsi" w:hAnsiTheme="minorHAnsi"/>
          <w:spacing w:val="-3"/>
          <w:lang w:val="pt-BR"/>
        </w:rPr>
        <w:t xml:space="preserve"> </w:t>
      </w:r>
      <w:r w:rsidRPr="00440A91">
        <w:rPr>
          <w:rFonts w:asciiTheme="minorHAnsi" w:hAnsiTheme="minorHAnsi"/>
          <w:lang w:val="pt-BR"/>
        </w:rPr>
        <w:t xml:space="preserve">Normativa estarão </w:t>
      </w:r>
      <w:r w:rsidR="00AD6CF1" w:rsidRPr="00440A91">
        <w:rPr>
          <w:rFonts w:asciiTheme="minorHAnsi" w:hAnsiTheme="minorHAnsi"/>
          <w:lang w:val="pt-BR"/>
        </w:rPr>
        <w:t>sujeitos</w:t>
      </w:r>
      <w:r w:rsidRPr="00440A91">
        <w:rPr>
          <w:rFonts w:asciiTheme="minorHAnsi" w:hAnsiTheme="minorHAnsi"/>
          <w:lang w:val="pt-BR"/>
        </w:rPr>
        <w:t xml:space="preserve"> as medidas disciplinares internas correspondentes, que poderão incluir advertência, suspensão ou demissão por justa causa, de acordo com as disposições da I</w:t>
      </w:r>
      <w:r w:rsidR="00361E49" w:rsidRPr="00440A91">
        <w:rPr>
          <w:rFonts w:asciiTheme="minorHAnsi" w:hAnsiTheme="minorHAnsi"/>
          <w:lang w:val="pt-BR"/>
        </w:rPr>
        <w:t xml:space="preserve">nstrução </w:t>
      </w:r>
      <w:r w:rsidRPr="00440A91">
        <w:rPr>
          <w:rFonts w:asciiTheme="minorHAnsi" w:hAnsiTheme="minorHAnsi"/>
          <w:lang w:val="pt-BR"/>
        </w:rPr>
        <w:t>N</w:t>
      </w:r>
      <w:r w:rsidR="00361E49" w:rsidRPr="00440A91">
        <w:rPr>
          <w:rFonts w:asciiTheme="minorHAnsi" w:hAnsiTheme="minorHAnsi"/>
          <w:lang w:val="pt-BR"/>
        </w:rPr>
        <w:t>ormativa</w:t>
      </w:r>
      <w:r w:rsidRPr="00440A91">
        <w:rPr>
          <w:rFonts w:asciiTheme="minorHAnsi" w:hAnsiTheme="minorHAnsi"/>
          <w:lang w:val="pt-BR"/>
        </w:rPr>
        <w:t xml:space="preserve"> de Medidas Disciplinares.</w:t>
      </w:r>
    </w:p>
    <w:p w14:paraId="51C36CB4" w14:textId="77777777" w:rsidR="000E0078" w:rsidRPr="00440A91" w:rsidRDefault="000E0078" w:rsidP="00440A91">
      <w:pPr>
        <w:pStyle w:val="Corpodetexto"/>
        <w:spacing w:after="0"/>
        <w:ind w:left="284" w:right="-1"/>
        <w:jc w:val="both"/>
        <w:rPr>
          <w:rFonts w:asciiTheme="minorHAnsi" w:hAnsiTheme="minorHAnsi"/>
          <w:lang w:val="pt-BR"/>
        </w:rPr>
      </w:pPr>
    </w:p>
    <w:p w14:paraId="512E1D77" w14:textId="023960F9" w:rsidR="000E0078" w:rsidRPr="00440A91" w:rsidRDefault="000E0078" w:rsidP="00440A91">
      <w:pPr>
        <w:pStyle w:val="Corpodetexto"/>
        <w:spacing w:after="0"/>
        <w:ind w:right="-1" w:firstLine="0"/>
        <w:jc w:val="both"/>
        <w:rPr>
          <w:rFonts w:asciiTheme="minorHAnsi" w:hAnsiTheme="minorHAnsi"/>
          <w:lang w:val="pt-BR"/>
        </w:rPr>
      </w:pPr>
      <w:r w:rsidRPr="00440A91">
        <w:rPr>
          <w:rFonts w:asciiTheme="minorHAnsi" w:hAnsiTheme="minorHAnsi" w:cstheme="minorHAnsi"/>
          <w:lang w:val="pt-BR"/>
        </w:rPr>
        <w:t xml:space="preserve">Sem prejuízo da aplicação das medidas disciplinares cabíveis, </w:t>
      </w:r>
      <w:r w:rsidR="00670C6A">
        <w:rPr>
          <w:rFonts w:asciiTheme="minorHAnsi" w:hAnsiTheme="minorHAnsi" w:cstheme="minorHAnsi"/>
          <w:lang w:val="pt-BR"/>
        </w:rPr>
        <w:t>a</w:t>
      </w:r>
      <w:r w:rsidRPr="00440A91">
        <w:rPr>
          <w:rFonts w:asciiTheme="minorHAnsi" w:hAnsiTheme="minorHAnsi" w:cstheme="minorHAnsi"/>
          <w:lang w:val="pt-BR"/>
        </w:rPr>
        <w:t xml:space="preserve"> EcoRodovias</w:t>
      </w:r>
      <w:r w:rsidRPr="00440A91">
        <w:rPr>
          <w:rFonts w:asciiTheme="minorHAnsi" w:hAnsiTheme="minorHAnsi"/>
          <w:lang w:val="pt-BR"/>
        </w:rPr>
        <w:t xml:space="preserve"> poderá tomar as medidas judiciais necessárias para reparação dos danos</w:t>
      </w:r>
      <w:r w:rsidRPr="00440A91">
        <w:rPr>
          <w:rFonts w:asciiTheme="minorHAnsi" w:hAnsiTheme="minorHAnsi"/>
          <w:spacing w:val="-6"/>
          <w:lang w:val="pt-BR"/>
        </w:rPr>
        <w:t xml:space="preserve"> </w:t>
      </w:r>
      <w:r w:rsidRPr="00440A91">
        <w:rPr>
          <w:rFonts w:asciiTheme="minorHAnsi" w:hAnsiTheme="minorHAnsi"/>
          <w:lang w:val="pt-BR"/>
        </w:rPr>
        <w:t xml:space="preserve">causados eventualmente pelo </w:t>
      </w:r>
      <w:r w:rsidR="00042A45" w:rsidRPr="00440A91">
        <w:rPr>
          <w:rFonts w:asciiTheme="minorHAnsi" w:hAnsiTheme="minorHAnsi"/>
          <w:lang w:val="pt-BR"/>
        </w:rPr>
        <w:t>Colaborador</w:t>
      </w:r>
      <w:r w:rsidRPr="00440A91">
        <w:rPr>
          <w:rFonts w:asciiTheme="minorHAnsi" w:hAnsiTheme="minorHAnsi"/>
          <w:lang w:val="pt-BR"/>
        </w:rPr>
        <w:t>.</w:t>
      </w:r>
    </w:p>
    <w:bookmarkEnd w:id="5"/>
    <w:p w14:paraId="712D4388" w14:textId="77777777" w:rsidR="000E0078" w:rsidRPr="00440A91" w:rsidRDefault="000E0078" w:rsidP="00440A91">
      <w:pPr>
        <w:pStyle w:val="Corpodetexto"/>
        <w:spacing w:after="0"/>
        <w:ind w:left="720" w:right="-1" w:firstLine="0"/>
        <w:jc w:val="both"/>
        <w:rPr>
          <w:rFonts w:asciiTheme="minorHAnsi" w:hAnsiTheme="minorHAnsi"/>
          <w:lang w:val="pt-BR"/>
        </w:rPr>
      </w:pPr>
    </w:p>
    <w:p w14:paraId="7084A86C" w14:textId="4AD8EE33" w:rsidR="000E0078" w:rsidRPr="009760F4" w:rsidRDefault="000E0078" w:rsidP="00FF7EF3">
      <w:pPr>
        <w:pStyle w:val="Corpodetexto"/>
        <w:numPr>
          <w:ilvl w:val="0"/>
          <w:numId w:val="41"/>
        </w:numPr>
        <w:tabs>
          <w:tab w:val="left" w:pos="426"/>
        </w:tabs>
        <w:spacing w:after="0"/>
        <w:ind w:right="-1"/>
        <w:jc w:val="both"/>
        <w:rPr>
          <w:rFonts w:asciiTheme="minorHAnsi" w:hAnsiTheme="minorHAnsi" w:cstheme="minorHAnsi"/>
          <w:b/>
          <w:u w:val="single"/>
          <w:lang w:val="pt-BR"/>
        </w:rPr>
      </w:pPr>
      <w:r w:rsidRPr="009760F4">
        <w:rPr>
          <w:rFonts w:asciiTheme="minorHAnsi" w:hAnsiTheme="minorHAnsi" w:cstheme="minorHAnsi"/>
          <w:b/>
          <w:u w:val="single"/>
          <w:lang w:val="pt-BR"/>
        </w:rPr>
        <w:t>CONTATO</w:t>
      </w:r>
    </w:p>
    <w:p w14:paraId="4EC4D329" w14:textId="77777777" w:rsidR="000E0078" w:rsidRPr="00440A91" w:rsidRDefault="000E0078" w:rsidP="00440A91">
      <w:pPr>
        <w:pStyle w:val="Corpodetexto"/>
        <w:spacing w:after="0"/>
        <w:ind w:left="720" w:right="-1" w:firstLine="0"/>
        <w:jc w:val="both"/>
        <w:rPr>
          <w:rFonts w:asciiTheme="minorHAnsi" w:hAnsiTheme="minorHAnsi"/>
          <w:lang w:val="pt-BR"/>
        </w:rPr>
      </w:pPr>
    </w:p>
    <w:p w14:paraId="231144D2" w14:textId="1F52966B" w:rsidR="00DA5B0C" w:rsidRPr="00440A91" w:rsidRDefault="000E0078" w:rsidP="00440A91">
      <w:pPr>
        <w:pStyle w:val="Corpodetexto"/>
        <w:spacing w:after="0"/>
        <w:ind w:right="-1" w:firstLine="0"/>
        <w:jc w:val="both"/>
        <w:rPr>
          <w:rFonts w:asciiTheme="minorHAnsi" w:hAnsiTheme="minorHAnsi" w:cstheme="minorHAnsi"/>
          <w:lang w:val="pt-BR"/>
        </w:rPr>
      </w:pPr>
      <w:r w:rsidRPr="008D2D4D">
        <w:rPr>
          <w:rFonts w:ascii="Calibri" w:hAnsi="Calibri" w:cs="Calibri"/>
          <w:lang w:val="pt-BR"/>
        </w:rPr>
        <w:t xml:space="preserve">É essencial que todos </w:t>
      </w:r>
      <w:r w:rsidR="005C6839" w:rsidRPr="008D2D4D">
        <w:rPr>
          <w:rFonts w:ascii="Calibri" w:hAnsi="Calibri" w:cs="Calibri"/>
          <w:lang w:val="pt-BR"/>
        </w:rPr>
        <w:t xml:space="preserve">os Colaboradores </w:t>
      </w:r>
      <w:r w:rsidRPr="008D2D4D">
        <w:rPr>
          <w:rFonts w:ascii="Calibri" w:hAnsi="Calibri" w:cs="Calibri"/>
          <w:lang w:val="pt-BR"/>
        </w:rPr>
        <w:t>abrangidos por esta Instrução Normativa relatem imediatamente quaisquer atos ou suspeitas de atos de suborno, corrupção, fraude e/ou pagamento/recebimento de propina, vantagem indevida ou outras situações e condutas que violem esta Instrução Normativa e/ou o Código de Conduta,</w:t>
      </w:r>
      <w:r w:rsidR="005C6839" w:rsidRPr="008D2D4D">
        <w:rPr>
          <w:rFonts w:ascii="Calibri" w:hAnsi="Calibri" w:cs="Calibri"/>
          <w:lang w:val="pt-BR"/>
        </w:rPr>
        <w:t xml:space="preserve"> de forma anônima ou identificada,</w:t>
      </w:r>
      <w:r w:rsidRPr="008D2D4D">
        <w:rPr>
          <w:rFonts w:ascii="Calibri" w:hAnsi="Calibri" w:cs="Calibri"/>
          <w:lang w:val="pt-BR"/>
        </w:rPr>
        <w:t xml:space="preserve"> por meio do Canal de Ética d</w:t>
      </w:r>
      <w:r w:rsidR="00670C6A" w:rsidRPr="008D2D4D">
        <w:rPr>
          <w:rFonts w:ascii="Calibri" w:hAnsi="Calibri" w:cs="Calibri"/>
          <w:lang w:val="pt-BR"/>
        </w:rPr>
        <w:t>a</w:t>
      </w:r>
      <w:r w:rsidRPr="008D2D4D">
        <w:rPr>
          <w:rFonts w:ascii="Calibri" w:hAnsi="Calibri" w:cs="Calibri"/>
          <w:lang w:val="pt-BR"/>
        </w:rPr>
        <w:t xml:space="preserve"> EcoRodovias</w:t>
      </w:r>
      <w:r w:rsidR="00C90D38" w:rsidRPr="008D2D4D">
        <w:rPr>
          <w:rFonts w:ascii="Calibri" w:hAnsi="Calibri" w:cs="Calibri"/>
          <w:lang w:val="pt-BR"/>
        </w:rPr>
        <w:t>,</w:t>
      </w:r>
      <w:r w:rsidR="00C90D38" w:rsidRPr="00EB0C08">
        <w:rPr>
          <w:rFonts w:ascii="Calibri" w:hAnsi="Calibri" w:cs="Calibri"/>
          <w:lang w:val="pt-BR"/>
        </w:rPr>
        <w:t xml:space="preserve"> disponível: (i) pelo site: </w:t>
      </w:r>
      <w:hyperlink r:id="rId12" w:history="1">
        <w:r w:rsidR="00C90D38" w:rsidRPr="00EB0C08">
          <w:rPr>
            <w:rStyle w:val="Hyperlink"/>
            <w:rFonts w:ascii="Calibri" w:hAnsi="Calibri" w:cs="Calibri"/>
            <w:lang w:val="pt-BR"/>
          </w:rPr>
          <w:t>https://www.canaldeetica.com.br/ecorodovias/#</w:t>
        </w:r>
      </w:hyperlink>
      <w:r w:rsidR="00C90D38" w:rsidRPr="00EB0C08">
        <w:rPr>
          <w:rFonts w:ascii="Calibri" w:hAnsi="Calibri" w:cs="Calibri"/>
          <w:lang w:val="pt-BR"/>
        </w:rPr>
        <w:t>; (</w:t>
      </w:r>
      <w:proofErr w:type="spellStart"/>
      <w:r w:rsidR="00C90D38" w:rsidRPr="00EB0C08">
        <w:rPr>
          <w:rFonts w:ascii="Calibri" w:hAnsi="Calibri" w:cs="Calibri"/>
          <w:lang w:val="pt-BR"/>
        </w:rPr>
        <w:t>ii</w:t>
      </w:r>
      <w:proofErr w:type="spellEnd"/>
      <w:r w:rsidR="00C90D38" w:rsidRPr="00EB0C08">
        <w:rPr>
          <w:rFonts w:ascii="Calibri" w:hAnsi="Calibri" w:cs="Calibri"/>
          <w:lang w:val="pt-BR"/>
        </w:rPr>
        <w:t>) pelo telefone: 0800 025 8841; e/ou (</w:t>
      </w:r>
      <w:proofErr w:type="spellStart"/>
      <w:r w:rsidR="00C90D38" w:rsidRPr="00EB0C08">
        <w:rPr>
          <w:rFonts w:ascii="Calibri" w:hAnsi="Calibri" w:cs="Calibri"/>
          <w:lang w:val="pt-BR"/>
        </w:rPr>
        <w:t>iii</w:t>
      </w:r>
      <w:proofErr w:type="spellEnd"/>
      <w:r w:rsidR="00C90D38" w:rsidRPr="00EB0C08">
        <w:rPr>
          <w:rFonts w:ascii="Calibri" w:hAnsi="Calibri" w:cs="Calibri"/>
          <w:lang w:val="pt-BR"/>
        </w:rPr>
        <w:t>) presencialmente, na sede da EcoRodovias Concessões e Serviços (Rodovias dos Imigrantes, km 28,5 s/n, cep 09845-000, São Bernardo do Campo/SP)</w:t>
      </w:r>
    </w:p>
    <w:p w14:paraId="0448D1B0" w14:textId="77777777" w:rsidR="00AD2658" w:rsidRPr="00440A91" w:rsidRDefault="00AD2658" w:rsidP="00440A91">
      <w:pPr>
        <w:pStyle w:val="Corpodetexto"/>
        <w:spacing w:after="0"/>
        <w:ind w:right="-1" w:firstLine="0"/>
        <w:jc w:val="both"/>
        <w:rPr>
          <w:rFonts w:asciiTheme="minorHAnsi" w:hAnsiTheme="minorHAnsi" w:cstheme="minorHAnsi"/>
          <w:lang w:val="pt-BR"/>
        </w:rPr>
      </w:pPr>
    </w:p>
    <w:p w14:paraId="3E52CC73" w14:textId="3E6149EF" w:rsidR="000E0078" w:rsidRPr="00440A91" w:rsidRDefault="000E0078" w:rsidP="00440A91">
      <w:pPr>
        <w:pStyle w:val="Corpodetexto"/>
        <w:spacing w:after="0"/>
        <w:ind w:right="-1" w:firstLine="0"/>
        <w:jc w:val="both"/>
        <w:rPr>
          <w:rFonts w:asciiTheme="minorHAnsi" w:hAnsiTheme="minorHAnsi" w:cstheme="minorHAnsi"/>
          <w:lang w:val="pt-BR"/>
        </w:rPr>
      </w:pPr>
      <w:r w:rsidRPr="00440A91">
        <w:rPr>
          <w:rFonts w:asciiTheme="minorHAnsi" w:hAnsiTheme="minorHAnsi" w:cstheme="minorHAnsi"/>
          <w:lang w:val="pt-BR"/>
        </w:rPr>
        <w:t xml:space="preserve">Para mais informações e/ou dúvidas, entrar em contato com a </w:t>
      </w:r>
      <w:r w:rsidR="003A2099">
        <w:rPr>
          <w:rFonts w:asciiTheme="minorHAnsi" w:hAnsiTheme="minorHAnsi" w:cstheme="minorHAnsi"/>
          <w:lang w:val="pt-BR"/>
        </w:rPr>
        <w:t>Diretoria de Compliance &amp; Governança</w:t>
      </w:r>
      <w:r w:rsidRPr="00440A91">
        <w:rPr>
          <w:rFonts w:asciiTheme="minorHAnsi" w:hAnsiTheme="minorHAnsi" w:cstheme="minorHAnsi"/>
          <w:lang w:val="pt-BR"/>
        </w:rPr>
        <w:t xml:space="preserve"> pelo e-mail </w:t>
      </w:r>
      <w:r w:rsidR="00670C6A" w:rsidRPr="00EB0C08">
        <w:rPr>
          <w:rStyle w:val="Hyperlink"/>
          <w:rFonts w:ascii="Calibri" w:hAnsi="Calibri" w:cs="Calibri"/>
          <w:lang w:val="pt-BR"/>
        </w:rPr>
        <w:t>grupo</w:t>
      </w:r>
      <w:hyperlink r:id="rId13" w:history="1">
        <w:r w:rsidR="00670C6A" w:rsidRPr="00E87266">
          <w:rPr>
            <w:rStyle w:val="Hyperlink"/>
            <w:rFonts w:ascii="Calibri" w:hAnsi="Calibri" w:cs="Calibri"/>
            <w:lang w:val="pt-BR"/>
          </w:rPr>
          <w:t>compliance@ecorodovias.com.br</w:t>
        </w:r>
      </w:hyperlink>
      <w:r w:rsidRPr="00440A91">
        <w:rPr>
          <w:rFonts w:asciiTheme="minorHAnsi" w:hAnsiTheme="minorHAnsi" w:cstheme="minorHAnsi"/>
          <w:lang w:val="pt-BR"/>
        </w:rPr>
        <w:t>.</w:t>
      </w:r>
    </w:p>
    <w:p w14:paraId="4C4805E6" w14:textId="7411F0AA" w:rsidR="00CF3A0E" w:rsidRDefault="00CF3A0E" w:rsidP="00440A91">
      <w:pPr>
        <w:pStyle w:val="Corpodetexto"/>
        <w:spacing w:after="0"/>
        <w:ind w:right="-1" w:firstLine="0"/>
        <w:jc w:val="both"/>
        <w:rPr>
          <w:rFonts w:asciiTheme="minorHAnsi" w:hAnsiTheme="minorHAnsi"/>
          <w:lang w:val="pt-BR"/>
        </w:rPr>
      </w:pPr>
    </w:p>
    <w:p w14:paraId="6F4A96C7" w14:textId="3DCBD3BD" w:rsidR="00FC0C09" w:rsidRDefault="00FC0C09" w:rsidP="00440A91">
      <w:pPr>
        <w:pStyle w:val="Corpodetexto"/>
        <w:spacing w:after="0"/>
        <w:ind w:right="-1" w:firstLine="0"/>
        <w:jc w:val="both"/>
        <w:rPr>
          <w:rFonts w:asciiTheme="minorHAnsi" w:hAnsiTheme="minorHAnsi"/>
          <w:lang w:val="pt-BR"/>
        </w:rPr>
      </w:pPr>
    </w:p>
    <w:p w14:paraId="4F86BE72" w14:textId="77777777" w:rsidR="008D2D4D" w:rsidRPr="00440A91" w:rsidRDefault="008D2D4D" w:rsidP="00440A91">
      <w:pPr>
        <w:pStyle w:val="Corpodetexto"/>
        <w:spacing w:after="0"/>
        <w:ind w:right="-1" w:firstLine="0"/>
        <w:jc w:val="both"/>
        <w:rPr>
          <w:rFonts w:asciiTheme="minorHAnsi" w:hAnsiTheme="minorHAnsi"/>
          <w:lang w:val="pt-BR"/>
        </w:rPr>
      </w:pPr>
    </w:p>
    <w:p w14:paraId="3FA2299B" w14:textId="08525870" w:rsidR="00067B1F" w:rsidRPr="009760F4" w:rsidRDefault="00067B1F" w:rsidP="00FF7EF3">
      <w:pPr>
        <w:pStyle w:val="Corpodetexto"/>
        <w:numPr>
          <w:ilvl w:val="0"/>
          <w:numId w:val="41"/>
        </w:numPr>
        <w:spacing w:after="0"/>
        <w:ind w:right="-1"/>
        <w:jc w:val="both"/>
        <w:rPr>
          <w:rFonts w:asciiTheme="minorHAnsi" w:hAnsiTheme="minorHAnsi" w:cstheme="minorHAnsi"/>
          <w:b/>
          <w:u w:val="single"/>
          <w:lang w:val="pt-BR"/>
        </w:rPr>
      </w:pPr>
      <w:r w:rsidRPr="009760F4">
        <w:rPr>
          <w:rFonts w:asciiTheme="minorHAnsi" w:hAnsiTheme="minorHAnsi" w:cstheme="minorHAnsi"/>
          <w:b/>
          <w:u w:val="single"/>
          <w:lang w:val="pt-BR"/>
        </w:rPr>
        <w:t>REFERÊNCIAS</w:t>
      </w:r>
    </w:p>
    <w:p w14:paraId="4B22E91D" w14:textId="77777777" w:rsidR="00067B1F" w:rsidRPr="00440A91" w:rsidRDefault="00067B1F" w:rsidP="00067B1F">
      <w:pPr>
        <w:pStyle w:val="Corpodetexto"/>
        <w:spacing w:after="0"/>
        <w:contextualSpacing/>
        <w:jc w:val="both"/>
        <w:rPr>
          <w:rFonts w:asciiTheme="minorHAnsi" w:hAnsiTheme="minorHAnsi" w:cstheme="minorHAnsi"/>
          <w:b/>
        </w:rPr>
      </w:pPr>
    </w:p>
    <w:p w14:paraId="1555D428" w14:textId="355E1F1B" w:rsidR="00067B1F"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rPr>
        <w:t xml:space="preserve">Código de </w:t>
      </w:r>
      <w:r w:rsidRPr="00440A91">
        <w:rPr>
          <w:rFonts w:asciiTheme="minorHAnsi" w:hAnsiTheme="minorHAnsi" w:cstheme="minorHAnsi"/>
          <w:lang w:val="pt-BR"/>
        </w:rPr>
        <w:t>Conduta;</w:t>
      </w:r>
    </w:p>
    <w:p w14:paraId="34EA55EB" w14:textId="1BF964CA" w:rsidR="00670C6A" w:rsidRPr="00440A91" w:rsidRDefault="00670C6A"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Código de Conduta para Terceiros;</w:t>
      </w:r>
    </w:p>
    <w:p w14:paraId="18B8B51C" w14:textId="6AA89412" w:rsidR="00067B1F" w:rsidRPr="00440A91"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 xml:space="preserve">IN </w:t>
      </w:r>
      <w:r w:rsidR="00204FE7">
        <w:rPr>
          <w:rFonts w:asciiTheme="minorHAnsi" w:hAnsiTheme="minorHAnsi" w:cstheme="minorHAnsi"/>
          <w:lang w:val="pt-BR"/>
        </w:rPr>
        <w:t xml:space="preserve">de </w:t>
      </w:r>
      <w:r w:rsidRPr="00440A91">
        <w:rPr>
          <w:rFonts w:asciiTheme="minorHAnsi" w:hAnsiTheme="minorHAnsi" w:cstheme="minorHAnsi"/>
          <w:lang w:val="pt-BR"/>
        </w:rPr>
        <w:t>Anticorrupção e Antissuborno;</w:t>
      </w:r>
    </w:p>
    <w:p w14:paraId="0108BDF4" w14:textId="76DC1B02" w:rsidR="00067B1F" w:rsidRPr="00440A91"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 xml:space="preserve">IN de </w:t>
      </w:r>
      <w:r w:rsidR="00DA5B0C">
        <w:rPr>
          <w:rFonts w:asciiTheme="minorHAnsi" w:hAnsiTheme="minorHAnsi" w:cstheme="minorHAnsi"/>
          <w:lang w:val="pt-BR"/>
        </w:rPr>
        <w:t>Ações Sociais</w:t>
      </w:r>
      <w:r w:rsidR="00DA5B0C" w:rsidRPr="00440A91">
        <w:rPr>
          <w:rFonts w:asciiTheme="minorHAnsi" w:hAnsiTheme="minorHAnsi" w:cstheme="minorHAnsi"/>
          <w:lang w:val="pt-BR"/>
        </w:rPr>
        <w:t xml:space="preserve"> </w:t>
      </w:r>
      <w:r w:rsidRPr="00440A91">
        <w:rPr>
          <w:rFonts w:asciiTheme="minorHAnsi" w:hAnsiTheme="minorHAnsi" w:cstheme="minorHAnsi"/>
          <w:lang w:val="pt-BR"/>
        </w:rPr>
        <w:t>e Patrocínios;</w:t>
      </w:r>
    </w:p>
    <w:p w14:paraId="476BF7C2" w14:textId="77777777" w:rsidR="00067B1F" w:rsidRPr="00440A91"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IN de Defesa da Concorrência;</w:t>
      </w:r>
    </w:p>
    <w:p w14:paraId="140C9736" w14:textId="77777777" w:rsidR="00067B1F" w:rsidRPr="00440A91"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IN de Brindes e Presentes;</w:t>
      </w:r>
    </w:p>
    <w:p w14:paraId="4211A75E" w14:textId="75051183" w:rsidR="00067B1F" w:rsidRPr="00440A91"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IN de Interação com Agentes Públicos;</w:t>
      </w:r>
    </w:p>
    <w:p w14:paraId="35098ACD" w14:textId="688F3A91" w:rsidR="00670C6A" w:rsidRDefault="00067B1F"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sidRPr="00440A91">
        <w:rPr>
          <w:rFonts w:asciiTheme="minorHAnsi" w:hAnsiTheme="minorHAnsi" w:cstheme="minorHAnsi"/>
          <w:lang w:val="pt-BR"/>
        </w:rPr>
        <w:t>IN de Conflito de Interesses</w:t>
      </w:r>
      <w:r w:rsidR="00670C6A">
        <w:rPr>
          <w:rFonts w:asciiTheme="minorHAnsi" w:hAnsiTheme="minorHAnsi" w:cstheme="minorHAnsi"/>
          <w:lang w:val="pt-BR"/>
        </w:rPr>
        <w:t>;</w:t>
      </w:r>
    </w:p>
    <w:p w14:paraId="59C6AC35" w14:textId="62091E4A" w:rsidR="00C47837" w:rsidRDefault="00C47837"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 xml:space="preserve">IN de Análise de Integridade; </w:t>
      </w:r>
    </w:p>
    <w:p w14:paraId="12DBFA51" w14:textId="17582B7A" w:rsidR="00204FE7" w:rsidRDefault="00204FE7"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IN de Análise de Integridade em Operações Societárias;</w:t>
      </w:r>
    </w:p>
    <w:p w14:paraId="2C88B27A" w14:textId="088316DA" w:rsidR="00204FE7" w:rsidRDefault="00204FE7"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IN de Licitações;</w:t>
      </w:r>
    </w:p>
    <w:p w14:paraId="4EE68EDE" w14:textId="77777777" w:rsidR="00E87266" w:rsidRDefault="00670C6A"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 xml:space="preserve">Regimento Interno do Comitê de Ética; </w:t>
      </w:r>
    </w:p>
    <w:p w14:paraId="53324678" w14:textId="0557F1AD" w:rsidR="00670C6A" w:rsidRDefault="00E87266"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 xml:space="preserve">IT de Análise de Integridade; </w:t>
      </w:r>
      <w:r w:rsidR="00670C6A">
        <w:rPr>
          <w:rFonts w:asciiTheme="minorHAnsi" w:hAnsiTheme="minorHAnsi" w:cstheme="minorHAnsi"/>
          <w:lang w:val="pt-BR"/>
        </w:rPr>
        <w:t>e</w:t>
      </w:r>
    </w:p>
    <w:p w14:paraId="3A4E9631" w14:textId="32B295B9" w:rsidR="00067B1F" w:rsidRDefault="00670C6A" w:rsidP="00D34D9D">
      <w:pPr>
        <w:pStyle w:val="Corpodetexto"/>
        <w:widowControl w:val="0"/>
        <w:numPr>
          <w:ilvl w:val="0"/>
          <w:numId w:val="34"/>
        </w:numPr>
        <w:autoSpaceDE w:val="0"/>
        <w:autoSpaceDN w:val="0"/>
        <w:spacing w:after="0"/>
        <w:ind w:hanging="436"/>
        <w:contextualSpacing/>
        <w:jc w:val="both"/>
        <w:rPr>
          <w:rFonts w:asciiTheme="minorHAnsi" w:hAnsiTheme="minorHAnsi" w:cstheme="minorHAnsi"/>
          <w:lang w:val="pt-BR"/>
        </w:rPr>
      </w:pPr>
      <w:r>
        <w:rPr>
          <w:rFonts w:asciiTheme="minorHAnsi" w:hAnsiTheme="minorHAnsi" w:cstheme="minorHAnsi"/>
          <w:lang w:val="pt-BR"/>
        </w:rPr>
        <w:t>IT de Apurações Internas</w:t>
      </w:r>
      <w:r w:rsidR="00067B1F" w:rsidRPr="00440A91">
        <w:rPr>
          <w:rFonts w:asciiTheme="minorHAnsi" w:hAnsiTheme="minorHAnsi" w:cstheme="minorHAnsi"/>
          <w:lang w:val="pt-BR"/>
        </w:rPr>
        <w:t>.</w:t>
      </w:r>
    </w:p>
    <w:p w14:paraId="2148016C" w14:textId="36B7EBB9" w:rsidR="00E87266" w:rsidRDefault="00E87266" w:rsidP="00C47837">
      <w:pPr>
        <w:pStyle w:val="Corpodetexto"/>
        <w:widowControl w:val="0"/>
        <w:autoSpaceDE w:val="0"/>
        <w:autoSpaceDN w:val="0"/>
        <w:spacing w:after="0"/>
        <w:ind w:firstLine="0"/>
        <w:contextualSpacing/>
        <w:rPr>
          <w:rFonts w:asciiTheme="minorHAnsi" w:hAnsiTheme="minorHAnsi" w:cstheme="minorHAnsi"/>
          <w:b/>
          <w:u w:val="single"/>
          <w:lang w:val="pt-BR"/>
        </w:rPr>
      </w:pPr>
    </w:p>
    <w:p w14:paraId="12118D35" w14:textId="24687DC7" w:rsidR="00C47837" w:rsidRPr="00EB0C08" w:rsidRDefault="00DA5B0C" w:rsidP="00EB0C08">
      <w:pPr>
        <w:pStyle w:val="Corpodetexto"/>
        <w:numPr>
          <w:ilvl w:val="0"/>
          <w:numId w:val="41"/>
        </w:numPr>
        <w:spacing w:after="0"/>
        <w:ind w:right="-1"/>
        <w:jc w:val="both"/>
        <w:rPr>
          <w:rFonts w:asciiTheme="minorHAnsi" w:hAnsiTheme="minorHAnsi" w:cstheme="minorHAnsi"/>
          <w:b/>
          <w:u w:val="single"/>
        </w:rPr>
      </w:pPr>
      <w:bookmarkStart w:id="6" w:name="_Hlk88563394"/>
      <w:r w:rsidRPr="00EB0C08">
        <w:rPr>
          <w:rFonts w:asciiTheme="minorHAnsi" w:hAnsiTheme="minorHAnsi" w:cstheme="minorHAnsi"/>
          <w:b/>
          <w:u w:val="single"/>
          <w:lang w:val="pt-BR"/>
        </w:rPr>
        <w:t xml:space="preserve">HISTÓRICO E CONTROLE DE VERSÕES </w:t>
      </w:r>
    </w:p>
    <w:p w14:paraId="4662E8AB" w14:textId="77777777" w:rsidR="00C47837" w:rsidRPr="002F7A40" w:rsidRDefault="00C47837" w:rsidP="00C47837">
      <w:pPr>
        <w:pStyle w:val="PargrafodaLista"/>
        <w:spacing w:line="264" w:lineRule="auto"/>
        <w:ind w:left="142" w:right="-20"/>
        <w:rPr>
          <w:rFonts w:cstheme="minorHAnsi"/>
          <w:b/>
          <w:bCs/>
          <w:sz w:val="24"/>
          <w:szCs w:val="24"/>
        </w:rPr>
      </w:pPr>
    </w:p>
    <w:tbl>
      <w:tblPr>
        <w:tblStyle w:val="Tabelacomgrade"/>
        <w:tblW w:w="0" w:type="auto"/>
        <w:tblInd w:w="357" w:type="dxa"/>
        <w:tblLook w:val="04A0" w:firstRow="1" w:lastRow="0" w:firstColumn="1" w:lastColumn="0" w:noHBand="0" w:noVBand="1"/>
      </w:tblPr>
      <w:tblGrid>
        <w:gridCol w:w="1194"/>
        <w:gridCol w:w="1279"/>
        <w:gridCol w:w="6230"/>
      </w:tblGrid>
      <w:tr w:rsidR="00C47837" w:rsidRPr="00F52AD7" w14:paraId="42DC653D" w14:textId="77777777" w:rsidTr="00AF202B">
        <w:tc>
          <w:tcPr>
            <w:tcW w:w="1194" w:type="dxa"/>
            <w:vAlign w:val="center"/>
          </w:tcPr>
          <w:p w14:paraId="5B84CDB9" w14:textId="77777777" w:rsidR="00C47837" w:rsidRPr="002F7A40" w:rsidRDefault="00C47837" w:rsidP="00AF202B">
            <w:pPr>
              <w:jc w:val="center"/>
              <w:rPr>
                <w:rFonts w:cstheme="minorHAnsi"/>
                <w:b/>
                <w:sz w:val="24"/>
                <w:szCs w:val="24"/>
              </w:rPr>
            </w:pPr>
            <w:r w:rsidRPr="002F7A40">
              <w:rPr>
                <w:rFonts w:cstheme="minorHAnsi"/>
                <w:b/>
                <w:sz w:val="24"/>
                <w:szCs w:val="24"/>
              </w:rPr>
              <w:t>Versão</w:t>
            </w:r>
          </w:p>
        </w:tc>
        <w:tc>
          <w:tcPr>
            <w:tcW w:w="1279" w:type="dxa"/>
            <w:vAlign w:val="center"/>
          </w:tcPr>
          <w:p w14:paraId="10D517BD" w14:textId="77777777" w:rsidR="00C47837" w:rsidRPr="002F7A40" w:rsidRDefault="00C47837" w:rsidP="00AF202B">
            <w:pPr>
              <w:jc w:val="center"/>
              <w:rPr>
                <w:rFonts w:cstheme="minorHAnsi"/>
                <w:b/>
                <w:sz w:val="24"/>
                <w:szCs w:val="24"/>
              </w:rPr>
            </w:pPr>
            <w:r w:rsidRPr="002F7A40">
              <w:rPr>
                <w:rFonts w:cstheme="minorHAnsi"/>
                <w:b/>
                <w:sz w:val="24"/>
                <w:szCs w:val="24"/>
              </w:rPr>
              <w:t>Data</w:t>
            </w:r>
          </w:p>
        </w:tc>
        <w:tc>
          <w:tcPr>
            <w:tcW w:w="6230" w:type="dxa"/>
            <w:vAlign w:val="center"/>
          </w:tcPr>
          <w:p w14:paraId="59FC65DB" w14:textId="77777777" w:rsidR="00C47837" w:rsidRPr="002F7A40" w:rsidRDefault="00C47837" w:rsidP="00AF202B">
            <w:pPr>
              <w:rPr>
                <w:rFonts w:cstheme="minorHAnsi"/>
                <w:b/>
                <w:sz w:val="24"/>
                <w:szCs w:val="24"/>
              </w:rPr>
            </w:pPr>
            <w:r w:rsidRPr="002F7A40">
              <w:rPr>
                <w:rFonts w:cstheme="minorHAnsi"/>
                <w:b/>
                <w:sz w:val="24"/>
                <w:szCs w:val="24"/>
              </w:rPr>
              <w:t xml:space="preserve">                                                            Item</w:t>
            </w:r>
          </w:p>
        </w:tc>
      </w:tr>
      <w:tr w:rsidR="00C47837" w:rsidRPr="00F52AD7" w14:paraId="3D4C0D83" w14:textId="77777777" w:rsidTr="00AF202B">
        <w:tc>
          <w:tcPr>
            <w:tcW w:w="1194" w:type="dxa"/>
            <w:vAlign w:val="center"/>
          </w:tcPr>
          <w:p w14:paraId="1C24B778" w14:textId="77777777" w:rsidR="00C47837" w:rsidRPr="002F7A40" w:rsidRDefault="00C47837" w:rsidP="00AF202B">
            <w:pPr>
              <w:jc w:val="center"/>
              <w:rPr>
                <w:rFonts w:cstheme="minorHAnsi"/>
                <w:sz w:val="24"/>
                <w:szCs w:val="24"/>
              </w:rPr>
            </w:pPr>
            <w:r w:rsidRPr="002F7A40">
              <w:rPr>
                <w:rFonts w:cstheme="minorHAnsi"/>
                <w:sz w:val="24"/>
                <w:szCs w:val="24"/>
              </w:rPr>
              <w:t>1.0</w:t>
            </w:r>
          </w:p>
        </w:tc>
        <w:tc>
          <w:tcPr>
            <w:tcW w:w="1279" w:type="dxa"/>
            <w:vAlign w:val="center"/>
          </w:tcPr>
          <w:p w14:paraId="479F360F" w14:textId="4061BE5C" w:rsidR="00C47837" w:rsidRPr="002F7A40" w:rsidRDefault="00DA5B0C" w:rsidP="00AF202B">
            <w:pPr>
              <w:jc w:val="center"/>
              <w:rPr>
                <w:rFonts w:cstheme="minorHAnsi"/>
                <w:sz w:val="24"/>
                <w:szCs w:val="24"/>
              </w:rPr>
            </w:pPr>
            <w:r>
              <w:rPr>
                <w:rFonts w:cstheme="minorHAnsi"/>
                <w:sz w:val="24"/>
                <w:szCs w:val="24"/>
              </w:rPr>
              <w:t>2020</w:t>
            </w:r>
          </w:p>
        </w:tc>
        <w:tc>
          <w:tcPr>
            <w:tcW w:w="6230" w:type="dxa"/>
            <w:vAlign w:val="center"/>
          </w:tcPr>
          <w:p w14:paraId="41E9B185" w14:textId="17CE363C" w:rsidR="00C47837" w:rsidRPr="002F7A40" w:rsidRDefault="00C47837" w:rsidP="00AF202B">
            <w:pPr>
              <w:rPr>
                <w:rFonts w:cstheme="minorHAnsi"/>
                <w:sz w:val="24"/>
                <w:szCs w:val="24"/>
              </w:rPr>
            </w:pPr>
            <w:r w:rsidRPr="002F7A40">
              <w:rPr>
                <w:rFonts w:cstheme="minorHAnsi"/>
                <w:sz w:val="24"/>
                <w:szCs w:val="24"/>
              </w:rPr>
              <w:t>Criação de documento</w:t>
            </w:r>
            <w:r w:rsidR="00DA5B0C">
              <w:rPr>
                <w:rFonts w:cstheme="minorHAnsi"/>
                <w:sz w:val="24"/>
                <w:szCs w:val="24"/>
              </w:rPr>
              <w:t xml:space="preserve"> (IN/2020/024)</w:t>
            </w:r>
            <w:r w:rsidRPr="002F7A40">
              <w:rPr>
                <w:rFonts w:cstheme="minorHAnsi"/>
                <w:sz w:val="24"/>
                <w:szCs w:val="24"/>
              </w:rPr>
              <w:t>.</w:t>
            </w:r>
          </w:p>
        </w:tc>
      </w:tr>
      <w:tr w:rsidR="00C47837" w:rsidRPr="00F52AD7" w14:paraId="1CDEDCB8" w14:textId="77777777" w:rsidTr="00AF202B">
        <w:tc>
          <w:tcPr>
            <w:tcW w:w="1194" w:type="dxa"/>
            <w:vAlign w:val="center"/>
          </w:tcPr>
          <w:p w14:paraId="29AF3E65" w14:textId="77777777" w:rsidR="00C47837" w:rsidRPr="002F7A40" w:rsidRDefault="00C47837" w:rsidP="00AF202B">
            <w:pPr>
              <w:jc w:val="center"/>
              <w:rPr>
                <w:rFonts w:cstheme="minorHAnsi"/>
                <w:sz w:val="24"/>
                <w:szCs w:val="24"/>
              </w:rPr>
            </w:pPr>
            <w:r w:rsidRPr="002F7A40">
              <w:rPr>
                <w:rFonts w:cstheme="minorHAnsi"/>
                <w:sz w:val="24"/>
                <w:szCs w:val="24"/>
              </w:rPr>
              <w:t>2.0</w:t>
            </w:r>
          </w:p>
        </w:tc>
        <w:tc>
          <w:tcPr>
            <w:tcW w:w="1279" w:type="dxa"/>
            <w:vAlign w:val="center"/>
          </w:tcPr>
          <w:p w14:paraId="42F9806F" w14:textId="40FE88E5" w:rsidR="00C47837" w:rsidRPr="002F7A40" w:rsidRDefault="00DA5B0C" w:rsidP="00AF202B">
            <w:pPr>
              <w:jc w:val="center"/>
              <w:rPr>
                <w:rFonts w:cstheme="minorHAnsi"/>
                <w:sz w:val="24"/>
                <w:szCs w:val="24"/>
              </w:rPr>
            </w:pPr>
            <w:r>
              <w:rPr>
                <w:rFonts w:cstheme="minorHAnsi"/>
                <w:sz w:val="24"/>
                <w:szCs w:val="24"/>
              </w:rPr>
              <w:t>2021</w:t>
            </w:r>
          </w:p>
        </w:tc>
        <w:tc>
          <w:tcPr>
            <w:tcW w:w="6230" w:type="dxa"/>
            <w:vAlign w:val="center"/>
          </w:tcPr>
          <w:p w14:paraId="78C0F0B2" w14:textId="1ADBA6FC" w:rsidR="00C47837" w:rsidRPr="002F7A40" w:rsidRDefault="00C47837" w:rsidP="00AF202B">
            <w:pPr>
              <w:rPr>
                <w:rFonts w:cstheme="minorHAnsi"/>
                <w:sz w:val="24"/>
                <w:szCs w:val="24"/>
              </w:rPr>
            </w:pPr>
            <w:r w:rsidRPr="002F7A40">
              <w:rPr>
                <w:rFonts w:cstheme="minorHAnsi"/>
                <w:sz w:val="24"/>
                <w:szCs w:val="24"/>
              </w:rPr>
              <w:t>Revisão do documento</w:t>
            </w:r>
            <w:r w:rsidR="00DA5B0C">
              <w:rPr>
                <w:rFonts w:cstheme="minorHAnsi"/>
                <w:sz w:val="24"/>
                <w:szCs w:val="24"/>
              </w:rPr>
              <w:t xml:space="preserve"> (IN/2021/007)</w:t>
            </w:r>
            <w:r w:rsidRPr="002F7A40">
              <w:rPr>
                <w:rFonts w:cstheme="minorHAnsi"/>
                <w:sz w:val="24"/>
                <w:szCs w:val="24"/>
              </w:rPr>
              <w:t xml:space="preserve">. </w:t>
            </w:r>
          </w:p>
        </w:tc>
      </w:tr>
      <w:tr w:rsidR="00DA5B0C" w:rsidRPr="00F52AD7" w14:paraId="7C167D4C" w14:textId="77777777" w:rsidTr="00AF202B">
        <w:tc>
          <w:tcPr>
            <w:tcW w:w="1194" w:type="dxa"/>
            <w:vAlign w:val="center"/>
          </w:tcPr>
          <w:p w14:paraId="12EDA8BD" w14:textId="301EC5BE" w:rsidR="00DA5B0C" w:rsidRPr="002F7A40" w:rsidRDefault="00DA5B0C" w:rsidP="00AF202B">
            <w:pPr>
              <w:jc w:val="center"/>
              <w:rPr>
                <w:rFonts w:cstheme="minorHAnsi"/>
                <w:sz w:val="24"/>
                <w:szCs w:val="24"/>
              </w:rPr>
            </w:pPr>
            <w:r>
              <w:rPr>
                <w:rFonts w:cstheme="minorHAnsi"/>
                <w:sz w:val="24"/>
                <w:szCs w:val="24"/>
              </w:rPr>
              <w:t>3.0</w:t>
            </w:r>
          </w:p>
        </w:tc>
        <w:tc>
          <w:tcPr>
            <w:tcW w:w="1279" w:type="dxa"/>
            <w:vAlign w:val="center"/>
          </w:tcPr>
          <w:p w14:paraId="426F1E9F" w14:textId="098A6E6B" w:rsidR="00DA5B0C" w:rsidRPr="002F7A40" w:rsidRDefault="00DA5B0C" w:rsidP="00AF202B">
            <w:pPr>
              <w:jc w:val="center"/>
              <w:rPr>
                <w:rFonts w:cstheme="minorHAnsi"/>
                <w:sz w:val="24"/>
                <w:szCs w:val="24"/>
              </w:rPr>
            </w:pPr>
            <w:r>
              <w:rPr>
                <w:rFonts w:cstheme="minorHAnsi"/>
                <w:sz w:val="24"/>
                <w:szCs w:val="24"/>
              </w:rPr>
              <w:t>202</w:t>
            </w:r>
            <w:r w:rsidR="00204FE7">
              <w:rPr>
                <w:rFonts w:cstheme="minorHAnsi"/>
                <w:sz w:val="24"/>
                <w:szCs w:val="24"/>
              </w:rPr>
              <w:t>2</w:t>
            </w:r>
          </w:p>
        </w:tc>
        <w:tc>
          <w:tcPr>
            <w:tcW w:w="6230" w:type="dxa"/>
            <w:vAlign w:val="center"/>
          </w:tcPr>
          <w:p w14:paraId="3BF689F0" w14:textId="0DB748DE" w:rsidR="00DA5B0C" w:rsidRPr="002F7A40" w:rsidRDefault="00DA5B0C" w:rsidP="00AF202B">
            <w:pPr>
              <w:rPr>
                <w:rFonts w:cstheme="minorHAnsi"/>
                <w:sz w:val="24"/>
                <w:szCs w:val="24"/>
              </w:rPr>
            </w:pPr>
            <w:r>
              <w:rPr>
                <w:rFonts w:cstheme="minorHAnsi"/>
                <w:sz w:val="24"/>
                <w:szCs w:val="24"/>
              </w:rPr>
              <w:t xml:space="preserve">Revisão do documento </w:t>
            </w:r>
            <w:r w:rsidRPr="00BF2FC6">
              <w:rPr>
                <w:rFonts w:cstheme="minorHAnsi"/>
                <w:sz w:val="24"/>
                <w:szCs w:val="24"/>
              </w:rPr>
              <w:t>(IN/202</w:t>
            </w:r>
            <w:r w:rsidR="00204FE7" w:rsidRPr="00BF2FC6">
              <w:rPr>
                <w:rFonts w:cstheme="minorHAnsi"/>
                <w:sz w:val="24"/>
                <w:szCs w:val="24"/>
              </w:rPr>
              <w:t>2</w:t>
            </w:r>
            <w:proofErr w:type="gramStart"/>
            <w:r w:rsidRPr="00BF2FC6">
              <w:rPr>
                <w:rFonts w:cstheme="minorHAnsi"/>
                <w:sz w:val="24"/>
                <w:szCs w:val="24"/>
              </w:rPr>
              <w:t>/</w:t>
            </w:r>
            <w:r w:rsidRPr="00BF2FC6">
              <w:rPr>
                <w:rFonts w:cstheme="minorHAnsi"/>
                <w:sz w:val="24"/>
                <w:szCs w:val="24"/>
                <w:lang w:val="pt-PT"/>
              </w:rPr>
              <w:t>[</w:t>
            </w:r>
            <w:proofErr w:type="gramEnd"/>
            <w:r w:rsidR="00BF2FC6" w:rsidRPr="00BF2FC6">
              <w:rPr>
                <w:rFonts w:cstheme="minorHAnsi"/>
                <w:sz w:val="24"/>
                <w:szCs w:val="24"/>
                <w:lang w:val="pt-PT"/>
              </w:rPr>
              <w:t>16</w:t>
            </w:r>
            <w:r w:rsidRPr="00BF2FC6">
              <w:rPr>
                <w:rFonts w:cstheme="minorHAnsi"/>
                <w:sz w:val="24"/>
                <w:szCs w:val="24"/>
                <w:lang w:val="pt-PT"/>
              </w:rPr>
              <w:t>]</w:t>
            </w:r>
            <w:r w:rsidRPr="00BF2FC6">
              <w:rPr>
                <w:rFonts w:cstheme="minorHAnsi"/>
                <w:sz w:val="24"/>
                <w:szCs w:val="24"/>
              </w:rPr>
              <w:t>).</w:t>
            </w:r>
          </w:p>
        </w:tc>
      </w:tr>
    </w:tbl>
    <w:p w14:paraId="4A26FBE1" w14:textId="4632D15E" w:rsidR="00FC0C09" w:rsidRDefault="00FC0C09">
      <w:pPr>
        <w:spacing w:after="160" w:line="259" w:lineRule="auto"/>
        <w:rPr>
          <w:rFonts w:eastAsia="Times New Roman" w:cstheme="minorHAnsi"/>
          <w:b/>
          <w:sz w:val="24"/>
          <w:szCs w:val="24"/>
          <w:u w:val="single"/>
        </w:rPr>
      </w:pPr>
      <w:bookmarkStart w:id="7" w:name="_GoBack"/>
      <w:bookmarkEnd w:id="6"/>
      <w:bookmarkEnd w:id="7"/>
    </w:p>
    <w:sectPr w:rsidR="00FC0C09" w:rsidSect="00FD602A">
      <w:headerReference w:type="default" r:id="rId14"/>
      <w:footerReference w:type="default" r:id="rId15"/>
      <w:pgSz w:w="11906" w:h="16838" w:code="9"/>
      <w:pgMar w:top="1985" w:right="1418" w:bottom="198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9D0" w16cex:dateUtc="2022-02-15T17:40:00Z"/>
  <w16cex:commentExtensible w16cex:durableId="2546042D" w16cex:dateUtc="2021-11-22T14:57:00Z"/>
  <w16cex:commentExtensible w16cex:durableId="255354BE" w16cex:dateUtc="2021-12-02T17:20:00Z"/>
  <w16cex:commentExtensible w16cex:durableId="255354EF" w16cex:dateUtc="2021-12-02T17:21:00Z"/>
  <w16cex:commentExtensible w16cex:durableId="255354F8" w16cex:dateUtc="2021-12-02T17: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8B9B" w14:textId="77777777" w:rsidR="00EB0C08" w:rsidRDefault="00EB0C08" w:rsidP="00AC16D2">
      <w:r>
        <w:separator/>
      </w:r>
    </w:p>
  </w:endnote>
  <w:endnote w:type="continuationSeparator" w:id="0">
    <w:p w14:paraId="1ED787F7" w14:textId="77777777" w:rsidR="00EB0C08" w:rsidRDefault="00EB0C08" w:rsidP="00AC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E629" w14:textId="09ECC1A9" w:rsidR="00EB0C08" w:rsidRPr="0006774E" w:rsidRDefault="00EB0C08" w:rsidP="00A855EC">
    <w:pPr>
      <w:pStyle w:val="Rodap"/>
      <w:jc w:val="center"/>
      <w:rPr>
        <w:rFonts w:cstheme="minorHAnsi"/>
      </w:rPr>
    </w:pPr>
    <w:r w:rsidRPr="0006774E">
      <w:rPr>
        <w:rFonts w:cstheme="minorHAnsi"/>
        <w:sz w:val="20"/>
      </w:rPr>
      <w:t xml:space="preserve">Página </w:t>
    </w:r>
    <w:r w:rsidRPr="0006774E">
      <w:rPr>
        <w:rFonts w:cstheme="minorHAnsi"/>
        <w:sz w:val="20"/>
      </w:rPr>
      <w:fldChar w:fldCharType="begin"/>
    </w:r>
    <w:r w:rsidRPr="0006774E">
      <w:rPr>
        <w:rFonts w:cstheme="minorHAnsi"/>
        <w:sz w:val="20"/>
      </w:rPr>
      <w:instrText xml:space="preserve"> PAGE </w:instrText>
    </w:r>
    <w:r w:rsidRPr="0006774E">
      <w:rPr>
        <w:rFonts w:cstheme="minorHAnsi"/>
        <w:sz w:val="20"/>
      </w:rPr>
      <w:fldChar w:fldCharType="separate"/>
    </w:r>
    <w:r>
      <w:rPr>
        <w:rFonts w:cstheme="minorHAnsi"/>
        <w:noProof/>
        <w:sz w:val="20"/>
      </w:rPr>
      <w:t>2</w:t>
    </w:r>
    <w:r w:rsidRPr="0006774E">
      <w:rPr>
        <w:rFonts w:cstheme="minorHAnsi"/>
        <w:sz w:val="20"/>
      </w:rPr>
      <w:fldChar w:fldCharType="end"/>
    </w:r>
    <w:r w:rsidRPr="0006774E">
      <w:rPr>
        <w:rFonts w:cstheme="minorHAnsi"/>
        <w:sz w:val="20"/>
      </w:rPr>
      <w:t xml:space="preserve"> de </w:t>
    </w:r>
    <w:r w:rsidRPr="0006774E">
      <w:rPr>
        <w:rFonts w:cstheme="minorHAnsi"/>
        <w:sz w:val="20"/>
      </w:rPr>
      <w:fldChar w:fldCharType="begin"/>
    </w:r>
    <w:r w:rsidRPr="0006774E">
      <w:rPr>
        <w:rFonts w:cstheme="minorHAnsi"/>
        <w:sz w:val="20"/>
      </w:rPr>
      <w:instrText xml:space="preserve"> NUMPAGES  </w:instrText>
    </w:r>
    <w:r w:rsidRPr="0006774E">
      <w:rPr>
        <w:rFonts w:cstheme="minorHAnsi"/>
        <w:sz w:val="20"/>
      </w:rPr>
      <w:fldChar w:fldCharType="separate"/>
    </w:r>
    <w:r>
      <w:rPr>
        <w:rFonts w:cstheme="minorHAnsi"/>
        <w:noProof/>
        <w:sz w:val="20"/>
      </w:rPr>
      <w:t>23</w:t>
    </w:r>
    <w:r w:rsidRPr="0006774E">
      <w:rPr>
        <w:rFonts w:cstheme="minorHAnsi"/>
        <w:sz w:val="20"/>
      </w:rPr>
      <w:fldChar w:fldCharType="end"/>
    </w:r>
  </w:p>
  <w:p w14:paraId="68FB66AB" w14:textId="77777777" w:rsidR="00EB0C08" w:rsidRDefault="00EB0C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60648875"/>
      <w:docPartObj>
        <w:docPartGallery w:val="Page Numbers (Bottom of Page)"/>
        <w:docPartUnique/>
      </w:docPartObj>
    </w:sdtPr>
    <w:sdtContent>
      <w:sdt>
        <w:sdtPr>
          <w:rPr>
            <w:sz w:val="20"/>
            <w:szCs w:val="20"/>
          </w:rPr>
          <w:id w:val="-1174101069"/>
          <w:docPartObj>
            <w:docPartGallery w:val="Page Numbers (Top of Page)"/>
            <w:docPartUnique/>
          </w:docPartObj>
        </w:sdtPr>
        <w:sdtContent>
          <w:p w14:paraId="37C0D609" w14:textId="09B2E9E4" w:rsidR="00EB0C08" w:rsidRPr="00F25E2F" w:rsidRDefault="00EB0C08">
            <w:pPr>
              <w:pStyle w:val="Rodap"/>
              <w:jc w:val="center"/>
              <w:rPr>
                <w:sz w:val="20"/>
                <w:szCs w:val="20"/>
              </w:rPr>
            </w:pPr>
            <w:r w:rsidRPr="00F25E2F">
              <w:rPr>
                <w:sz w:val="20"/>
                <w:szCs w:val="20"/>
              </w:rPr>
              <w:t xml:space="preserve">Página </w:t>
            </w:r>
            <w:r w:rsidRPr="00F25E2F">
              <w:rPr>
                <w:bCs/>
                <w:sz w:val="20"/>
                <w:szCs w:val="20"/>
              </w:rPr>
              <w:fldChar w:fldCharType="begin"/>
            </w:r>
            <w:r w:rsidRPr="00F25E2F">
              <w:rPr>
                <w:bCs/>
                <w:sz w:val="20"/>
                <w:szCs w:val="20"/>
              </w:rPr>
              <w:instrText>PAGE</w:instrText>
            </w:r>
            <w:r w:rsidRPr="00F25E2F">
              <w:rPr>
                <w:bCs/>
                <w:sz w:val="20"/>
                <w:szCs w:val="20"/>
              </w:rPr>
              <w:fldChar w:fldCharType="separate"/>
            </w:r>
            <w:r>
              <w:rPr>
                <w:bCs/>
                <w:noProof/>
                <w:sz w:val="20"/>
                <w:szCs w:val="20"/>
              </w:rPr>
              <w:t>20</w:t>
            </w:r>
            <w:r w:rsidRPr="00F25E2F">
              <w:rPr>
                <w:bCs/>
                <w:sz w:val="20"/>
                <w:szCs w:val="20"/>
              </w:rPr>
              <w:fldChar w:fldCharType="end"/>
            </w:r>
            <w:r w:rsidRPr="00F25E2F">
              <w:rPr>
                <w:sz w:val="20"/>
                <w:szCs w:val="20"/>
              </w:rPr>
              <w:t xml:space="preserve"> de </w:t>
            </w:r>
            <w:r w:rsidRPr="00F25E2F">
              <w:rPr>
                <w:bCs/>
                <w:sz w:val="20"/>
                <w:szCs w:val="20"/>
              </w:rPr>
              <w:fldChar w:fldCharType="begin"/>
            </w:r>
            <w:r w:rsidRPr="00F25E2F">
              <w:rPr>
                <w:bCs/>
                <w:sz w:val="20"/>
                <w:szCs w:val="20"/>
              </w:rPr>
              <w:instrText>NUMPAGES</w:instrText>
            </w:r>
            <w:r w:rsidRPr="00F25E2F">
              <w:rPr>
                <w:bCs/>
                <w:sz w:val="20"/>
                <w:szCs w:val="20"/>
              </w:rPr>
              <w:fldChar w:fldCharType="separate"/>
            </w:r>
            <w:r>
              <w:rPr>
                <w:bCs/>
                <w:noProof/>
                <w:sz w:val="20"/>
                <w:szCs w:val="20"/>
              </w:rPr>
              <w:t>23</w:t>
            </w:r>
            <w:r w:rsidRPr="00F25E2F">
              <w:rPr>
                <w:bCs/>
                <w:sz w:val="20"/>
                <w:szCs w:val="20"/>
              </w:rPr>
              <w:fldChar w:fldCharType="end"/>
            </w:r>
          </w:p>
        </w:sdtContent>
      </w:sdt>
    </w:sdtContent>
  </w:sdt>
  <w:p w14:paraId="7BDFF12E" w14:textId="77777777" w:rsidR="00EB0C08" w:rsidRPr="00B848E4" w:rsidRDefault="00EB0C08">
    <w:pPr>
      <w:pStyle w:val="Rodap"/>
    </w:pPr>
  </w:p>
  <w:p w14:paraId="593470B7" w14:textId="77777777" w:rsidR="00EB0C08" w:rsidRDefault="00EB0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B0D7" w14:textId="77777777" w:rsidR="00EB0C08" w:rsidRDefault="00EB0C08" w:rsidP="00AC16D2">
      <w:r>
        <w:separator/>
      </w:r>
    </w:p>
  </w:footnote>
  <w:footnote w:type="continuationSeparator" w:id="0">
    <w:p w14:paraId="534E74D8" w14:textId="77777777" w:rsidR="00EB0C08" w:rsidRDefault="00EB0C08" w:rsidP="00AC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0023" w14:textId="77777777" w:rsidR="00EB0C08" w:rsidRPr="00236311" w:rsidRDefault="00EB0C08">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946E" w14:textId="77777777" w:rsidR="00EB0C08" w:rsidRDefault="00EB0C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C2C16C6"/>
    <w:lvl w:ilvl="0">
      <w:start w:val="1"/>
      <w:numFmt w:val="decimal"/>
      <w:pStyle w:val="Numerada"/>
      <w:lvlText w:val="%1."/>
      <w:lvlJc w:val="left"/>
      <w:pPr>
        <w:tabs>
          <w:tab w:val="num" w:pos="360"/>
        </w:tabs>
        <w:ind w:left="360" w:hanging="360"/>
      </w:pPr>
      <w:rPr>
        <w:rFonts w:cs="Times New Roman"/>
        <w:lang w:val="pt-BR"/>
      </w:rPr>
    </w:lvl>
  </w:abstractNum>
  <w:abstractNum w:abstractNumId="1" w15:restartNumberingAfterBreak="0">
    <w:nsid w:val="006377AE"/>
    <w:multiLevelType w:val="hybridMultilevel"/>
    <w:tmpl w:val="3740E8DE"/>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030F778F"/>
    <w:multiLevelType w:val="hybridMultilevel"/>
    <w:tmpl w:val="0E3C67DE"/>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044F69F6"/>
    <w:multiLevelType w:val="hybridMultilevel"/>
    <w:tmpl w:val="82DCAABC"/>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 w15:restartNumberingAfterBreak="0">
    <w:nsid w:val="0615798F"/>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8862F7A"/>
    <w:multiLevelType w:val="hybridMultilevel"/>
    <w:tmpl w:val="8B42EE88"/>
    <w:lvl w:ilvl="0" w:tplc="655ABFD8">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0B64345F"/>
    <w:multiLevelType w:val="multilevel"/>
    <w:tmpl w:val="4EBA84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33562"/>
    <w:multiLevelType w:val="hybridMultilevel"/>
    <w:tmpl w:val="9958526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0450A5"/>
    <w:multiLevelType w:val="hybridMultilevel"/>
    <w:tmpl w:val="8B42EE88"/>
    <w:lvl w:ilvl="0" w:tplc="655ABFD8">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1110415C"/>
    <w:multiLevelType w:val="multilevel"/>
    <w:tmpl w:val="D15AF7FC"/>
    <w:lvl w:ilvl="0">
      <w:start w:val="1"/>
      <w:numFmt w:val="decimal"/>
      <w:pStyle w:val="Titulo1"/>
      <w:suff w:val="space"/>
      <w:lvlText w:val="%1."/>
      <w:lvlJc w:val="left"/>
      <w:pPr>
        <w:ind w:left="0" w:firstLine="0"/>
      </w:pPr>
      <w:rPr>
        <w:rFonts w:ascii="Helvetica" w:hAnsi="Helvetica" w:hint="default"/>
        <w:b/>
        <w:i w:val="0"/>
        <w:color w:val="ED1650"/>
        <w:sz w:val="22"/>
      </w:rPr>
    </w:lvl>
    <w:lvl w:ilvl="1">
      <w:start w:val="1"/>
      <w:numFmt w:val="decimal"/>
      <w:suff w:val="space"/>
      <w:lvlText w:val="%1.%2."/>
      <w:lvlJc w:val="left"/>
      <w:pPr>
        <w:ind w:left="0" w:firstLine="283"/>
      </w:pPr>
      <w:rPr>
        <w:rFonts w:ascii="Trebuchet MS" w:hAnsi="Trebuchet MS" w:hint="default"/>
        <w:b/>
        <w:i w:val="0"/>
        <w:color w:val="000000"/>
        <w:sz w:val="20"/>
      </w:rPr>
    </w:lvl>
    <w:lvl w:ilvl="2">
      <w:start w:val="1"/>
      <w:numFmt w:val="decimal"/>
      <w:suff w:val="space"/>
      <w:lvlText w:val="%1.%2.%3."/>
      <w:lvlJc w:val="left"/>
      <w:pPr>
        <w:ind w:left="0" w:firstLine="567"/>
      </w:pPr>
      <w:rPr>
        <w:rFonts w:ascii="Trebuchet MS" w:hAnsi="Trebuchet MS" w:hint="default"/>
        <w:b/>
        <w:i w:val="0"/>
        <w:color w:val="000000"/>
        <w:sz w:val="20"/>
      </w:rPr>
    </w:lvl>
    <w:lvl w:ilvl="3">
      <w:start w:val="1"/>
      <w:numFmt w:val="decimal"/>
      <w:pStyle w:val="Subtitulonivel3"/>
      <w:suff w:val="space"/>
      <w:lvlText w:val="%1.%2.%3.%4."/>
      <w:lvlJc w:val="left"/>
      <w:pPr>
        <w:ind w:left="0" w:firstLine="851"/>
      </w:pPr>
      <w:rPr>
        <w:rFonts w:ascii="Trebuchet MS" w:hAnsi="Trebuchet MS" w:hint="default"/>
        <w:b/>
        <w:i w:val="0"/>
        <w:color w:val="000000"/>
        <w:sz w:val="20"/>
      </w:rPr>
    </w:lvl>
    <w:lvl w:ilvl="4">
      <w:start w:val="1"/>
      <w:numFmt w:val="decimal"/>
      <w:pStyle w:val="Subtitulonivel4"/>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32F2377"/>
    <w:multiLevelType w:val="multilevel"/>
    <w:tmpl w:val="77649B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4835CA"/>
    <w:multiLevelType w:val="hybridMultilevel"/>
    <w:tmpl w:val="1C74F710"/>
    <w:lvl w:ilvl="0" w:tplc="CE96EBF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0F7E15"/>
    <w:multiLevelType w:val="hybridMultilevel"/>
    <w:tmpl w:val="869A44A4"/>
    <w:lvl w:ilvl="0" w:tplc="DDAC95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4B1557"/>
    <w:multiLevelType w:val="hybridMultilevel"/>
    <w:tmpl w:val="C38C61B4"/>
    <w:lvl w:ilvl="0" w:tplc="04160005">
      <w:start w:val="1"/>
      <w:numFmt w:val="bullet"/>
      <w:lvlText w:val=""/>
      <w:lvlJc w:val="left"/>
      <w:pPr>
        <w:ind w:left="2520" w:hanging="360"/>
      </w:pPr>
      <w:rPr>
        <w:rFonts w:ascii="Wingdings" w:hAnsi="Wingding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4" w15:restartNumberingAfterBreak="0">
    <w:nsid w:val="199E0186"/>
    <w:multiLevelType w:val="multilevel"/>
    <w:tmpl w:val="4386FFB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563597"/>
    <w:multiLevelType w:val="hybridMultilevel"/>
    <w:tmpl w:val="270C3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1E8103F8"/>
    <w:multiLevelType w:val="hybridMultilevel"/>
    <w:tmpl w:val="C7F8F9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8C24F5"/>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3B8038C"/>
    <w:multiLevelType w:val="hybridMultilevel"/>
    <w:tmpl w:val="FB3A85AA"/>
    <w:lvl w:ilvl="0" w:tplc="72CEA4FC">
      <w:start w:val="1"/>
      <w:numFmt w:val="lowerLetter"/>
      <w:lvlText w:val="%1."/>
      <w:lvlJc w:val="left"/>
      <w:pPr>
        <w:ind w:left="5464" w:hanging="360"/>
      </w:pPr>
      <w:rPr>
        <w:b w:val="0"/>
      </w:rPr>
    </w:lvl>
    <w:lvl w:ilvl="1" w:tplc="04160019" w:tentative="1">
      <w:start w:val="1"/>
      <w:numFmt w:val="lowerLetter"/>
      <w:lvlText w:val="%2."/>
      <w:lvlJc w:val="left"/>
      <w:pPr>
        <w:ind w:left="6184" w:hanging="360"/>
      </w:pPr>
    </w:lvl>
    <w:lvl w:ilvl="2" w:tplc="0416001B" w:tentative="1">
      <w:start w:val="1"/>
      <w:numFmt w:val="lowerRoman"/>
      <w:lvlText w:val="%3."/>
      <w:lvlJc w:val="right"/>
      <w:pPr>
        <w:ind w:left="6904" w:hanging="180"/>
      </w:pPr>
    </w:lvl>
    <w:lvl w:ilvl="3" w:tplc="0416000F" w:tentative="1">
      <w:start w:val="1"/>
      <w:numFmt w:val="decimal"/>
      <w:lvlText w:val="%4."/>
      <w:lvlJc w:val="left"/>
      <w:pPr>
        <w:ind w:left="7624" w:hanging="360"/>
      </w:pPr>
    </w:lvl>
    <w:lvl w:ilvl="4" w:tplc="04160019" w:tentative="1">
      <w:start w:val="1"/>
      <w:numFmt w:val="lowerLetter"/>
      <w:lvlText w:val="%5."/>
      <w:lvlJc w:val="left"/>
      <w:pPr>
        <w:ind w:left="8344" w:hanging="360"/>
      </w:p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19" w15:restartNumberingAfterBreak="0">
    <w:nsid w:val="249E6F92"/>
    <w:multiLevelType w:val="multilevel"/>
    <w:tmpl w:val="067284A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24BA2242"/>
    <w:multiLevelType w:val="hybridMultilevel"/>
    <w:tmpl w:val="020E54BA"/>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1" w15:restartNumberingAfterBreak="0">
    <w:nsid w:val="26FA6FBF"/>
    <w:multiLevelType w:val="hybridMultilevel"/>
    <w:tmpl w:val="E8BC3486"/>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2" w15:restartNumberingAfterBreak="0">
    <w:nsid w:val="2BED6F47"/>
    <w:multiLevelType w:val="hybridMultilevel"/>
    <w:tmpl w:val="9F668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D7758BC"/>
    <w:multiLevelType w:val="hybridMultilevel"/>
    <w:tmpl w:val="270C3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32B059A0"/>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33D07B60"/>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37B14728"/>
    <w:multiLevelType w:val="multilevel"/>
    <w:tmpl w:val="2A5462A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B881F88"/>
    <w:multiLevelType w:val="hybridMultilevel"/>
    <w:tmpl w:val="270C3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8" w15:restartNumberingAfterBreak="0">
    <w:nsid w:val="3EAB7674"/>
    <w:multiLevelType w:val="hybridMultilevel"/>
    <w:tmpl w:val="497680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9" w15:restartNumberingAfterBreak="0">
    <w:nsid w:val="40802D4A"/>
    <w:multiLevelType w:val="hybridMultilevel"/>
    <w:tmpl w:val="C7F8F9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A2545A"/>
    <w:multiLevelType w:val="multilevel"/>
    <w:tmpl w:val="F0128ADA"/>
    <w:lvl w:ilvl="0">
      <w:start w:val="1"/>
      <w:numFmt w:val="decimal"/>
      <w:pStyle w:val="EstiloX"/>
      <w:lvlText w:val="%1."/>
      <w:lvlJc w:val="left"/>
      <w:pPr>
        <w:ind w:left="432" w:hanging="432"/>
      </w:pPr>
      <w:rPr>
        <w:i w:val="0"/>
      </w:rPr>
    </w:lvl>
    <w:lvl w:ilvl="1">
      <w:start w:val="1"/>
      <w:numFmt w:val="decimal"/>
      <w:pStyle w:val="EstiloXX"/>
      <w:lvlText w:val="%1.%2"/>
      <w:lvlJc w:val="left"/>
      <w:pPr>
        <w:ind w:left="576" w:hanging="576"/>
      </w:pPr>
      <w:rPr>
        <w:rFonts w:cs="Times New Roman"/>
        <w:bCs w:val="0"/>
        <w:i w:val="0"/>
        <w:caps w:val="0"/>
        <w:smallCaps w:val="0"/>
        <w:strike w:val="0"/>
        <w:dstrike w:val="0"/>
        <w:vanish w:val="0"/>
        <w:color w:val="808080"/>
        <w:spacing w:val="0"/>
        <w:position w:val="0"/>
        <w:u w:val="none"/>
        <w:effect w:val="none"/>
        <w:vertAlign w:val="baseline"/>
        <w:specVanish w:val="0"/>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4A95B65"/>
    <w:multiLevelType w:val="hybridMultilevel"/>
    <w:tmpl w:val="9940D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3C120E"/>
    <w:multiLevelType w:val="hybridMultilevel"/>
    <w:tmpl w:val="8B42EE88"/>
    <w:lvl w:ilvl="0" w:tplc="655ABFD8">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3" w15:restartNumberingAfterBreak="0">
    <w:nsid w:val="48396D4D"/>
    <w:multiLevelType w:val="hybridMultilevel"/>
    <w:tmpl w:val="6F881AE8"/>
    <w:lvl w:ilvl="0" w:tplc="B87E4502">
      <w:start w:val="1"/>
      <w:numFmt w:val="decimal"/>
      <w:lvlText w:val="%1."/>
      <w:lvlJc w:val="left"/>
      <w:pPr>
        <w:ind w:left="720" w:hanging="360"/>
      </w:pPr>
      <w:rPr>
        <w:rFonts w:hint="default"/>
        <w:b/>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8E2421D"/>
    <w:multiLevelType w:val="hybridMultilevel"/>
    <w:tmpl w:val="0E3C67DE"/>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5" w15:restartNumberingAfterBreak="0">
    <w:nsid w:val="4AF97335"/>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4C0C2143"/>
    <w:multiLevelType w:val="hybridMultilevel"/>
    <w:tmpl w:val="E8BC3486"/>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15:restartNumberingAfterBreak="0">
    <w:nsid w:val="4E240CC2"/>
    <w:multiLevelType w:val="multilevel"/>
    <w:tmpl w:val="2E304A80"/>
    <w:lvl w:ilvl="0">
      <w:start w:val="4"/>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rPr>
    </w:lvl>
    <w:lvl w:ilvl="2">
      <w:start w:val="1"/>
      <w:numFmt w:val="decimal"/>
      <w:lvlText w:val="%1.%2.%3"/>
      <w:lvlJc w:val="left"/>
      <w:pPr>
        <w:ind w:left="1572" w:hanging="720"/>
      </w:pPr>
      <w:rPr>
        <w:rFonts w:asciiTheme="minorHAnsi" w:hAnsiTheme="minorHAnsi" w:cstheme="minorHAnsi"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4FCF796C"/>
    <w:multiLevelType w:val="hybridMultilevel"/>
    <w:tmpl w:val="270C3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54254C32"/>
    <w:multiLevelType w:val="hybridMultilevel"/>
    <w:tmpl w:val="8534860C"/>
    <w:lvl w:ilvl="0" w:tplc="0CF20DAE">
      <w:start w:val="1"/>
      <w:numFmt w:val="decimal"/>
      <w:lvlText w:val="%1."/>
      <w:lvlJc w:val="left"/>
      <w:pPr>
        <w:ind w:left="469" w:hanging="360"/>
      </w:pPr>
      <w:rPr>
        <w:rFonts w:hint="default"/>
        <w:b/>
        <w:u w:val="none"/>
      </w:rPr>
    </w:lvl>
    <w:lvl w:ilvl="1" w:tplc="04160019" w:tentative="1">
      <w:start w:val="1"/>
      <w:numFmt w:val="lowerLetter"/>
      <w:lvlText w:val="%2."/>
      <w:lvlJc w:val="left"/>
      <w:pPr>
        <w:ind w:left="1189" w:hanging="360"/>
      </w:pPr>
    </w:lvl>
    <w:lvl w:ilvl="2" w:tplc="0416001B" w:tentative="1">
      <w:start w:val="1"/>
      <w:numFmt w:val="lowerRoman"/>
      <w:lvlText w:val="%3."/>
      <w:lvlJc w:val="right"/>
      <w:pPr>
        <w:ind w:left="1909" w:hanging="180"/>
      </w:pPr>
    </w:lvl>
    <w:lvl w:ilvl="3" w:tplc="0416000F" w:tentative="1">
      <w:start w:val="1"/>
      <w:numFmt w:val="decimal"/>
      <w:lvlText w:val="%4."/>
      <w:lvlJc w:val="left"/>
      <w:pPr>
        <w:ind w:left="2629" w:hanging="360"/>
      </w:pPr>
    </w:lvl>
    <w:lvl w:ilvl="4" w:tplc="04160019" w:tentative="1">
      <w:start w:val="1"/>
      <w:numFmt w:val="lowerLetter"/>
      <w:lvlText w:val="%5."/>
      <w:lvlJc w:val="left"/>
      <w:pPr>
        <w:ind w:left="3349" w:hanging="360"/>
      </w:pPr>
    </w:lvl>
    <w:lvl w:ilvl="5" w:tplc="0416001B" w:tentative="1">
      <w:start w:val="1"/>
      <w:numFmt w:val="lowerRoman"/>
      <w:lvlText w:val="%6."/>
      <w:lvlJc w:val="right"/>
      <w:pPr>
        <w:ind w:left="4069" w:hanging="180"/>
      </w:pPr>
    </w:lvl>
    <w:lvl w:ilvl="6" w:tplc="0416000F" w:tentative="1">
      <w:start w:val="1"/>
      <w:numFmt w:val="decimal"/>
      <w:lvlText w:val="%7."/>
      <w:lvlJc w:val="left"/>
      <w:pPr>
        <w:ind w:left="4789" w:hanging="360"/>
      </w:pPr>
    </w:lvl>
    <w:lvl w:ilvl="7" w:tplc="04160019" w:tentative="1">
      <w:start w:val="1"/>
      <w:numFmt w:val="lowerLetter"/>
      <w:lvlText w:val="%8."/>
      <w:lvlJc w:val="left"/>
      <w:pPr>
        <w:ind w:left="5509" w:hanging="360"/>
      </w:pPr>
    </w:lvl>
    <w:lvl w:ilvl="8" w:tplc="0416001B" w:tentative="1">
      <w:start w:val="1"/>
      <w:numFmt w:val="lowerRoman"/>
      <w:lvlText w:val="%9."/>
      <w:lvlJc w:val="right"/>
      <w:pPr>
        <w:ind w:left="6229" w:hanging="180"/>
      </w:pPr>
    </w:lvl>
  </w:abstractNum>
  <w:abstractNum w:abstractNumId="40" w15:restartNumberingAfterBreak="0">
    <w:nsid w:val="55056A7F"/>
    <w:multiLevelType w:val="hybridMultilevel"/>
    <w:tmpl w:val="869A44A4"/>
    <w:lvl w:ilvl="0" w:tplc="DDAC95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74E1484"/>
    <w:multiLevelType w:val="hybridMultilevel"/>
    <w:tmpl w:val="A02C4CE4"/>
    <w:lvl w:ilvl="0" w:tplc="04160003">
      <w:start w:val="1"/>
      <w:numFmt w:val="bullet"/>
      <w:lvlText w:val="o"/>
      <w:lvlJc w:val="left"/>
      <w:pPr>
        <w:ind w:left="2880" w:hanging="360"/>
      </w:pPr>
      <w:rPr>
        <w:rFonts w:ascii="Courier New" w:hAnsi="Courier New" w:cs="Courier New"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42" w15:restartNumberingAfterBreak="0">
    <w:nsid w:val="5C404E2C"/>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15:restartNumberingAfterBreak="0">
    <w:nsid w:val="5C7417EF"/>
    <w:multiLevelType w:val="hybridMultilevel"/>
    <w:tmpl w:val="A4B67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07B1CE8"/>
    <w:multiLevelType w:val="hybridMultilevel"/>
    <w:tmpl w:val="C7F8F9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2AE7A78"/>
    <w:multiLevelType w:val="hybridMultilevel"/>
    <w:tmpl w:val="869A44A4"/>
    <w:lvl w:ilvl="0" w:tplc="DDAC95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3C00A5C"/>
    <w:multiLevelType w:val="hybridMultilevel"/>
    <w:tmpl w:val="270C3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7" w15:restartNumberingAfterBreak="0">
    <w:nsid w:val="641E0F8B"/>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15:restartNumberingAfterBreak="0">
    <w:nsid w:val="68BC32E2"/>
    <w:multiLevelType w:val="hybridMultilevel"/>
    <w:tmpl w:val="FB3A85AA"/>
    <w:lvl w:ilvl="0" w:tplc="72CEA4FC">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9" w15:restartNumberingAfterBreak="0">
    <w:nsid w:val="6CED04D0"/>
    <w:multiLevelType w:val="hybridMultilevel"/>
    <w:tmpl w:val="8B42EE88"/>
    <w:lvl w:ilvl="0" w:tplc="655ABFD8">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0" w15:restartNumberingAfterBreak="0">
    <w:nsid w:val="6D9C572E"/>
    <w:multiLevelType w:val="hybridMultilevel"/>
    <w:tmpl w:val="0E3C67DE"/>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1" w15:restartNumberingAfterBreak="0">
    <w:nsid w:val="6DB625DC"/>
    <w:multiLevelType w:val="hybridMultilevel"/>
    <w:tmpl w:val="4FE2261E"/>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52" w15:restartNumberingAfterBreak="0">
    <w:nsid w:val="6F611D75"/>
    <w:multiLevelType w:val="hybridMultilevel"/>
    <w:tmpl w:val="869A44A4"/>
    <w:lvl w:ilvl="0" w:tplc="DDAC95C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ABC5626"/>
    <w:multiLevelType w:val="multilevel"/>
    <w:tmpl w:val="BF12BA0A"/>
    <w:lvl w:ilvl="0">
      <w:start w:val="1"/>
      <w:numFmt w:val="decimal"/>
      <w:lvlText w:val="%1."/>
      <w:lvlJc w:val="left"/>
      <w:pPr>
        <w:ind w:left="720" w:hanging="360"/>
      </w:pPr>
      <w:rPr>
        <w:rFonts w:hint="default"/>
      </w:rPr>
    </w:lvl>
    <w:lvl w:ilvl="1">
      <w:start w:val="1"/>
      <w:numFmt w:val="decimal"/>
      <w:pStyle w:val="Estilo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B8A42E1"/>
    <w:multiLevelType w:val="multilevel"/>
    <w:tmpl w:val="BE66E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0"/>
  </w:num>
  <w:num w:numId="3">
    <w:abstractNumId w:val="30"/>
  </w:num>
  <w:num w:numId="4">
    <w:abstractNumId w:val="9"/>
  </w:num>
  <w:num w:numId="5">
    <w:abstractNumId w:val="17"/>
  </w:num>
  <w:num w:numId="6">
    <w:abstractNumId w:val="25"/>
  </w:num>
  <w:num w:numId="7">
    <w:abstractNumId w:val="13"/>
  </w:num>
  <w:num w:numId="8">
    <w:abstractNumId w:val="41"/>
  </w:num>
  <w:num w:numId="9">
    <w:abstractNumId w:val="22"/>
  </w:num>
  <w:num w:numId="10">
    <w:abstractNumId w:val="16"/>
  </w:num>
  <w:num w:numId="11">
    <w:abstractNumId w:val="29"/>
  </w:num>
  <w:num w:numId="12">
    <w:abstractNumId w:val="1"/>
  </w:num>
  <w:num w:numId="13">
    <w:abstractNumId w:val="46"/>
  </w:num>
  <w:num w:numId="14">
    <w:abstractNumId w:val="15"/>
  </w:num>
  <w:num w:numId="15">
    <w:abstractNumId w:val="23"/>
  </w:num>
  <w:num w:numId="16">
    <w:abstractNumId w:val="27"/>
  </w:num>
  <w:num w:numId="17">
    <w:abstractNumId w:val="32"/>
  </w:num>
  <w:num w:numId="18">
    <w:abstractNumId w:val="5"/>
  </w:num>
  <w:num w:numId="19">
    <w:abstractNumId w:val="49"/>
  </w:num>
  <w:num w:numId="20">
    <w:abstractNumId w:val="8"/>
  </w:num>
  <w:num w:numId="21">
    <w:abstractNumId w:val="44"/>
  </w:num>
  <w:num w:numId="22">
    <w:abstractNumId w:val="45"/>
  </w:num>
  <w:num w:numId="23">
    <w:abstractNumId w:val="12"/>
  </w:num>
  <w:num w:numId="24">
    <w:abstractNumId w:val="18"/>
  </w:num>
  <w:num w:numId="25">
    <w:abstractNumId w:val="47"/>
  </w:num>
  <w:num w:numId="26">
    <w:abstractNumId w:val="24"/>
  </w:num>
  <w:num w:numId="27">
    <w:abstractNumId w:val="48"/>
  </w:num>
  <w:num w:numId="28">
    <w:abstractNumId w:val="4"/>
  </w:num>
  <w:num w:numId="29">
    <w:abstractNumId w:val="34"/>
  </w:num>
  <w:num w:numId="30">
    <w:abstractNumId w:val="36"/>
  </w:num>
  <w:num w:numId="31">
    <w:abstractNumId w:val="21"/>
  </w:num>
  <w:num w:numId="32">
    <w:abstractNumId w:val="52"/>
  </w:num>
  <w:num w:numId="33">
    <w:abstractNumId w:val="40"/>
  </w:num>
  <w:num w:numId="34">
    <w:abstractNumId w:val="43"/>
  </w:num>
  <w:num w:numId="35">
    <w:abstractNumId w:val="38"/>
  </w:num>
  <w:num w:numId="36">
    <w:abstractNumId w:val="2"/>
  </w:num>
  <w:num w:numId="37">
    <w:abstractNumId w:val="50"/>
  </w:num>
  <w:num w:numId="38">
    <w:abstractNumId w:val="35"/>
  </w:num>
  <w:num w:numId="39">
    <w:abstractNumId w:val="31"/>
  </w:num>
  <w:num w:numId="40">
    <w:abstractNumId w:val="11"/>
  </w:num>
  <w:num w:numId="41">
    <w:abstractNumId w:val="33"/>
  </w:num>
  <w:num w:numId="42">
    <w:abstractNumId w:val="10"/>
  </w:num>
  <w:num w:numId="43">
    <w:abstractNumId w:val="37"/>
  </w:num>
  <w:num w:numId="44">
    <w:abstractNumId w:val="51"/>
  </w:num>
  <w:num w:numId="45">
    <w:abstractNumId w:val="28"/>
  </w:num>
  <w:num w:numId="46">
    <w:abstractNumId w:val="3"/>
  </w:num>
  <w:num w:numId="47">
    <w:abstractNumId w:val="19"/>
  </w:num>
  <w:num w:numId="48">
    <w:abstractNumId w:val="26"/>
  </w:num>
  <w:num w:numId="49">
    <w:abstractNumId w:val="6"/>
  </w:num>
  <w:num w:numId="50">
    <w:abstractNumId w:val="20"/>
  </w:num>
  <w:num w:numId="51">
    <w:abstractNumId w:val="54"/>
  </w:num>
  <w:num w:numId="52">
    <w:abstractNumId w:val="39"/>
  </w:num>
  <w:num w:numId="53">
    <w:abstractNumId w:val="7"/>
  </w:num>
  <w:num w:numId="54">
    <w:abstractNumId w:val="42"/>
  </w:num>
  <w:num w:numId="55">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
    <w:docVar w:name="CONSENT" w:val="-"/>
    <w:docVar w:name="DATEREV" w:val="19/01/2021"/>
    <w:docVar w:name="DOC" w:val="ECORODOVIAS 2021 IN/2021/007"/>
    <w:docVar w:name="ELABORATOR" w:val="-"/>
    <w:docVar w:name="REV" w:val="00"/>
    <w:docVar w:name="TITLE" w:val="PROGRAMA DE ÉTICA  SISTEMA DE INTEGRIDADE (PE  SI)"/>
  </w:docVars>
  <w:rsids>
    <w:rsidRoot w:val="00AC16D2"/>
    <w:rsid w:val="0000165D"/>
    <w:rsid w:val="0000327D"/>
    <w:rsid w:val="00005385"/>
    <w:rsid w:val="00006B3C"/>
    <w:rsid w:val="000074B9"/>
    <w:rsid w:val="00007655"/>
    <w:rsid w:val="00007E14"/>
    <w:rsid w:val="00010118"/>
    <w:rsid w:val="00010C7D"/>
    <w:rsid w:val="00013BD6"/>
    <w:rsid w:val="00013F2A"/>
    <w:rsid w:val="00016369"/>
    <w:rsid w:val="00017242"/>
    <w:rsid w:val="000175D8"/>
    <w:rsid w:val="00017AE9"/>
    <w:rsid w:val="00021B63"/>
    <w:rsid w:val="000247F3"/>
    <w:rsid w:val="00024F27"/>
    <w:rsid w:val="000252C9"/>
    <w:rsid w:val="000256B7"/>
    <w:rsid w:val="00025B21"/>
    <w:rsid w:val="00026CC1"/>
    <w:rsid w:val="00027074"/>
    <w:rsid w:val="00027C94"/>
    <w:rsid w:val="0003329D"/>
    <w:rsid w:val="00035E52"/>
    <w:rsid w:val="00036B68"/>
    <w:rsid w:val="00037F48"/>
    <w:rsid w:val="00040C13"/>
    <w:rsid w:val="00041930"/>
    <w:rsid w:val="00042A45"/>
    <w:rsid w:val="00043448"/>
    <w:rsid w:val="0004368C"/>
    <w:rsid w:val="00044A9F"/>
    <w:rsid w:val="000461E9"/>
    <w:rsid w:val="000467E0"/>
    <w:rsid w:val="00046B02"/>
    <w:rsid w:val="0004747D"/>
    <w:rsid w:val="0005075D"/>
    <w:rsid w:val="00051B3E"/>
    <w:rsid w:val="00052ABF"/>
    <w:rsid w:val="00052BD0"/>
    <w:rsid w:val="00052D3F"/>
    <w:rsid w:val="00054904"/>
    <w:rsid w:val="00054E82"/>
    <w:rsid w:val="00054EA9"/>
    <w:rsid w:val="00055044"/>
    <w:rsid w:val="00055155"/>
    <w:rsid w:val="0005764F"/>
    <w:rsid w:val="00057CA7"/>
    <w:rsid w:val="00060877"/>
    <w:rsid w:val="00060BA6"/>
    <w:rsid w:val="00063210"/>
    <w:rsid w:val="00064AF4"/>
    <w:rsid w:val="00065AC5"/>
    <w:rsid w:val="00065EDC"/>
    <w:rsid w:val="00066E23"/>
    <w:rsid w:val="00067707"/>
    <w:rsid w:val="00067B1F"/>
    <w:rsid w:val="00067EEC"/>
    <w:rsid w:val="00070FD9"/>
    <w:rsid w:val="00071765"/>
    <w:rsid w:val="000717AF"/>
    <w:rsid w:val="00071CAD"/>
    <w:rsid w:val="00074848"/>
    <w:rsid w:val="00074B14"/>
    <w:rsid w:val="00074D10"/>
    <w:rsid w:val="00076537"/>
    <w:rsid w:val="0007739C"/>
    <w:rsid w:val="000775C2"/>
    <w:rsid w:val="000804C4"/>
    <w:rsid w:val="00080F7A"/>
    <w:rsid w:val="0008120A"/>
    <w:rsid w:val="0008218F"/>
    <w:rsid w:val="00082367"/>
    <w:rsid w:val="00083659"/>
    <w:rsid w:val="00083B16"/>
    <w:rsid w:val="00084534"/>
    <w:rsid w:val="00087F5A"/>
    <w:rsid w:val="00091573"/>
    <w:rsid w:val="0009395F"/>
    <w:rsid w:val="0009509C"/>
    <w:rsid w:val="000952D9"/>
    <w:rsid w:val="000959C2"/>
    <w:rsid w:val="00095AF7"/>
    <w:rsid w:val="00096252"/>
    <w:rsid w:val="00097B21"/>
    <w:rsid w:val="00097B51"/>
    <w:rsid w:val="00097D6E"/>
    <w:rsid w:val="00097F84"/>
    <w:rsid w:val="000A2614"/>
    <w:rsid w:val="000A42F7"/>
    <w:rsid w:val="000A4FC5"/>
    <w:rsid w:val="000A5D3E"/>
    <w:rsid w:val="000A5DBC"/>
    <w:rsid w:val="000A6195"/>
    <w:rsid w:val="000B06E2"/>
    <w:rsid w:val="000B09C5"/>
    <w:rsid w:val="000B1055"/>
    <w:rsid w:val="000B10A6"/>
    <w:rsid w:val="000B1F23"/>
    <w:rsid w:val="000B270B"/>
    <w:rsid w:val="000B2A07"/>
    <w:rsid w:val="000B2DE8"/>
    <w:rsid w:val="000B3725"/>
    <w:rsid w:val="000B4F15"/>
    <w:rsid w:val="000B4F45"/>
    <w:rsid w:val="000B5681"/>
    <w:rsid w:val="000B6193"/>
    <w:rsid w:val="000B6628"/>
    <w:rsid w:val="000B6BCA"/>
    <w:rsid w:val="000B6CEB"/>
    <w:rsid w:val="000B7078"/>
    <w:rsid w:val="000C0DE0"/>
    <w:rsid w:val="000C0EFB"/>
    <w:rsid w:val="000C1A46"/>
    <w:rsid w:val="000C3AE4"/>
    <w:rsid w:val="000C3CAA"/>
    <w:rsid w:val="000D123E"/>
    <w:rsid w:val="000D1D31"/>
    <w:rsid w:val="000D2227"/>
    <w:rsid w:val="000D352F"/>
    <w:rsid w:val="000D6064"/>
    <w:rsid w:val="000D6972"/>
    <w:rsid w:val="000D6A04"/>
    <w:rsid w:val="000D75BF"/>
    <w:rsid w:val="000D7DCE"/>
    <w:rsid w:val="000E0078"/>
    <w:rsid w:val="000E0635"/>
    <w:rsid w:val="000E16A9"/>
    <w:rsid w:val="000E1C40"/>
    <w:rsid w:val="000E20F9"/>
    <w:rsid w:val="000E2BE7"/>
    <w:rsid w:val="000E2D91"/>
    <w:rsid w:val="000E5CC5"/>
    <w:rsid w:val="000E695D"/>
    <w:rsid w:val="000E78DD"/>
    <w:rsid w:val="000F205E"/>
    <w:rsid w:val="000F20FB"/>
    <w:rsid w:val="000F4272"/>
    <w:rsid w:val="000F5885"/>
    <w:rsid w:val="0010070D"/>
    <w:rsid w:val="0010082D"/>
    <w:rsid w:val="00100FF7"/>
    <w:rsid w:val="001036DD"/>
    <w:rsid w:val="0010401E"/>
    <w:rsid w:val="00104AAB"/>
    <w:rsid w:val="00105458"/>
    <w:rsid w:val="00105837"/>
    <w:rsid w:val="00105F4A"/>
    <w:rsid w:val="001072BE"/>
    <w:rsid w:val="00110448"/>
    <w:rsid w:val="00112027"/>
    <w:rsid w:val="00112971"/>
    <w:rsid w:val="00112EF4"/>
    <w:rsid w:val="00113299"/>
    <w:rsid w:val="0011370F"/>
    <w:rsid w:val="00117989"/>
    <w:rsid w:val="00122E84"/>
    <w:rsid w:val="0012371F"/>
    <w:rsid w:val="00123E33"/>
    <w:rsid w:val="00124EC6"/>
    <w:rsid w:val="0012753B"/>
    <w:rsid w:val="00127ECD"/>
    <w:rsid w:val="00127F85"/>
    <w:rsid w:val="00130961"/>
    <w:rsid w:val="00131CC8"/>
    <w:rsid w:val="00133287"/>
    <w:rsid w:val="001333BB"/>
    <w:rsid w:val="00133457"/>
    <w:rsid w:val="00133BA1"/>
    <w:rsid w:val="00140F49"/>
    <w:rsid w:val="001416C2"/>
    <w:rsid w:val="00141940"/>
    <w:rsid w:val="00142983"/>
    <w:rsid w:val="00143F7B"/>
    <w:rsid w:val="00144D55"/>
    <w:rsid w:val="001465BC"/>
    <w:rsid w:val="00146D45"/>
    <w:rsid w:val="001470EA"/>
    <w:rsid w:val="00147840"/>
    <w:rsid w:val="001505BB"/>
    <w:rsid w:val="00152BB7"/>
    <w:rsid w:val="00153758"/>
    <w:rsid w:val="00153829"/>
    <w:rsid w:val="001546E6"/>
    <w:rsid w:val="001548A2"/>
    <w:rsid w:val="00155928"/>
    <w:rsid w:val="00156E6D"/>
    <w:rsid w:val="0016037B"/>
    <w:rsid w:val="00161F53"/>
    <w:rsid w:val="00162933"/>
    <w:rsid w:val="00166B38"/>
    <w:rsid w:val="001670AD"/>
    <w:rsid w:val="001679F4"/>
    <w:rsid w:val="00170A0E"/>
    <w:rsid w:val="001715A5"/>
    <w:rsid w:val="00171D4A"/>
    <w:rsid w:val="001730B7"/>
    <w:rsid w:val="00173957"/>
    <w:rsid w:val="00175481"/>
    <w:rsid w:val="001756F4"/>
    <w:rsid w:val="0017592B"/>
    <w:rsid w:val="001771A3"/>
    <w:rsid w:val="00180379"/>
    <w:rsid w:val="0018106D"/>
    <w:rsid w:val="001824D9"/>
    <w:rsid w:val="00182BC6"/>
    <w:rsid w:val="00184843"/>
    <w:rsid w:val="00184C73"/>
    <w:rsid w:val="00184DF4"/>
    <w:rsid w:val="00186630"/>
    <w:rsid w:val="001904E6"/>
    <w:rsid w:val="00191646"/>
    <w:rsid w:val="0019174F"/>
    <w:rsid w:val="00194176"/>
    <w:rsid w:val="00195417"/>
    <w:rsid w:val="0019675B"/>
    <w:rsid w:val="001971AA"/>
    <w:rsid w:val="001979E6"/>
    <w:rsid w:val="001A1895"/>
    <w:rsid w:val="001A1DA7"/>
    <w:rsid w:val="001A3FD3"/>
    <w:rsid w:val="001A4C26"/>
    <w:rsid w:val="001A54C7"/>
    <w:rsid w:val="001A668A"/>
    <w:rsid w:val="001A7D13"/>
    <w:rsid w:val="001B092E"/>
    <w:rsid w:val="001B098D"/>
    <w:rsid w:val="001B0C16"/>
    <w:rsid w:val="001B16BB"/>
    <w:rsid w:val="001B3EB6"/>
    <w:rsid w:val="001B401C"/>
    <w:rsid w:val="001B52F2"/>
    <w:rsid w:val="001B538C"/>
    <w:rsid w:val="001C1854"/>
    <w:rsid w:val="001C2DDC"/>
    <w:rsid w:val="001C45C5"/>
    <w:rsid w:val="001C49DE"/>
    <w:rsid w:val="001C524F"/>
    <w:rsid w:val="001C5D76"/>
    <w:rsid w:val="001D1C42"/>
    <w:rsid w:val="001D341F"/>
    <w:rsid w:val="001D3DCF"/>
    <w:rsid w:val="001D50CA"/>
    <w:rsid w:val="001D5910"/>
    <w:rsid w:val="001D5BEE"/>
    <w:rsid w:val="001D637D"/>
    <w:rsid w:val="001D6669"/>
    <w:rsid w:val="001D6AB4"/>
    <w:rsid w:val="001E0C49"/>
    <w:rsid w:val="001E1A38"/>
    <w:rsid w:val="001E1AD0"/>
    <w:rsid w:val="001E1DB8"/>
    <w:rsid w:val="001E2F65"/>
    <w:rsid w:val="001E3299"/>
    <w:rsid w:val="001E33E7"/>
    <w:rsid w:val="001E5B36"/>
    <w:rsid w:val="001E6685"/>
    <w:rsid w:val="001E7BC3"/>
    <w:rsid w:val="001F0B46"/>
    <w:rsid w:val="001F0F88"/>
    <w:rsid w:val="001F31B9"/>
    <w:rsid w:val="001F4532"/>
    <w:rsid w:val="001F5141"/>
    <w:rsid w:val="001F66EC"/>
    <w:rsid w:val="001F7A56"/>
    <w:rsid w:val="00202BD1"/>
    <w:rsid w:val="00203C51"/>
    <w:rsid w:val="00204556"/>
    <w:rsid w:val="00204FE7"/>
    <w:rsid w:val="0020524B"/>
    <w:rsid w:val="00206656"/>
    <w:rsid w:val="00206ECA"/>
    <w:rsid w:val="00207D9F"/>
    <w:rsid w:val="00210525"/>
    <w:rsid w:val="00213363"/>
    <w:rsid w:val="00213A07"/>
    <w:rsid w:val="00213E81"/>
    <w:rsid w:val="002142BD"/>
    <w:rsid w:val="0021556A"/>
    <w:rsid w:val="002156C3"/>
    <w:rsid w:val="00215A1B"/>
    <w:rsid w:val="00216276"/>
    <w:rsid w:val="00217CA3"/>
    <w:rsid w:val="00220DAB"/>
    <w:rsid w:val="00222EE4"/>
    <w:rsid w:val="00225174"/>
    <w:rsid w:val="002251A2"/>
    <w:rsid w:val="0022559E"/>
    <w:rsid w:val="00225C78"/>
    <w:rsid w:val="00226212"/>
    <w:rsid w:val="002269CF"/>
    <w:rsid w:val="0022709A"/>
    <w:rsid w:val="002310D1"/>
    <w:rsid w:val="002318DE"/>
    <w:rsid w:val="00232457"/>
    <w:rsid w:val="00233726"/>
    <w:rsid w:val="00234982"/>
    <w:rsid w:val="00236311"/>
    <w:rsid w:val="002436EB"/>
    <w:rsid w:val="00243CA6"/>
    <w:rsid w:val="00244724"/>
    <w:rsid w:val="00247A0A"/>
    <w:rsid w:val="00252505"/>
    <w:rsid w:val="0025304B"/>
    <w:rsid w:val="00254A59"/>
    <w:rsid w:val="00254D61"/>
    <w:rsid w:val="002561E1"/>
    <w:rsid w:val="002578E3"/>
    <w:rsid w:val="00257A34"/>
    <w:rsid w:val="00260BAC"/>
    <w:rsid w:val="002619D2"/>
    <w:rsid w:val="00263FF2"/>
    <w:rsid w:val="002663F3"/>
    <w:rsid w:val="002668FE"/>
    <w:rsid w:val="00266C49"/>
    <w:rsid w:val="002672A2"/>
    <w:rsid w:val="00273D2F"/>
    <w:rsid w:val="00274C4F"/>
    <w:rsid w:val="0027537C"/>
    <w:rsid w:val="00277DE8"/>
    <w:rsid w:val="00277FA9"/>
    <w:rsid w:val="002826A6"/>
    <w:rsid w:val="00282A55"/>
    <w:rsid w:val="0028466D"/>
    <w:rsid w:val="00284BD0"/>
    <w:rsid w:val="0028686D"/>
    <w:rsid w:val="00286C58"/>
    <w:rsid w:val="002872BB"/>
    <w:rsid w:val="002872D8"/>
    <w:rsid w:val="00287388"/>
    <w:rsid w:val="0028762E"/>
    <w:rsid w:val="00290B4A"/>
    <w:rsid w:val="00292899"/>
    <w:rsid w:val="00292F0B"/>
    <w:rsid w:val="00293A0F"/>
    <w:rsid w:val="00293C7D"/>
    <w:rsid w:val="00295692"/>
    <w:rsid w:val="002965E7"/>
    <w:rsid w:val="00296A04"/>
    <w:rsid w:val="0029757D"/>
    <w:rsid w:val="002A26E7"/>
    <w:rsid w:val="002A57A0"/>
    <w:rsid w:val="002A6BF8"/>
    <w:rsid w:val="002A6D61"/>
    <w:rsid w:val="002A7CC1"/>
    <w:rsid w:val="002B0077"/>
    <w:rsid w:val="002B2AB7"/>
    <w:rsid w:val="002B2B26"/>
    <w:rsid w:val="002B2BBC"/>
    <w:rsid w:val="002B2D5C"/>
    <w:rsid w:val="002B37EC"/>
    <w:rsid w:val="002B74FB"/>
    <w:rsid w:val="002C05BB"/>
    <w:rsid w:val="002C077C"/>
    <w:rsid w:val="002C0F2E"/>
    <w:rsid w:val="002C2E96"/>
    <w:rsid w:val="002C3B49"/>
    <w:rsid w:val="002C45DB"/>
    <w:rsid w:val="002C4D32"/>
    <w:rsid w:val="002C4D65"/>
    <w:rsid w:val="002C64A4"/>
    <w:rsid w:val="002C6577"/>
    <w:rsid w:val="002C7826"/>
    <w:rsid w:val="002D057E"/>
    <w:rsid w:val="002D1399"/>
    <w:rsid w:val="002D2854"/>
    <w:rsid w:val="002D41A8"/>
    <w:rsid w:val="002D4DC6"/>
    <w:rsid w:val="002D61AE"/>
    <w:rsid w:val="002D792A"/>
    <w:rsid w:val="002E1608"/>
    <w:rsid w:val="002E166B"/>
    <w:rsid w:val="002E1E3B"/>
    <w:rsid w:val="002E2A46"/>
    <w:rsid w:val="002E2BA0"/>
    <w:rsid w:val="002E4138"/>
    <w:rsid w:val="002E5199"/>
    <w:rsid w:val="002E7CC5"/>
    <w:rsid w:val="002F115A"/>
    <w:rsid w:val="002F29CD"/>
    <w:rsid w:val="002F2F85"/>
    <w:rsid w:val="002F4104"/>
    <w:rsid w:val="002F5AC2"/>
    <w:rsid w:val="002F7426"/>
    <w:rsid w:val="002F77DA"/>
    <w:rsid w:val="003002D9"/>
    <w:rsid w:val="00301576"/>
    <w:rsid w:val="00301B78"/>
    <w:rsid w:val="003031A7"/>
    <w:rsid w:val="00303FC1"/>
    <w:rsid w:val="00304912"/>
    <w:rsid w:val="003064DF"/>
    <w:rsid w:val="00306E93"/>
    <w:rsid w:val="0030720E"/>
    <w:rsid w:val="003120D7"/>
    <w:rsid w:val="003122FC"/>
    <w:rsid w:val="00312BE9"/>
    <w:rsid w:val="00313716"/>
    <w:rsid w:val="0031380E"/>
    <w:rsid w:val="003139FB"/>
    <w:rsid w:val="00314708"/>
    <w:rsid w:val="0031676D"/>
    <w:rsid w:val="003208BE"/>
    <w:rsid w:val="00320960"/>
    <w:rsid w:val="00320BE6"/>
    <w:rsid w:val="00320F4B"/>
    <w:rsid w:val="0032128A"/>
    <w:rsid w:val="00322587"/>
    <w:rsid w:val="003234B1"/>
    <w:rsid w:val="00324D13"/>
    <w:rsid w:val="00325C28"/>
    <w:rsid w:val="00326587"/>
    <w:rsid w:val="00330489"/>
    <w:rsid w:val="003307ED"/>
    <w:rsid w:val="00332E04"/>
    <w:rsid w:val="00334CA0"/>
    <w:rsid w:val="003355E6"/>
    <w:rsid w:val="00335B40"/>
    <w:rsid w:val="00336A16"/>
    <w:rsid w:val="00337D91"/>
    <w:rsid w:val="00337F95"/>
    <w:rsid w:val="00341DD4"/>
    <w:rsid w:val="00341FB9"/>
    <w:rsid w:val="0034224F"/>
    <w:rsid w:val="00342868"/>
    <w:rsid w:val="00345E99"/>
    <w:rsid w:val="00346771"/>
    <w:rsid w:val="00346B3C"/>
    <w:rsid w:val="003501B3"/>
    <w:rsid w:val="00350748"/>
    <w:rsid w:val="003509EE"/>
    <w:rsid w:val="00352B4E"/>
    <w:rsid w:val="00352FC5"/>
    <w:rsid w:val="00353712"/>
    <w:rsid w:val="00355B01"/>
    <w:rsid w:val="00356202"/>
    <w:rsid w:val="003562D6"/>
    <w:rsid w:val="0035681E"/>
    <w:rsid w:val="00357033"/>
    <w:rsid w:val="00357D65"/>
    <w:rsid w:val="00357E03"/>
    <w:rsid w:val="00357E5D"/>
    <w:rsid w:val="00361E49"/>
    <w:rsid w:val="003620D5"/>
    <w:rsid w:val="003637B9"/>
    <w:rsid w:val="00365680"/>
    <w:rsid w:val="00367019"/>
    <w:rsid w:val="00367237"/>
    <w:rsid w:val="0036760A"/>
    <w:rsid w:val="00367A34"/>
    <w:rsid w:val="00370123"/>
    <w:rsid w:val="003714B6"/>
    <w:rsid w:val="00371930"/>
    <w:rsid w:val="003725D3"/>
    <w:rsid w:val="0037393E"/>
    <w:rsid w:val="0037402D"/>
    <w:rsid w:val="003742B2"/>
    <w:rsid w:val="00374C4E"/>
    <w:rsid w:val="003751DB"/>
    <w:rsid w:val="00375754"/>
    <w:rsid w:val="0037577A"/>
    <w:rsid w:val="0037616C"/>
    <w:rsid w:val="0037682D"/>
    <w:rsid w:val="00376F7B"/>
    <w:rsid w:val="00380A23"/>
    <w:rsid w:val="00381054"/>
    <w:rsid w:val="003819C7"/>
    <w:rsid w:val="0038297A"/>
    <w:rsid w:val="003831AA"/>
    <w:rsid w:val="0038391A"/>
    <w:rsid w:val="00385C04"/>
    <w:rsid w:val="00386F09"/>
    <w:rsid w:val="0039149F"/>
    <w:rsid w:val="00391931"/>
    <w:rsid w:val="0039243A"/>
    <w:rsid w:val="00392A08"/>
    <w:rsid w:val="003937B1"/>
    <w:rsid w:val="00393A6C"/>
    <w:rsid w:val="003942D7"/>
    <w:rsid w:val="00394D43"/>
    <w:rsid w:val="0039572C"/>
    <w:rsid w:val="00396F33"/>
    <w:rsid w:val="00397972"/>
    <w:rsid w:val="00397B02"/>
    <w:rsid w:val="00397C26"/>
    <w:rsid w:val="003A0D30"/>
    <w:rsid w:val="003A1AC6"/>
    <w:rsid w:val="003A2099"/>
    <w:rsid w:val="003A3723"/>
    <w:rsid w:val="003A45ED"/>
    <w:rsid w:val="003A6DC2"/>
    <w:rsid w:val="003B07A4"/>
    <w:rsid w:val="003B15AA"/>
    <w:rsid w:val="003B19DD"/>
    <w:rsid w:val="003B3E02"/>
    <w:rsid w:val="003B4866"/>
    <w:rsid w:val="003B5EA9"/>
    <w:rsid w:val="003B645A"/>
    <w:rsid w:val="003B6AE9"/>
    <w:rsid w:val="003B6E55"/>
    <w:rsid w:val="003B73F1"/>
    <w:rsid w:val="003C1E8C"/>
    <w:rsid w:val="003C3359"/>
    <w:rsid w:val="003C43EE"/>
    <w:rsid w:val="003C5663"/>
    <w:rsid w:val="003C5894"/>
    <w:rsid w:val="003C5899"/>
    <w:rsid w:val="003C6B27"/>
    <w:rsid w:val="003D0027"/>
    <w:rsid w:val="003D0776"/>
    <w:rsid w:val="003D0A04"/>
    <w:rsid w:val="003D1785"/>
    <w:rsid w:val="003D1C99"/>
    <w:rsid w:val="003D1DF4"/>
    <w:rsid w:val="003D2083"/>
    <w:rsid w:val="003D26D4"/>
    <w:rsid w:val="003D31C0"/>
    <w:rsid w:val="003D3B20"/>
    <w:rsid w:val="003D4702"/>
    <w:rsid w:val="003D516F"/>
    <w:rsid w:val="003D568E"/>
    <w:rsid w:val="003D5CD9"/>
    <w:rsid w:val="003D5DBB"/>
    <w:rsid w:val="003E0770"/>
    <w:rsid w:val="003E2867"/>
    <w:rsid w:val="003E4D1D"/>
    <w:rsid w:val="003E712B"/>
    <w:rsid w:val="003F0E04"/>
    <w:rsid w:val="003F14BB"/>
    <w:rsid w:val="003F26CF"/>
    <w:rsid w:val="003F286D"/>
    <w:rsid w:val="003F36C8"/>
    <w:rsid w:val="003F3B2E"/>
    <w:rsid w:val="003F5BD0"/>
    <w:rsid w:val="003F6FD8"/>
    <w:rsid w:val="00403C13"/>
    <w:rsid w:val="004040AA"/>
    <w:rsid w:val="00404280"/>
    <w:rsid w:val="004052EE"/>
    <w:rsid w:val="00405E80"/>
    <w:rsid w:val="00410A07"/>
    <w:rsid w:val="004122E9"/>
    <w:rsid w:val="00413176"/>
    <w:rsid w:val="00414020"/>
    <w:rsid w:val="00415E3F"/>
    <w:rsid w:val="00416B7F"/>
    <w:rsid w:val="004170F4"/>
    <w:rsid w:val="00417398"/>
    <w:rsid w:val="00420089"/>
    <w:rsid w:val="00420145"/>
    <w:rsid w:val="004209EB"/>
    <w:rsid w:val="004210A0"/>
    <w:rsid w:val="004219B2"/>
    <w:rsid w:val="00422592"/>
    <w:rsid w:val="00422FD6"/>
    <w:rsid w:val="0042412C"/>
    <w:rsid w:val="00424AAC"/>
    <w:rsid w:val="00425EC0"/>
    <w:rsid w:val="0042652B"/>
    <w:rsid w:val="0042676D"/>
    <w:rsid w:val="00427BBE"/>
    <w:rsid w:val="00430208"/>
    <w:rsid w:val="004304F9"/>
    <w:rsid w:val="00430BAC"/>
    <w:rsid w:val="00431108"/>
    <w:rsid w:val="00431215"/>
    <w:rsid w:val="004314D3"/>
    <w:rsid w:val="004314DE"/>
    <w:rsid w:val="004316ED"/>
    <w:rsid w:val="004321D3"/>
    <w:rsid w:val="0043477A"/>
    <w:rsid w:val="004351DF"/>
    <w:rsid w:val="00437931"/>
    <w:rsid w:val="00437D87"/>
    <w:rsid w:val="00440171"/>
    <w:rsid w:val="00440A91"/>
    <w:rsid w:val="00442006"/>
    <w:rsid w:val="0044234E"/>
    <w:rsid w:val="00442695"/>
    <w:rsid w:val="004436BB"/>
    <w:rsid w:val="00443D03"/>
    <w:rsid w:val="00445E25"/>
    <w:rsid w:val="00446445"/>
    <w:rsid w:val="00446589"/>
    <w:rsid w:val="00447C63"/>
    <w:rsid w:val="00447F57"/>
    <w:rsid w:val="00450108"/>
    <w:rsid w:val="00450488"/>
    <w:rsid w:val="004518ED"/>
    <w:rsid w:val="004531F7"/>
    <w:rsid w:val="004543C0"/>
    <w:rsid w:val="00456567"/>
    <w:rsid w:val="00460FBB"/>
    <w:rsid w:val="004617CF"/>
    <w:rsid w:val="00461C1B"/>
    <w:rsid w:val="00462B6A"/>
    <w:rsid w:val="00462CAB"/>
    <w:rsid w:val="00462D97"/>
    <w:rsid w:val="004643E6"/>
    <w:rsid w:val="0046449E"/>
    <w:rsid w:val="00464A34"/>
    <w:rsid w:val="004659EC"/>
    <w:rsid w:val="00466A54"/>
    <w:rsid w:val="004702D6"/>
    <w:rsid w:val="00472186"/>
    <w:rsid w:val="00472A99"/>
    <w:rsid w:val="00472D31"/>
    <w:rsid w:val="00474237"/>
    <w:rsid w:val="00474E2B"/>
    <w:rsid w:val="0047579F"/>
    <w:rsid w:val="00475889"/>
    <w:rsid w:val="00475BD3"/>
    <w:rsid w:val="00477C88"/>
    <w:rsid w:val="00482910"/>
    <w:rsid w:val="0048398A"/>
    <w:rsid w:val="00484326"/>
    <w:rsid w:val="004843B4"/>
    <w:rsid w:val="00484498"/>
    <w:rsid w:val="00485AA1"/>
    <w:rsid w:val="00487704"/>
    <w:rsid w:val="00487F51"/>
    <w:rsid w:val="00487FC2"/>
    <w:rsid w:val="00490CD1"/>
    <w:rsid w:val="00492FB7"/>
    <w:rsid w:val="00493533"/>
    <w:rsid w:val="00493998"/>
    <w:rsid w:val="0049539D"/>
    <w:rsid w:val="00495DDC"/>
    <w:rsid w:val="004A0212"/>
    <w:rsid w:val="004A1C0F"/>
    <w:rsid w:val="004A1FDB"/>
    <w:rsid w:val="004A3BEC"/>
    <w:rsid w:val="004A51A5"/>
    <w:rsid w:val="004A5678"/>
    <w:rsid w:val="004A5683"/>
    <w:rsid w:val="004A59EB"/>
    <w:rsid w:val="004A5C66"/>
    <w:rsid w:val="004A609C"/>
    <w:rsid w:val="004B0401"/>
    <w:rsid w:val="004B07FE"/>
    <w:rsid w:val="004B1D04"/>
    <w:rsid w:val="004B21F2"/>
    <w:rsid w:val="004B3D50"/>
    <w:rsid w:val="004B46B9"/>
    <w:rsid w:val="004B5F07"/>
    <w:rsid w:val="004B6402"/>
    <w:rsid w:val="004B6FC4"/>
    <w:rsid w:val="004C0507"/>
    <w:rsid w:val="004C1DE5"/>
    <w:rsid w:val="004C2187"/>
    <w:rsid w:val="004C2977"/>
    <w:rsid w:val="004C34D6"/>
    <w:rsid w:val="004C4703"/>
    <w:rsid w:val="004C4906"/>
    <w:rsid w:val="004C4924"/>
    <w:rsid w:val="004C5941"/>
    <w:rsid w:val="004C5F78"/>
    <w:rsid w:val="004C6945"/>
    <w:rsid w:val="004D0C3D"/>
    <w:rsid w:val="004D1C9C"/>
    <w:rsid w:val="004D1DA1"/>
    <w:rsid w:val="004D3337"/>
    <w:rsid w:val="004D3829"/>
    <w:rsid w:val="004D3F8C"/>
    <w:rsid w:val="004D41DF"/>
    <w:rsid w:val="004D4595"/>
    <w:rsid w:val="004D4CB1"/>
    <w:rsid w:val="004D633D"/>
    <w:rsid w:val="004E16F3"/>
    <w:rsid w:val="004E39A7"/>
    <w:rsid w:val="004E46B3"/>
    <w:rsid w:val="004E4E44"/>
    <w:rsid w:val="004E7075"/>
    <w:rsid w:val="004E7BE3"/>
    <w:rsid w:val="004F1C4F"/>
    <w:rsid w:val="004F315E"/>
    <w:rsid w:val="004F42C6"/>
    <w:rsid w:val="004F4B4C"/>
    <w:rsid w:val="004F4B6C"/>
    <w:rsid w:val="004F5956"/>
    <w:rsid w:val="004F5AD0"/>
    <w:rsid w:val="004F7D10"/>
    <w:rsid w:val="005007F2"/>
    <w:rsid w:val="00500FF0"/>
    <w:rsid w:val="00502105"/>
    <w:rsid w:val="00502472"/>
    <w:rsid w:val="00503E7D"/>
    <w:rsid w:val="0050471B"/>
    <w:rsid w:val="00506EB0"/>
    <w:rsid w:val="00507698"/>
    <w:rsid w:val="005076A9"/>
    <w:rsid w:val="00510897"/>
    <w:rsid w:val="005117F4"/>
    <w:rsid w:val="00512789"/>
    <w:rsid w:val="00512DE3"/>
    <w:rsid w:val="00512EF1"/>
    <w:rsid w:val="0051450D"/>
    <w:rsid w:val="00514780"/>
    <w:rsid w:val="00515759"/>
    <w:rsid w:val="00515E5C"/>
    <w:rsid w:val="005160C4"/>
    <w:rsid w:val="00516320"/>
    <w:rsid w:val="0051722B"/>
    <w:rsid w:val="00517E58"/>
    <w:rsid w:val="005205FC"/>
    <w:rsid w:val="00520A40"/>
    <w:rsid w:val="00521353"/>
    <w:rsid w:val="00522A29"/>
    <w:rsid w:val="00524AB5"/>
    <w:rsid w:val="00525987"/>
    <w:rsid w:val="00525DFB"/>
    <w:rsid w:val="00526654"/>
    <w:rsid w:val="00530EA4"/>
    <w:rsid w:val="005316C4"/>
    <w:rsid w:val="00531D84"/>
    <w:rsid w:val="00531E48"/>
    <w:rsid w:val="005339C1"/>
    <w:rsid w:val="0053414D"/>
    <w:rsid w:val="00534673"/>
    <w:rsid w:val="00536AF0"/>
    <w:rsid w:val="00541A01"/>
    <w:rsid w:val="00543CFA"/>
    <w:rsid w:val="005440E5"/>
    <w:rsid w:val="00544165"/>
    <w:rsid w:val="00544A28"/>
    <w:rsid w:val="00544B2F"/>
    <w:rsid w:val="00545B72"/>
    <w:rsid w:val="00546887"/>
    <w:rsid w:val="00546E1F"/>
    <w:rsid w:val="005472A4"/>
    <w:rsid w:val="00547D98"/>
    <w:rsid w:val="00550288"/>
    <w:rsid w:val="00551052"/>
    <w:rsid w:val="00551923"/>
    <w:rsid w:val="00552768"/>
    <w:rsid w:val="005542AF"/>
    <w:rsid w:val="00555A24"/>
    <w:rsid w:val="00555DEB"/>
    <w:rsid w:val="00556A54"/>
    <w:rsid w:val="0055712A"/>
    <w:rsid w:val="005571B5"/>
    <w:rsid w:val="00560EDC"/>
    <w:rsid w:val="00562BD6"/>
    <w:rsid w:val="00563375"/>
    <w:rsid w:val="00565ED3"/>
    <w:rsid w:val="00566C90"/>
    <w:rsid w:val="0056789F"/>
    <w:rsid w:val="005679CA"/>
    <w:rsid w:val="00567B5D"/>
    <w:rsid w:val="00567C82"/>
    <w:rsid w:val="00572F18"/>
    <w:rsid w:val="00573943"/>
    <w:rsid w:val="005742BB"/>
    <w:rsid w:val="005748AA"/>
    <w:rsid w:val="00575369"/>
    <w:rsid w:val="00576748"/>
    <w:rsid w:val="0057748E"/>
    <w:rsid w:val="0057798F"/>
    <w:rsid w:val="0058318D"/>
    <w:rsid w:val="00585248"/>
    <w:rsid w:val="00586139"/>
    <w:rsid w:val="00590060"/>
    <w:rsid w:val="00592556"/>
    <w:rsid w:val="00592DAD"/>
    <w:rsid w:val="00593422"/>
    <w:rsid w:val="0059375C"/>
    <w:rsid w:val="00595BC4"/>
    <w:rsid w:val="00596CB4"/>
    <w:rsid w:val="0059739B"/>
    <w:rsid w:val="005A17F1"/>
    <w:rsid w:val="005A2342"/>
    <w:rsid w:val="005A27A7"/>
    <w:rsid w:val="005A2BD0"/>
    <w:rsid w:val="005A4837"/>
    <w:rsid w:val="005A645A"/>
    <w:rsid w:val="005A665D"/>
    <w:rsid w:val="005B0A6C"/>
    <w:rsid w:val="005B0D1F"/>
    <w:rsid w:val="005B0D49"/>
    <w:rsid w:val="005B1152"/>
    <w:rsid w:val="005B1B57"/>
    <w:rsid w:val="005B244E"/>
    <w:rsid w:val="005B2909"/>
    <w:rsid w:val="005B4236"/>
    <w:rsid w:val="005B4F2B"/>
    <w:rsid w:val="005B51CC"/>
    <w:rsid w:val="005B5C03"/>
    <w:rsid w:val="005C077A"/>
    <w:rsid w:val="005C09D4"/>
    <w:rsid w:val="005C0A5F"/>
    <w:rsid w:val="005C15E4"/>
    <w:rsid w:val="005C17D5"/>
    <w:rsid w:val="005C30DC"/>
    <w:rsid w:val="005C33D1"/>
    <w:rsid w:val="005C50E5"/>
    <w:rsid w:val="005C516E"/>
    <w:rsid w:val="005C518E"/>
    <w:rsid w:val="005C5392"/>
    <w:rsid w:val="005C6839"/>
    <w:rsid w:val="005D0A55"/>
    <w:rsid w:val="005D2647"/>
    <w:rsid w:val="005D2940"/>
    <w:rsid w:val="005D2AC7"/>
    <w:rsid w:val="005D3100"/>
    <w:rsid w:val="005D3774"/>
    <w:rsid w:val="005D3D09"/>
    <w:rsid w:val="005D4A1B"/>
    <w:rsid w:val="005D4DEF"/>
    <w:rsid w:val="005D5F65"/>
    <w:rsid w:val="005D6455"/>
    <w:rsid w:val="005D6773"/>
    <w:rsid w:val="005D7039"/>
    <w:rsid w:val="005E2620"/>
    <w:rsid w:val="005E2D88"/>
    <w:rsid w:val="005E2E8D"/>
    <w:rsid w:val="005E3103"/>
    <w:rsid w:val="005E4E5C"/>
    <w:rsid w:val="005E4E91"/>
    <w:rsid w:val="005E76D9"/>
    <w:rsid w:val="005F017B"/>
    <w:rsid w:val="005F0341"/>
    <w:rsid w:val="005F138A"/>
    <w:rsid w:val="005F1857"/>
    <w:rsid w:val="005F1B00"/>
    <w:rsid w:val="005F292E"/>
    <w:rsid w:val="005F293A"/>
    <w:rsid w:val="005F32FF"/>
    <w:rsid w:val="005F4104"/>
    <w:rsid w:val="005F5BDF"/>
    <w:rsid w:val="005F6379"/>
    <w:rsid w:val="005F6A1F"/>
    <w:rsid w:val="005F7765"/>
    <w:rsid w:val="005F7E45"/>
    <w:rsid w:val="00600781"/>
    <w:rsid w:val="00600CBF"/>
    <w:rsid w:val="00601BB6"/>
    <w:rsid w:val="006023CE"/>
    <w:rsid w:val="006040F9"/>
    <w:rsid w:val="00604468"/>
    <w:rsid w:val="00606465"/>
    <w:rsid w:val="00607625"/>
    <w:rsid w:val="00607692"/>
    <w:rsid w:val="00611ADB"/>
    <w:rsid w:val="00612664"/>
    <w:rsid w:val="00613A38"/>
    <w:rsid w:val="00613AE1"/>
    <w:rsid w:val="00614886"/>
    <w:rsid w:val="00615694"/>
    <w:rsid w:val="0061740A"/>
    <w:rsid w:val="00621084"/>
    <w:rsid w:val="006217B6"/>
    <w:rsid w:val="00622B51"/>
    <w:rsid w:val="00622E33"/>
    <w:rsid w:val="0062440E"/>
    <w:rsid w:val="0062490E"/>
    <w:rsid w:val="00624BE9"/>
    <w:rsid w:val="00625015"/>
    <w:rsid w:val="0062529A"/>
    <w:rsid w:val="00625990"/>
    <w:rsid w:val="0062620B"/>
    <w:rsid w:val="00626BAD"/>
    <w:rsid w:val="00627705"/>
    <w:rsid w:val="00627E2F"/>
    <w:rsid w:val="00630DB7"/>
    <w:rsid w:val="006318A1"/>
    <w:rsid w:val="0063280D"/>
    <w:rsid w:val="006334E2"/>
    <w:rsid w:val="006337F4"/>
    <w:rsid w:val="0063578F"/>
    <w:rsid w:val="00635E8D"/>
    <w:rsid w:val="00637A35"/>
    <w:rsid w:val="00640AD7"/>
    <w:rsid w:val="00641C0E"/>
    <w:rsid w:val="006422AC"/>
    <w:rsid w:val="00642980"/>
    <w:rsid w:val="00642ABC"/>
    <w:rsid w:val="00642FF2"/>
    <w:rsid w:val="00643ED5"/>
    <w:rsid w:val="00645079"/>
    <w:rsid w:val="00645E76"/>
    <w:rsid w:val="00646862"/>
    <w:rsid w:val="00647B8C"/>
    <w:rsid w:val="006513B9"/>
    <w:rsid w:val="0065230C"/>
    <w:rsid w:val="006533D2"/>
    <w:rsid w:val="00654520"/>
    <w:rsid w:val="00654F9D"/>
    <w:rsid w:val="0065530D"/>
    <w:rsid w:val="00660530"/>
    <w:rsid w:val="006607B4"/>
    <w:rsid w:val="006607C2"/>
    <w:rsid w:val="00660BB8"/>
    <w:rsid w:val="00661A02"/>
    <w:rsid w:val="006632E8"/>
    <w:rsid w:val="006632FD"/>
    <w:rsid w:val="0066431F"/>
    <w:rsid w:val="00666DC8"/>
    <w:rsid w:val="006679C4"/>
    <w:rsid w:val="00670053"/>
    <w:rsid w:val="006703B7"/>
    <w:rsid w:val="006706D4"/>
    <w:rsid w:val="00670C6A"/>
    <w:rsid w:val="006732CA"/>
    <w:rsid w:val="00673A1C"/>
    <w:rsid w:val="00673D96"/>
    <w:rsid w:val="0067490E"/>
    <w:rsid w:val="00675503"/>
    <w:rsid w:val="00675C40"/>
    <w:rsid w:val="00676674"/>
    <w:rsid w:val="00676A82"/>
    <w:rsid w:val="00676AAD"/>
    <w:rsid w:val="006775F4"/>
    <w:rsid w:val="00677DDD"/>
    <w:rsid w:val="00677F92"/>
    <w:rsid w:val="00680FA9"/>
    <w:rsid w:val="00681110"/>
    <w:rsid w:val="0068213E"/>
    <w:rsid w:val="006835A0"/>
    <w:rsid w:val="00683A80"/>
    <w:rsid w:val="006857B7"/>
    <w:rsid w:val="0068666A"/>
    <w:rsid w:val="006868EF"/>
    <w:rsid w:val="00686FDE"/>
    <w:rsid w:val="006920E4"/>
    <w:rsid w:val="00693900"/>
    <w:rsid w:val="00694ABB"/>
    <w:rsid w:val="00696C15"/>
    <w:rsid w:val="0069705D"/>
    <w:rsid w:val="00697294"/>
    <w:rsid w:val="00697AF6"/>
    <w:rsid w:val="006A0D42"/>
    <w:rsid w:val="006A0EE2"/>
    <w:rsid w:val="006A12B2"/>
    <w:rsid w:val="006A2732"/>
    <w:rsid w:val="006A3730"/>
    <w:rsid w:val="006A438F"/>
    <w:rsid w:val="006B0DE0"/>
    <w:rsid w:val="006B1F3F"/>
    <w:rsid w:val="006B3190"/>
    <w:rsid w:val="006B3857"/>
    <w:rsid w:val="006B3B14"/>
    <w:rsid w:val="006B4431"/>
    <w:rsid w:val="006B598D"/>
    <w:rsid w:val="006B5C52"/>
    <w:rsid w:val="006B7B3D"/>
    <w:rsid w:val="006C0F96"/>
    <w:rsid w:val="006C21A0"/>
    <w:rsid w:val="006C30F5"/>
    <w:rsid w:val="006C356B"/>
    <w:rsid w:val="006C3739"/>
    <w:rsid w:val="006C44E5"/>
    <w:rsid w:val="006C51A2"/>
    <w:rsid w:val="006C7BE5"/>
    <w:rsid w:val="006D11D8"/>
    <w:rsid w:val="006D3347"/>
    <w:rsid w:val="006D4BC3"/>
    <w:rsid w:val="006D5AC0"/>
    <w:rsid w:val="006D630E"/>
    <w:rsid w:val="006D684D"/>
    <w:rsid w:val="006E0604"/>
    <w:rsid w:val="006E21DE"/>
    <w:rsid w:val="006E2B74"/>
    <w:rsid w:val="006E32B7"/>
    <w:rsid w:val="006E3F42"/>
    <w:rsid w:val="006E408C"/>
    <w:rsid w:val="006E5089"/>
    <w:rsid w:val="006E62C6"/>
    <w:rsid w:val="006E775C"/>
    <w:rsid w:val="006F02AB"/>
    <w:rsid w:val="006F035E"/>
    <w:rsid w:val="006F0A12"/>
    <w:rsid w:val="006F1E24"/>
    <w:rsid w:val="006F3778"/>
    <w:rsid w:val="006F492D"/>
    <w:rsid w:val="006F4F1A"/>
    <w:rsid w:val="006F74E2"/>
    <w:rsid w:val="007030F3"/>
    <w:rsid w:val="0070329F"/>
    <w:rsid w:val="00703D86"/>
    <w:rsid w:val="007040CF"/>
    <w:rsid w:val="00704649"/>
    <w:rsid w:val="007066BD"/>
    <w:rsid w:val="00707042"/>
    <w:rsid w:val="0070734A"/>
    <w:rsid w:val="00710035"/>
    <w:rsid w:val="00712935"/>
    <w:rsid w:val="0071632C"/>
    <w:rsid w:val="00721E76"/>
    <w:rsid w:val="00721F16"/>
    <w:rsid w:val="00723BA0"/>
    <w:rsid w:val="0072453E"/>
    <w:rsid w:val="007245FC"/>
    <w:rsid w:val="00725A8E"/>
    <w:rsid w:val="00725C42"/>
    <w:rsid w:val="00725C5D"/>
    <w:rsid w:val="00726126"/>
    <w:rsid w:val="007266F4"/>
    <w:rsid w:val="0072730F"/>
    <w:rsid w:val="007304CE"/>
    <w:rsid w:val="0073311F"/>
    <w:rsid w:val="007342C1"/>
    <w:rsid w:val="00734B88"/>
    <w:rsid w:val="00734E9F"/>
    <w:rsid w:val="00736DB9"/>
    <w:rsid w:val="007371F4"/>
    <w:rsid w:val="00737292"/>
    <w:rsid w:val="007413C5"/>
    <w:rsid w:val="007447AB"/>
    <w:rsid w:val="0074619C"/>
    <w:rsid w:val="00746280"/>
    <w:rsid w:val="00747010"/>
    <w:rsid w:val="00747394"/>
    <w:rsid w:val="00750B11"/>
    <w:rsid w:val="00750ED6"/>
    <w:rsid w:val="007510E0"/>
    <w:rsid w:val="00751922"/>
    <w:rsid w:val="0075284E"/>
    <w:rsid w:val="00752924"/>
    <w:rsid w:val="007531A5"/>
    <w:rsid w:val="00754B63"/>
    <w:rsid w:val="00756534"/>
    <w:rsid w:val="0075658B"/>
    <w:rsid w:val="00756C25"/>
    <w:rsid w:val="007571F3"/>
    <w:rsid w:val="00757B97"/>
    <w:rsid w:val="0076630D"/>
    <w:rsid w:val="0076658F"/>
    <w:rsid w:val="00771712"/>
    <w:rsid w:val="007721C7"/>
    <w:rsid w:val="0077226D"/>
    <w:rsid w:val="0077282E"/>
    <w:rsid w:val="0077322F"/>
    <w:rsid w:val="007733E6"/>
    <w:rsid w:val="00773854"/>
    <w:rsid w:val="007744D0"/>
    <w:rsid w:val="0077454C"/>
    <w:rsid w:val="00774FD2"/>
    <w:rsid w:val="00775270"/>
    <w:rsid w:val="00776051"/>
    <w:rsid w:val="007766F4"/>
    <w:rsid w:val="00777A91"/>
    <w:rsid w:val="00777BC5"/>
    <w:rsid w:val="00780CF6"/>
    <w:rsid w:val="00783C87"/>
    <w:rsid w:val="00783D1F"/>
    <w:rsid w:val="00784F74"/>
    <w:rsid w:val="007855A6"/>
    <w:rsid w:val="00785DA3"/>
    <w:rsid w:val="00790800"/>
    <w:rsid w:val="00790FBD"/>
    <w:rsid w:val="0079125B"/>
    <w:rsid w:val="00791C45"/>
    <w:rsid w:val="00791D79"/>
    <w:rsid w:val="00792376"/>
    <w:rsid w:val="007928DE"/>
    <w:rsid w:val="00792A22"/>
    <w:rsid w:val="00792ABF"/>
    <w:rsid w:val="00793191"/>
    <w:rsid w:val="00793B33"/>
    <w:rsid w:val="007948BC"/>
    <w:rsid w:val="00795CB6"/>
    <w:rsid w:val="007962D0"/>
    <w:rsid w:val="007A0A2B"/>
    <w:rsid w:val="007A10AC"/>
    <w:rsid w:val="007A2FDA"/>
    <w:rsid w:val="007A3822"/>
    <w:rsid w:val="007A3EC0"/>
    <w:rsid w:val="007A49A3"/>
    <w:rsid w:val="007A5F92"/>
    <w:rsid w:val="007A6AD2"/>
    <w:rsid w:val="007A78E7"/>
    <w:rsid w:val="007B0483"/>
    <w:rsid w:val="007B04BD"/>
    <w:rsid w:val="007B04CB"/>
    <w:rsid w:val="007B053E"/>
    <w:rsid w:val="007B173C"/>
    <w:rsid w:val="007B1955"/>
    <w:rsid w:val="007B1C7E"/>
    <w:rsid w:val="007B49A4"/>
    <w:rsid w:val="007C0747"/>
    <w:rsid w:val="007C189F"/>
    <w:rsid w:val="007C2C1F"/>
    <w:rsid w:val="007C2E39"/>
    <w:rsid w:val="007C5005"/>
    <w:rsid w:val="007C5BED"/>
    <w:rsid w:val="007C6172"/>
    <w:rsid w:val="007C6A77"/>
    <w:rsid w:val="007C6FEE"/>
    <w:rsid w:val="007D0C62"/>
    <w:rsid w:val="007D0EF3"/>
    <w:rsid w:val="007D1413"/>
    <w:rsid w:val="007D18EF"/>
    <w:rsid w:val="007D22C2"/>
    <w:rsid w:val="007D50DB"/>
    <w:rsid w:val="007D5645"/>
    <w:rsid w:val="007D6019"/>
    <w:rsid w:val="007D7AD7"/>
    <w:rsid w:val="007E1B53"/>
    <w:rsid w:val="007E383F"/>
    <w:rsid w:val="007E3A16"/>
    <w:rsid w:val="007E3A88"/>
    <w:rsid w:val="007E65EA"/>
    <w:rsid w:val="007E6D7A"/>
    <w:rsid w:val="007E7DE7"/>
    <w:rsid w:val="007F01FB"/>
    <w:rsid w:val="007F06F9"/>
    <w:rsid w:val="007F18BA"/>
    <w:rsid w:val="007F2835"/>
    <w:rsid w:val="007F2E0A"/>
    <w:rsid w:val="007F307F"/>
    <w:rsid w:val="007F6044"/>
    <w:rsid w:val="007F60B8"/>
    <w:rsid w:val="007F6346"/>
    <w:rsid w:val="00800507"/>
    <w:rsid w:val="008019D5"/>
    <w:rsid w:val="00801DDD"/>
    <w:rsid w:val="00801E15"/>
    <w:rsid w:val="00803DAD"/>
    <w:rsid w:val="00804C10"/>
    <w:rsid w:val="00805A2A"/>
    <w:rsid w:val="00805F71"/>
    <w:rsid w:val="0080622A"/>
    <w:rsid w:val="008066C7"/>
    <w:rsid w:val="00806AFC"/>
    <w:rsid w:val="00810B6A"/>
    <w:rsid w:val="00812B0D"/>
    <w:rsid w:val="00813429"/>
    <w:rsid w:val="00813B71"/>
    <w:rsid w:val="00814361"/>
    <w:rsid w:val="008154E5"/>
    <w:rsid w:val="008154FB"/>
    <w:rsid w:val="008155F1"/>
    <w:rsid w:val="00816A36"/>
    <w:rsid w:val="0082085D"/>
    <w:rsid w:val="008224E7"/>
    <w:rsid w:val="00824EC4"/>
    <w:rsid w:val="008270B3"/>
    <w:rsid w:val="0082782D"/>
    <w:rsid w:val="008302B2"/>
    <w:rsid w:val="008306C2"/>
    <w:rsid w:val="008313E1"/>
    <w:rsid w:val="00831B8C"/>
    <w:rsid w:val="008326DB"/>
    <w:rsid w:val="00834A12"/>
    <w:rsid w:val="00836120"/>
    <w:rsid w:val="00836B15"/>
    <w:rsid w:val="00837316"/>
    <w:rsid w:val="0084061D"/>
    <w:rsid w:val="00845A25"/>
    <w:rsid w:val="00846A75"/>
    <w:rsid w:val="0085113C"/>
    <w:rsid w:val="00853F57"/>
    <w:rsid w:val="00854C02"/>
    <w:rsid w:val="00855596"/>
    <w:rsid w:val="008601B6"/>
    <w:rsid w:val="008622BF"/>
    <w:rsid w:val="00862FC2"/>
    <w:rsid w:val="008633B8"/>
    <w:rsid w:val="008668F6"/>
    <w:rsid w:val="00866A83"/>
    <w:rsid w:val="00866BC0"/>
    <w:rsid w:val="00866D8A"/>
    <w:rsid w:val="00867E01"/>
    <w:rsid w:val="008703D7"/>
    <w:rsid w:val="008710EA"/>
    <w:rsid w:val="008729E3"/>
    <w:rsid w:val="0087383A"/>
    <w:rsid w:val="00874715"/>
    <w:rsid w:val="0087605E"/>
    <w:rsid w:val="00876409"/>
    <w:rsid w:val="008804E5"/>
    <w:rsid w:val="00880CC4"/>
    <w:rsid w:val="00881962"/>
    <w:rsid w:val="00881A0E"/>
    <w:rsid w:val="00884617"/>
    <w:rsid w:val="0088479D"/>
    <w:rsid w:val="0088694A"/>
    <w:rsid w:val="008904A5"/>
    <w:rsid w:val="00897BD8"/>
    <w:rsid w:val="008A1398"/>
    <w:rsid w:val="008A13D4"/>
    <w:rsid w:val="008A19BE"/>
    <w:rsid w:val="008A2C7F"/>
    <w:rsid w:val="008A3B70"/>
    <w:rsid w:val="008A4260"/>
    <w:rsid w:val="008A4365"/>
    <w:rsid w:val="008A4816"/>
    <w:rsid w:val="008A4A63"/>
    <w:rsid w:val="008A4D5B"/>
    <w:rsid w:val="008A57D2"/>
    <w:rsid w:val="008A7C35"/>
    <w:rsid w:val="008B05A5"/>
    <w:rsid w:val="008B2AE8"/>
    <w:rsid w:val="008B2EA1"/>
    <w:rsid w:val="008B4CD3"/>
    <w:rsid w:val="008B4DD5"/>
    <w:rsid w:val="008B5477"/>
    <w:rsid w:val="008B58B9"/>
    <w:rsid w:val="008C04BE"/>
    <w:rsid w:val="008C2AE0"/>
    <w:rsid w:val="008C3503"/>
    <w:rsid w:val="008C5CF3"/>
    <w:rsid w:val="008C5E9F"/>
    <w:rsid w:val="008C63B8"/>
    <w:rsid w:val="008C6513"/>
    <w:rsid w:val="008C68D7"/>
    <w:rsid w:val="008D0F5E"/>
    <w:rsid w:val="008D1E3E"/>
    <w:rsid w:val="008D2D4D"/>
    <w:rsid w:val="008D2E77"/>
    <w:rsid w:val="008D2FC1"/>
    <w:rsid w:val="008D43FB"/>
    <w:rsid w:val="008D4F51"/>
    <w:rsid w:val="008D5405"/>
    <w:rsid w:val="008D71B7"/>
    <w:rsid w:val="008D7E9C"/>
    <w:rsid w:val="008E047E"/>
    <w:rsid w:val="008E0846"/>
    <w:rsid w:val="008E259F"/>
    <w:rsid w:val="008E3CE5"/>
    <w:rsid w:val="008E5815"/>
    <w:rsid w:val="008E5ABB"/>
    <w:rsid w:val="008E68C0"/>
    <w:rsid w:val="008F01FC"/>
    <w:rsid w:val="008F04B3"/>
    <w:rsid w:val="008F115A"/>
    <w:rsid w:val="008F2804"/>
    <w:rsid w:val="008F3988"/>
    <w:rsid w:val="008F474F"/>
    <w:rsid w:val="008F5F51"/>
    <w:rsid w:val="008F61AC"/>
    <w:rsid w:val="00900EA9"/>
    <w:rsid w:val="0090124B"/>
    <w:rsid w:val="009012AE"/>
    <w:rsid w:val="00901623"/>
    <w:rsid w:val="009020FF"/>
    <w:rsid w:val="00905BCE"/>
    <w:rsid w:val="00906162"/>
    <w:rsid w:val="00906510"/>
    <w:rsid w:val="009065A6"/>
    <w:rsid w:val="009065C9"/>
    <w:rsid w:val="0090670A"/>
    <w:rsid w:val="0090698A"/>
    <w:rsid w:val="009069F6"/>
    <w:rsid w:val="00906FBC"/>
    <w:rsid w:val="009104DB"/>
    <w:rsid w:val="00910BC6"/>
    <w:rsid w:val="0091148D"/>
    <w:rsid w:val="0091334E"/>
    <w:rsid w:val="0091577A"/>
    <w:rsid w:val="00915EFA"/>
    <w:rsid w:val="009173A4"/>
    <w:rsid w:val="00920ED3"/>
    <w:rsid w:val="00920FEC"/>
    <w:rsid w:val="00921F56"/>
    <w:rsid w:val="00922A39"/>
    <w:rsid w:val="00922AB0"/>
    <w:rsid w:val="00922E2D"/>
    <w:rsid w:val="00923280"/>
    <w:rsid w:val="009239E9"/>
    <w:rsid w:val="0092452E"/>
    <w:rsid w:val="00924D3B"/>
    <w:rsid w:val="00925E66"/>
    <w:rsid w:val="00930751"/>
    <w:rsid w:val="00932BE8"/>
    <w:rsid w:val="0093302D"/>
    <w:rsid w:val="009334E9"/>
    <w:rsid w:val="0093370E"/>
    <w:rsid w:val="00933D23"/>
    <w:rsid w:val="00934011"/>
    <w:rsid w:val="009342EB"/>
    <w:rsid w:val="00934F6F"/>
    <w:rsid w:val="009359DD"/>
    <w:rsid w:val="00935CB3"/>
    <w:rsid w:val="0093740B"/>
    <w:rsid w:val="00941485"/>
    <w:rsid w:val="00941B9F"/>
    <w:rsid w:val="00943476"/>
    <w:rsid w:val="00944C3C"/>
    <w:rsid w:val="00946078"/>
    <w:rsid w:val="00946927"/>
    <w:rsid w:val="00946951"/>
    <w:rsid w:val="00946E6A"/>
    <w:rsid w:val="0094705C"/>
    <w:rsid w:val="009473BB"/>
    <w:rsid w:val="00947BC7"/>
    <w:rsid w:val="00952709"/>
    <w:rsid w:val="00952B3F"/>
    <w:rsid w:val="009530D5"/>
    <w:rsid w:val="00953385"/>
    <w:rsid w:val="0095419E"/>
    <w:rsid w:val="00956A1B"/>
    <w:rsid w:val="0096030F"/>
    <w:rsid w:val="009620F0"/>
    <w:rsid w:val="009624AC"/>
    <w:rsid w:val="0096350B"/>
    <w:rsid w:val="009640AA"/>
    <w:rsid w:val="0096433C"/>
    <w:rsid w:val="0096532F"/>
    <w:rsid w:val="00967737"/>
    <w:rsid w:val="009678DD"/>
    <w:rsid w:val="00967BCA"/>
    <w:rsid w:val="00970ADC"/>
    <w:rsid w:val="00971ADA"/>
    <w:rsid w:val="00972D27"/>
    <w:rsid w:val="00973694"/>
    <w:rsid w:val="009760F4"/>
    <w:rsid w:val="00977C0B"/>
    <w:rsid w:val="00977F65"/>
    <w:rsid w:val="009812BF"/>
    <w:rsid w:val="009835C1"/>
    <w:rsid w:val="00984CB8"/>
    <w:rsid w:val="00986009"/>
    <w:rsid w:val="00986EE2"/>
    <w:rsid w:val="00987798"/>
    <w:rsid w:val="00987F18"/>
    <w:rsid w:val="009918E3"/>
    <w:rsid w:val="0099312B"/>
    <w:rsid w:val="009935AA"/>
    <w:rsid w:val="00993911"/>
    <w:rsid w:val="00993CF2"/>
    <w:rsid w:val="0099433B"/>
    <w:rsid w:val="00994961"/>
    <w:rsid w:val="009959E0"/>
    <w:rsid w:val="009960F9"/>
    <w:rsid w:val="009965EE"/>
    <w:rsid w:val="009966F5"/>
    <w:rsid w:val="00996B6D"/>
    <w:rsid w:val="00997F37"/>
    <w:rsid w:val="009A08FA"/>
    <w:rsid w:val="009A4745"/>
    <w:rsid w:val="009A4807"/>
    <w:rsid w:val="009A4AE8"/>
    <w:rsid w:val="009A4DEF"/>
    <w:rsid w:val="009A5C00"/>
    <w:rsid w:val="009A600E"/>
    <w:rsid w:val="009A6411"/>
    <w:rsid w:val="009A7233"/>
    <w:rsid w:val="009A7535"/>
    <w:rsid w:val="009A7CAE"/>
    <w:rsid w:val="009B0039"/>
    <w:rsid w:val="009B0044"/>
    <w:rsid w:val="009B0694"/>
    <w:rsid w:val="009B098C"/>
    <w:rsid w:val="009B19E8"/>
    <w:rsid w:val="009B1BC4"/>
    <w:rsid w:val="009B280E"/>
    <w:rsid w:val="009B54B8"/>
    <w:rsid w:val="009B54E4"/>
    <w:rsid w:val="009B5650"/>
    <w:rsid w:val="009B6254"/>
    <w:rsid w:val="009B66A0"/>
    <w:rsid w:val="009B6756"/>
    <w:rsid w:val="009B79D3"/>
    <w:rsid w:val="009C24CC"/>
    <w:rsid w:val="009C26D9"/>
    <w:rsid w:val="009C2B30"/>
    <w:rsid w:val="009C44FD"/>
    <w:rsid w:val="009C4F64"/>
    <w:rsid w:val="009C76FF"/>
    <w:rsid w:val="009D188D"/>
    <w:rsid w:val="009D4E40"/>
    <w:rsid w:val="009D6C75"/>
    <w:rsid w:val="009D730E"/>
    <w:rsid w:val="009D749A"/>
    <w:rsid w:val="009E1BD4"/>
    <w:rsid w:val="009E29DD"/>
    <w:rsid w:val="009E3099"/>
    <w:rsid w:val="009E356C"/>
    <w:rsid w:val="009E3F5D"/>
    <w:rsid w:val="009E4776"/>
    <w:rsid w:val="009E4A18"/>
    <w:rsid w:val="009E5B5D"/>
    <w:rsid w:val="009F1531"/>
    <w:rsid w:val="009F2C36"/>
    <w:rsid w:val="009F37C6"/>
    <w:rsid w:val="009F5201"/>
    <w:rsid w:val="009F5631"/>
    <w:rsid w:val="009F65B0"/>
    <w:rsid w:val="009F720D"/>
    <w:rsid w:val="00A001CB"/>
    <w:rsid w:val="00A01BC7"/>
    <w:rsid w:val="00A01EBE"/>
    <w:rsid w:val="00A026CD"/>
    <w:rsid w:val="00A03AF1"/>
    <w:rsid w:val="00A0597A"/>
    <w:rsid w:val="00A105A1"/>
    <w:rsid w:val="00A10EAD"/>
    <w:rsid w:val="00A11DD8"/>
    <w:rsid w:val="00A155FA"/>
    <w:rsid w:val="00A159B6"/>
    <w:rsid w:val="00A164C0"/>
    <w:rsid w:val="00A206E3"/>
    <w:rsid w:val="00A20F2C"/>
    <w:rsid w:val="00A215C9"/>
    <w:rsid w:val="00A21E21"/>
    <w:rsid w:val="00A246D0"/>
    <w:rsid w:val="00A24DF0"/>
    <w:rsid w:val="00A262B8"/>
    <w:rsid w:val="00A26A4C"/>
    <w:rsid w:val="00A3227D"/>
    <w:rsid w:val="00A34759"/>
    <w:rsid w:val="00A358A2"/>
    <w:rsid w:val="00A36315"/>
    <w:rsid w:val="00A37089"/>
    <w:rsid w:val="00A4076F"/>
    <w:rsid w:val="00A4115F"/>
    <w:rsid w:val="00A428AB"/>
    <w:rsid w:val="00A429BF"/>
    <w:rsid w:val="00A43CA6"/>
    <w:rsid w:val="00A4478B"/>
    <w:rsid w:val="00A46884"/>
    <w:rsid w:val="00A47085"/>
    <w:rsid w:val="00A47A91"/>
    <w:rsid w:val="00A51326"/>
    <w:rsid w:val="00A51909"/>
    <w:rsid w:val="00A51B8C"/>
    <w:rsid w:val="00A62D2E"/>
    <w:rsid w:val="00A62DDE"/>
    <w:rsid w:val="00A6554F"/>
    <w:rsid w:val="00A658DE"/>
    <w:rsid w:val="00A65AB3"/>
    <w:rsid w:val="00A65C92"/>
    <w:rsid w:val="00A672C7"/>
    <w:rsid w:val="00A701D8"/>
    <w:rsid w:val="00A707FA"/>
    <w:rsid w:val="00A7187C"/>
    <w:rsid w:val="00A729AE"/>
    <w:rsid w:val="00A72B92"/>
    <w:rsid w:val="00A73DFB"/>
    <w:rsid w:val="00A741C0"/>
    <w:rsid w:val="00A75BE9"/>
    <w:rsid w:val="00A75E44"/>
    <w:rsid w:val="00A75E9A"/>
    <w:rsid w:val="00A760D8"/>
    <w:rsid w:val="00A76B38"/>
    <w:rsid w:val="00A77263"/>
    <w:rsid w:val="00A77A26"/>
    <w:rsid w:val="00A80B14"/>
    <w:rsid w:val="00A81198"/>
    <w:rsid w:val="00A81400"/>
    <w:rsid w:val="00A834DF"/>
    <w:rsid w:val="00A841E3"/>
    <w:rsid w:val="00A855EC"/>
    <w:rsid w:val="00A8671D"/>
    <w:rsid w:val="00A87C1B"/>
    <w:rsid w:val="00A92DD4"/>
    <w:rsid w:val="00A92E11"/>
    <w:rsid w:val="00A92ED7"/>
    <w:rsid w:val="00A94F40"/>
    <w:rsid w:val="00A95066"/>
    <w:rsid w:val="00A95C3C"/>
    <w:rsid w:val="00A96087"/>
    <w:rsid w:val="00A96450"/>
    <w:rsid w:val="00A9691A"/>
    <w:rsid w:val="00A97D88"/>
    <w:rsid w:val="00AA03D8"/>
    <w:rsid w:val="00AA162B"/>
    <w:rsid w:val="00AA17E5"/>
    <w:rsid w:val="00AA19EF"/>
    <w:rsid w:val="00AA65A0"/>
    <w:rsid w:val="00AA69E7"/>
    <w:rsid w:val="00AA7A4A"/>
    <w:rsid w:val="00AB23E4"/>
    <w:rsid w:val="00AB253E"/>
    <w:rsid w:val="00AB3E60"/>
    <w:rsid w:val="00AB574F"/>
    <w:rsid w:val="00AB6908"/>
    <w:rsid w:val="00AC1294"/>
    <w:rsid w:val="00AC137E"/>
    <w:rsid w:val="00AC16D2"/>
    <w:rsid w:val="00AC1E8E"/>
    <w:rsid w:val="00AC40AD"/>
    <w:rsid w:val="00AC4C7B"/>
    <w:rsid w:val="00AC53CA"/>
    <w:rsid w:val="00AC569A"/>
    <w:rsid w:val="00AC6408"/>
    <w:rsid w:val="00AC7945"/>
    <w:rsid w:val="00AD0730"/>
    <w:rsid w:val="00AD1730"/>
    <w:rsid w:val="00AD2658"/>
    <w:rsid w:val="00AD30B6"/>
    <w:rsid w:val="00AD4110"/>
    <w:rsid w:val="00AD4842"/>
    <w:rsid w:val="00AD4FBE"/>
    <w:rsid w:val="00AD52DE"/>
    <w:rsid w:val="00AD5956"/>
    <w:rsid w:val="00AD693C"/>
    <w:rsid w:val="00AD6CF1"/>
    <w:rsid w:val="00AD710D"/>
    <w:rsid w:val="00AD7D22"/>
    <w:rsid w:val="00AE1A67"/>
    <w:rsid w:val="00AE794C"/>
    <w:rsid w:val="00AF18C3"/>
    <w:rsid w:val="00AF202B"/>
    <w:rsid w:val="00AF2D0D"/>
    <w:rsid w:val="00AF33B0"/>
    <w:rsid w:val="00AF4FAD"/>
    <w:rsid w:val="00AF5F7E"/>
    <w:rsid w:val="00AF6ED0"/>
    <w:rsid w:val="00AF71C1"/>
    <w:rsid w:val="00AF7DB5"/>
    <w:rsid w:val="00B00627"/>
    <w:rsid w:val="00B00B8A"/>
    <w:rsid w:val="00B01446"/>
    <w:rsid w:val="00B045C5"/>
    <w:rsid w:val="00B04DDA"/>
    <w:rsid w:val="00B04E81"/>
    <w:rsid w:val="00B07276"/>
    <w:rsid w:val="00B12E89"/>
    <w:rsid w:val="00B13257"/>
    <w:rsid w:val="00B147F3"/>
    <w:rsid w:val="00B15751"/>
    <w:rsid w:val="00B201A4"/>
    <w:rsid w:val="00B20D86"/>
    <w:rsid w:val="00B21928"/>
    <w:rsid w:val="00B23B50"/>
    <w:rsid w:val="00B2450D"/>
    <w:rsid w:val="00B24830"/>
    <w:rsid w:val="00B26CAF"/>
    <w:rsid w:val="00B27B66"/>
    <w:rsid w:val="00B30335"/>
    <w:rsid w:val="00B31035"/>
    <w:rsid w:val="00B3148F"/>
    <w:rsid w:val="00B31E5C"/>
    <w:rsid w:val="00B3211C"/>
    <w:rsid w:val="00B34075"/>
    <w:rsid w:val="00B350C9"/>
    <w:rsid w:val="00B360E8"/>
    <w:rsid w:val="00B36DD0"/>
    <w:rsid w:val="00B41933"/>
    <w:rsid w:val="00B42999"/>
    <w:rsid w:val="00B42C10"/>
    <w:rsid w:val="00B42F82"/>
    <w:rsid w:val="00B42FE0"/>
    <w:rsid w:val="00B4423C"/>
    <w:rsid w:val="00B45144"/>
    <w:rsid w:val="00B453B0"/>
    <w:rsid w:val="00B45ED5"/>
    <w:rsid w:val="00B479DF"/>
    <w:rsid w:val="00B5138B"/>
    <w:rsid w:val="00B529A4"/>
    <w:rsid w:val="00B56DD6"/>
    <w:rsid w:val="00B6249A"/>
    <w:rsid w:val="00B6309C"/>
    <w:rsid w:val="00B65B4D"/>
    <w:rsid w:val="00B66459"/>
    <w:rsid w:val="00B66FA6"/>
    <w:rsid w:val="00B706F3"/>
    <w:rsid w:val="00B71907"/>
    <w:rsid w:val="00B72048"/>
    <w:rsid w:val="00B72B0A"/>
    <w:rsid w:val="00B72BEC"/>
    <w:rsid w:val="00B7323A"/>
    <w:rsid w:val="00B732AD"/>
    <w:rsid w:val="00B7425F"/>
    <w:rsid w:val="00B75AF9"/>
    <w:rsid w:val="00B75B98"/>
    <w:rsid w:val="00B75D01"/>
    <w:rsid w:val="00B7647E"/>
    <w:rsid w:val="00B76573"/>
    <w:rsid w:val="00B76876"/>
    <w:rsid w:val="00B76BAA"/>
    <w:rsid w:val="00B80606"/>
    <w:rsid w:val="00B80E81"/>
    <w:rsid w:val="00B8178E"/>
    <w:rsid w:val="00B82484"/>
    <w:rsid w:val="00B8270C"/>
    <w:rsid w:val="00B82B4B"/>
    <w:rsid w:val="00B848E4"/>
    <w:rsid w:val="00B84E53"/>
    <w:rsid w:val="00B86DE7"/>
    <w:rsid w:val="00B87207"/>
    <w:rsid w:val="00B91C37"/>
    <w:rsid w:val="00B91FCA"/>
    <w:rsid w:val="00B9215B"/>
    <w:rsid w:val="00B92A6D"/>
    <w:rsid w:val="00B93816"/>
    <w:rsid w:val="00B9426E"/>
    <w:rsid w:val="00B949CA"/>
    <w:rsid w:val="00B952DD"/>
    <w:rsid w:val="00B95D1E"/>
    <w:rsid w:val="00B95D5A"/>
    <w:rsid w:val="00B9648D"/>
    <w:rsid w:val="00BA0B8A"/>
    <w:rsid w:val="00BA0F94"/>
    <w:rsid w:val="00BA319B"/>
    <w:rsid w:val="00BA353E"/>
    <w:rsid w:val="00BA3876"/>
    <w:rsid w:val="00BA3AC1"/>
    <w:rsid w:val="00BA43AC"/>
    <w:rsid w:val="00BA5B0C"/>
    <w:rsid w:val="00BA5FD3"/>
    <w:rsid w:val="00BA6094"/>
    <w:rsid w:val="00BA60CF"/>
    <w:rsid w:val="00BA7E57"/>
    <w:rsid w:val="00BB05C2"/>
    <w:rsid w:val="00BB0F72"/>
    <w:rsid w:val="00BB1C99"/>
    <w:rsid w:val="00BB23F0"/>
    <w:rsid w:val="00BB3558"/>
    <w:rsid w:val="00BB5DB5"/>
    <w:rsid w:val="00BB6350"/>
    <w:rsid w:val="00BB70BC"/>
    <w:rsid w:val="00BB729D"/>
    <w:rsid w:val="00BC127C"/>
    <w:rsid w:val="00BC16FA"/>
    <w:rsid w:val="00BC1757"/>
    <w:rsid w:val="00BC1837"/>
    <w:rsid w:val="00BC2788"/>
    <w:rsid w:val="00BC3578"/>
    <w:rsid w:val="00BC4B4F"/>
    <w:rsid w:val="00BC4C15"/>
    <w:rsid w:val="00BC4DF6"/>
    <w:rsid w:val="00BC5A16"/>
    <w:rsid w:val="00BC6C8E"/>
    <w:rsid w:val="00BC7324"/>
    <w:rsid w:val="00BD05BF"/>
    <w:rsid w:val="00BD0A4A"/>
    <w:rsid w:val="00BD1145"/>
    <w:rsid w:val="00BD1B40"/>
    <w:rsid w:val="00BD1CE2"/>
    <w:rsid w:val="00BD5186"/>
    <w:rsid w:val="00BD5A07"/>
    <w:rsid w:val="00BD708A"/>
    <w:rsid w:val="00BD74F8"/>
    <w:rsid w:val="00BE0199"/>
    <w:rsid w:val="00BE34B5"/>
    <w:rsid w:val="00BE4889"/>
    <w:rsid w:val="00BE4D2D"/>
    <w:rsid w:val="00BE595C"/>
    <w:rsid w:val="00BE5C91"/>
    <w:rsid w:val="00BE607D"/>
    <w:rsid w:val="00BE6B7B"/>
    <w:rsid w:val="00BE6DC4"/>
    <w:rsid w:val="00BF186D"/>
    <w:rsid w:val="00BF245E"/>
    <w:rsid w:val="00BF2FC6"/>
    <w:rsid w:val="00BF3334"/>
    <w:rsid w:val="00BF4E15"/>
    <w:rsid w:val="00BF64CA"/>
    <w:rsid w:val="00BF6987"/>
    <w:rsid w:val="00C02D26"/>
    <w:rsid w:val="00C04D7B"/>
    <w:rsid w:val="00C04F87"/>
    <w:rsid w:val="00C052C5"/>
    <w:rsid w:val="00C05461"/>
    <w:rsid w:val="00C05A23"/>
    <w:rsid w:val="00C05E70"/>
    <w:rsid w:val="00C1056B"/>
    <w:rsid w:val="00C121DD"/>
    <w:rsid w:val="00C134B4"/>
    <w:rsid w:val="00C135DC"/>
    <w:rsid w:val="00C13BB9"/>
    <w:rsid w:val="00C1406D"/>
    <w:rsid w:val="00C14F87"/>
    <w:rsid w:val="00C16116"/>
    <w:rsid w:val="00C16B2F"/>
    <w:rsid w:val="00C16C4D"/>
    <w:rsid w:val="00C20210"/>
    <w:rsid w:val="00C20F47"/>
    <w:rsid w:val="00C2227D"/>
    <w:rsid w:val="00C236D1"/>
    <w:rsid w:val="00C248DF"/>
    <w:rsid w:val="00C274F3"/>
    <w:rsid w:val="00C30B06"/>
    <w:rsid w:val="00C32F73"/>
    <w:rsid w:val="00C33F37"/>
    <w:rsid w:val="00C3471E"/>
    <w:rsid w:val="00C34A86"/>
    <w:rsid w:val="00C366F5"/>
    <w:rsid w:val="00C376A8"/>
    <w:rsid w:val="00C40F4B"/>
    <w:rsid w:val="00C41843"/>
    <w:rsid w:val="00C41939"/>
    <w:rsid w:val="00C42EFF"/>
    <w:rsid w:val="00C45972"/>
    <w:rsid w:val="00C47837"/>
    <w:rsid w:val="00C51340"/>
    <w:rsid w:val="00C53FEE"/>
    <w:rsid w:val="00C550D0"/>
    <w:rsid w:val="00C55372"/>
    <w:rsid w:val="00C5681B"/>
    <w:rsid w:val="00C6041D"/>
    <w:rsid w:val="00C61D38"/>
    <w:rsid w:val="00C62C97"/>
    <w:rsid w:val="00C63221"/>
    <w:rsid w:val="00C63671"/>
    <w:rsid w:val="00C65493"/>
    <w:rsid w:val="00C65E2B"/>
    <w:rsid w:val="00C6608B"/>
    <w:rsid w:val="00C66797"/>
    <w:rsid w:val="00C67733"/>
    <w:rsid w:val="00C678C0"/>
    <w:rsid w:val="00C70104"/>
    <w:rsid w:val="00C70652"/>
    <w:rsid w:val="00C7209A"/>
    <w:rsid w:val="00C74115"/>
    <w:rsid w:val="00C74EFB"/>
    <w:rsid w:val="00C76166"/>
    <w:rsid w:val="00C76D73"/>
    <w:rsid w:val="00C771CB"/>
    <w:rsid w:val="00C8024D"/>
    <w:rsid w:val="00C805F7"/>
    <w:rsid w:val="00C826C0"/>
    <w:rsid w:val="00C828FB"/>
    <w:rsid w:val="00C82A25"/>
    <w:rsid w:val="00C82E68"/>
    <w:rsid w:val="00C84E3F"/>
    <w:rsid w:val="00C84EF1"/>
    <w:rsid w:val="00C879B9"/>
    <w:rsid w:val="00C87EF1"/>
    <w:rsid w:val="00C90D38"/>
    <w:rsid w:val="00C917D6"/>
    <w:rsid w:val="00C922F1"/>
    <w:rsid w:val="00C96899"/>
    <w:rsid w:val="00CA0A87"/>
    <w:rsid w:val="00CA1DAC"/>
    <w:rsid w:val="00CA3827"/>
    <w:rsid w:val="00CA3885"/>
    <w:rsid w:val="00CB0755"/>
    <w:rsid w:val="00CB0FE5"/>
    <w:rsid w:val="00CB1FD9"/>
    <w:rsid w:val="00CB258D"/>
    <w:rsid w:val="00CB3355"/>
    <w:rsid w:val="00CB456A"/>
    <w:rsid w:val="00CB4BD6"/>
    <w:rsid w:val="00CB5244"/>
    <w:rsid w:val="00CB5766"/>
    <w:rsid w:val="00CB5EB1"/>
    <w:rsid w:val="00CB624A"/>
    <w:rsid w:val="00CB685F"/>
    <w:rsid w:val="00CB6C0C"/>
    <w:rsid w:val="00CB6E3C"/>
    <w:rsid w:val="00CC16AE"/>
    <w:rsid w:val="00CC191E"/>
    <w:rsid w:val="00CC1F5B"/>
    <w:rsid w:val="00CC27BB"/>
    <w:rsid w:val="00CC2BE1"/>
    <w:rsid w:val="00CC30BD"/>
    <w:rsid w:val="00CC43D3"/>
    <w:rsid w:val="00CC4CAE"/>
    <w:rsid w:val="00CC4FEC"/>
    <w:rsid w:val="00CC5232"/>
    <w:rsid w:val="00CC5979"/>
    <w:rsid w:val="00CC5AC0"/>
    <w:rsid w:val="00CC6044"/>
    <w:rsid w:val="00CC67C4"/>
    <w:rsid w:val="00CD21E8"/>
    <w:rsid w:val="00CD4707"/>
    <w:rsid w:val="00CD6E3B"/>
    <w:rsid w:val="00CD7141"/>
    <w:rsid w:val="00CD7648"/>
    <w:rsid w:val="00CD78B1"/>
    <w:rsid w:val="00CD7B3B"/>
    <w:rsid w:val="00CE1781"/>
    <w:rsid w:val="00CE2FCF"/>
    <w:rsid w:val="00CE31F1"/>
    <w:rsid w:val="00CE3325"/>
    <w:rsid w:val="00CE3760"/>
    <w:rsid w:val="00CE40E1"/>
    <w:rsid w:val="00CE51EA"/>
    <w:rsid w:val="00CE5B19"/>
    <w:rsid w:val="00CE65E3"/>
    <w:rsid w:val="00CE7EE9"/>
    <w:rsid w:val="00CF018E"/>
    <w:rsid w:val="00CF13E4"/>
    <w:rsid w:val="00CF2951"/>
    <w:rsid w:val="00CF348B"/>
    <w:rsid w:val="00CF3A0E"/>
    <w:rsid w:val="00CF3CC6"/>
    <w:rsid w:val="00CF3DAA"/>
    <w:rsid w:val="00CF45E9"/>
    <w:rsid w:val="00CF48EA"/>
    <w:rsid w:val="00CF593E"/>
    <w:rsid w:val="00CF60AD"/>
    <w:rsid w:val="00CF6D63"/>
    <w:rsid w:val="00CF6DF7"/>
    <w:rsid w:val="00CF7BC0"/>
    <w:rsid w:val="00D01392"/>
    <w:rsid w:val="00D02809"/>
    <w:rsid w:val="00D02AF4"/>
    <w:rsid w:val="00D02BD7"/>
    <w:rsid w:val="00D054A8"/>
    <w:rsid w:val="00D109CB"/>
    <w:rsid w:val="00D10D18"/>
    <w:rsid w:val="00D1200C"/>
    <w:rsid w:val="00D12046"/>
    <w:rsid w:val="00D12EEE"/>
    <w:rsid w:val="00D13968"/>
    <w:rsid w:val="00D147C9"/>
    <w:rsid w:val="00D14944"/>
    <w:rsid w:val="00D15C5F"/>
    <w:rsid w:val="00D16B27"/>
    <w:rsid w:val="00D17235"/>
    <w:rsid w:val="00D17CDB"/>
    <w:rsid w:val="00D201EE"/>
    <w:rsid w:val="00D20CD1"/>
    <w:rsid w:val="00D20EBB"/>
    <w:rsid w:val="00D216A8"/>
    <w:rsid w:val="00D234E1"/>
    <w:rsid w:val="00D2373E"/>
    <w:rsid w:val="00D2377B"/>
    <w:rsid w:val="00D23D10"/>
    <w:rsid w:val="00D26739"/>
    <w:rsid w:val="00D267BC"/>
    <w:rsid w:val="00D27730"/>
    <w:rsid w:val="00D27ACB"/>
    <w:rsid w:val="00D33C65"/>
    <w:rsid w:val="00D34172"/>
    <w:rsid w:val="00D34D9D"/>
    <w:rsid w:val="00D35658"/>
    <w:rsid w:val="00D35EFB"/>
    <w:rsid w:val="00D410F0"/>
    <w:rsid w:val="00D415B7"/>
    <w:rsid w:val="00D42F9C"/>
    <w:rsid w:val="00D44918"/>
    <w:rsid w:val="00D45970"/>
    <w:rsid w:val="00D45F11"/>
    <w:rsid w:val="00D46567"/>
    <w:rsid w:val="00D4662C"/>
    <w:rsid w:val="00D46AEA"/>
    <w:rsid w:val="00D46FF6"/>
    <w:rsid w:val="00D47994"/>
    <w:rsid w:val="00D52165"/>
    <w:rsid w:val="00D5336D"/>
    <w:rsid w:val="00D53CAE"/>
    <w:rsid w:val="00D5428A"/>
    <w:rsid w:val="00D557EF"/>
    <w:rsid w:val="00D55A0B"/>
    <w:rsid w:val="00D55E9F"/>
    <w:rsid w:val="00D6124E"/>
    <w:rsid w:val="00D61CD9"/>
    <w:rsid w:val="00D664EB"/>
    <w:rsid w:val="00D700FC"/>
    <w:rsid w:val="00D70CFA"/>
    <w:rsid w:val="00D71A96"/>
    <w:rsid w:val="00D71E78"/>
    <w:rsid w:val="00D72ECE"/>
    <w:rsid w:val="00D7312D"/>
    <w:rsid w:val="00D733F2"/>
    <w:rsid w:val="00D73D24"/>
    <w:rsid w:val="00D73E0E"/>
    <w:rsid w:val="00D775A2"/>
    <w:rsid w:val="00D802A2"/>
    <w:rsid w:val="00D805E9"/>
    <w:rsid w:val="00D868E6"/>
    <w:rsid w:val="00D90242"/>
    <w:rsid w:val="00D91DB3"/>
    <w:rsid w:val="00D9319C"/>
    <w:rsid w:val="00D93FDB"/>
    <w:rsid w:val="00D95905"/>
    <w:rsid w:val="00D960C2"/>
    <w:rsid w:val="00D96225"/>
    <w:rsid w:val="00D97AA0"/>
    <w:rsid w:val="00D97B82"/>
    <w:rsid w:val="00DA028C"/>
    <w:rsid w:val="00DA0A77"/>
    <w:rsid w:val="00DA2436"/>
    <w:rsid w:val="00DA2E4D"/>
    <w:rsid w:val="00DA4986"/>
    <w:rsid w:val="00DA4C44"/>
    <w:rsid w:val="00DA4CED"/>
    <w:rsid w:val="00DA5218"/>
    <w:rsid w:val="00DA5B0C"/>
    <w:rsid w:val="00DA7A92"/>
    <w:rsid w:val="00DB0C4C"/>
    <w:rsid w:val="00DB35EB"/>
    <w:rsid w:val="00DB597F"/>
    <w:rsid w:val="00DB6FB7"/>
    <w:rsid w:val="00DB7A84"/>
    <w:rsid w:val="00DB7B65"/>
    <w:rsid w:val="00DC00B9"/>
    <w:rsid w:val="00DC08F3"/>
    <w:rsid w:val="00DC14FD"/>
    <w:rsid w:val="00DC1699"/>
    <w:rsid w:val="00DC3063"/>
    <w:rsid w:val="00DC356F"/>
    <w:rsid w:val="00DC4FAE"/>
    <w:rsid w:val="00DC5527"/>
    <w:rsid w:val="00DC62A6"/>
    <w:rsid w:val="00DC7A73"/>
    <w:rsid w:val="00DD29F9"/>
    <w:rsid w:val="00DD3128"/>
    <w:rsid w:val="00DD3AA2"/>
    <w:rsid w:val="00DD3D01"/>
    <w:rsid w:val="00DD3D34"/>
    <w:rsid w:val="00DD3E6E"/>
    <w:rsid w:val="00DD4E7E"/>
    <w:rsid w:val="00DD5C41"/>
    <w:rsid w:val="00DD744A"/>
    <w:rsid w:val="00DE0C61"/>
    <w:rsid w:val="00DE56B7"/>
    <w:rsid w:val="00DE74E5"/>
    <w:rsid w:val="00DF00EF"/>
    <w:rsid w:val="00DF14BC"/>
    <w:rsid w:val="00DF2266"/>
    <w:rsid w:val="00DF37F9"/>
    <w:rsid w:val="00DF3E0B"/>
    <w:rsid w:val="00DF454A"/>
    <w:rsid w:val="00DF4D6E"/>
    <w:rsid w:val="00DF6CC0"/>
    <w:rsid w:val="00DF6E20"/>
    <w:rsid w:val="00DF76CE"/>
    <w:rsid w:val="00DF7924"/>
    <w:rsid w:val="00E019E5"/>
    <w:rsid w:val="00E020DA"/>
    <w:rsid w:val="00E03913"/>
    <w:rsid w:val="00E045F5"/>
    <w:rsid w:val="00E046F2"/>
    <w:rsid w:val="00E05694"/>
    <w:rsid w:val="00E05748"/>
    <w:rsid w:val="00E066B7"/>
    <w:rsid w:val="00E07234"/>
    <w:rsid w:val="00E07600"/>
    <w:rsid w:val="00E07C7B"/>
    <w:rsid w:val="00E105A6"/>
    <w:rsid w:val="00E11550"/>
    <w:rsid w:val="00E11AD3"/>
    <w:rsid w:val="00E14696"/>
    <w:rsid w:val="00E14982"/>
    <w:rsid w:val="00E158EC"/>
    <w:rsid w:val="00E16B6E"/>
    <w:rsid w:val="00E20199"/>
    <w:rsid w:val="00E22153"/>
    <w:rsid w:val="00E22378"/>
    <w:rsid w:val="00E22A45"/>
    <w:rsid w:val="00E234A8"/>
    <w:rsid w:val="00E23802"/>
    <w:rsid w:val="00E23C6A"/>
    <w:rsid w:val="00E24D66"/>
    <w:rsid w:val="00E26D27"/>
    <w:rsid w:val="00E27002"/>
    <w:rsid w:val="00E3139C"/>
    <w:rsid w:val="00E32ECD"/>
    <w:rsid w:val="00E34CB8"/>
    <w:rsid w:val="00E3577B"/>
    <w:rsid w:val="00E3695E"/>
    <w:rsid w:val="00E41BC3"/>
    <w:rsid w:val="00E4213C"/>
    <w:rsid w:val="00E42FF8"/>
    <w:rsid w:val="00E43FDA"/>
    <w:rsid w:val="00E44443"/>
    <w:rsid w:val="00E44AE7"/>
    <w:rsid w:val="00E454FE"/>
    <w:rsid w:val="00E45551"/>
    <w:rsid w:val="00E458F8"/>
    <w:rsid w:val="00E45E05"/>
    <w:rsid w:val="00E47099"/>
    <w:rsid w:val="00E47420"/>
    <w:rsid w:val="00E474EE"/>
    <w:rsid w:val="00E47559"/>
    <w:rsid w:val="00E47578"/>
    <w:rsid w:val="00E50514"/>
    <w:rsid w:val="00E51203"/>
    <w:rsid w:val="00E51604"/>
    <w:rsid w:val="00E5209D"/>
    <w:rsid w:val="00E52116"/>
    <w:rsid w:val="00E525DE"/>
    <w:rsid w:val="00E52E5E"/>
    <w:rsid w:val="00E56BA0"/>
    <w:rsid w:val="00E56D10"/>
    <w:rsid w:val="00E574D9"/>
    <w:rsid w:val="00E57B29"/>
    <w:rsid w:val="00E60FC8"/>
    <w:rsid w:val="00E61637"/>
    <w:rsid w:val="00E61F98"/>
    <w:rsid w:val="00E62CFB"/>
    <w:rsid w:val="00E62EC1"/>
    <w:rsid w:val="00E65A66"/>
    <w:rsid w:val="00E66A7C"/>
    <w:rsid w:val="00E670B6"/>
    <w:rsid w:val="00E671DA"/>
    <w:rsid w:val="00E6730F"/>
    <w:rsid w:val="00E67F5D"/>
    <w:rsid w:val="00E7010B"/>
    <w:rsid w:val="00E70B0E"/>
    <w:rsid w:val="00E736A4"/>
    <w:rsid w:val="00E739DC"/>
    <w:rsid w:val="00E73C19"/>
    <w:rsid w:val="00E755D3"/>
    <w:rsid w:val="00E75A31"/>
    <w:rsid w:val="00E75E59"/>
    <w:rsid w:val="00E760CD"/>
    <w:rsid w:val="00E7765B"/>
    <w:rsid w:val="00E77AC7"/>
    <w:rsid w:val="00E8061D"/>
    <w:rsid w:val="00E8109E"/>
    <w:rsid w:val="00E8126B"/>
    <w:rsid w:val="00E82A51"/>
    <w:rsid w:val="00E82E40"/>
    <w:rsid w:val="00E8437B"/>
    <w:rsid w:val="00E84A79"/>
    <w:rsid w:val="00E84E76"/>
    <w:rsid w:val="00E859F7"/>
    <w:rsid w:val="00E85CAF"/>
    <w:rsid w:val="00E86823"/>
    <w:rsid w:val="00E87266"/>
    <w:rsid w:val="00E878CE"/>
    <w:rsid w:val="00E90EA3"/>
    <w:rsid w:val="00E91183"/>
    <w:rsid w:val="00E91BDD"/>
    <w:rsid w:val="00E92151"/>
    <w:rsid w:val="00E9313D"/>
    <w:rsid w:val="00E932BB"/>
    <w:rsid w:val="00E948D3"/>
    <w:rsid w:val="00E9499C"/>
    <w:rsid w:val="00E94A19"/>
    <w:rsid w:val="00E96BD4"/>
    <w:rsid w:val="00E97BF2"/>
    <w:rsid w:val="00EA0822"/>
    <w:rsid w:val="00EA3F32"/>
    <w:rsid w:val="00EA45B1"/>
    <w:rsid w:val="00EA479D"/>
    <w:rsid w:val="00EA4E31"/>
    <w:rsid w:val="00EA612B"/>
    <w:rsid w:val="00EA7A2C"/>
    <w:rsid w:val="00EB093D"/>
    <w:rsid w:val="00EB0C08"/>
    <w:rsid w:val="00EB1F77"/>
    <w:rsid w:val="00EB2B5C"/>
    <w:rsid w:val="00EB2B83"/>
    <w:rsid w:val="00EB2CB9"/>
    <w:rsid w:val="00EB3143"/>
    <w:rsid w:val="00EB561F"/>
    <w:rsid w:val="00EB5E28"/>
    <w:rsid w:val="00EB60E2"/>
    <w:rsid w:val="00EB699F"/>
    <w:rsid w:val="00EB73BD"/>
    <w:rsid w:val="00EC0580"/>
    <w:rsid w:val="00EC1348"/>
    <w:rsid w:val="00EC35B6"/>
    <w:rsid w:val="00EC64DE"/>
    <w:rsid w:val="00EC6733"/>
    <w:rsid w:val="00EC6BE5"/>
    <w:rsid w:val="00ED1920"/>
    <w:rsid w:val="00ED2910"/>
    <w:rsid w:val="00ED2C26"/>
    <w:rsid w:val="00ED3F4F"/>
    <w:rsid w:val="00ED4088"/>
    <w:rsid w:val="00ED4490"/>
    <w:rsid w:val="00ED703A"/>
    <w:rsid w:val="00EE25A8"/>
    <w:rsid w:val="00EE275E"/>
    <w:rsid w:val="00EE2F55"/>
    <w:rsid w:val="00EE3D33"/>
    <w:rsid w:val="00EE4D9F"/>
    <w:rsid w:val="00EE74D9"/>
    <w:rsid w:val="00EE7D76"/>
    <w:rsid w:val="00EF2920"/>
    <w:rsid w:val="00EF2A34"/>
    <w:rsid w:val="00EF34D9"/>
    <w:rsid w:val="00EF550A"/>
    <w:rsid w:val="00EF5AA4"/>
    <w:rsid w:val="00EF64CD"/>
    <w:rsid w:val="00EF7134"/>
    <w:rsid w:val="00EF7A38"/>
    <w:rsid w:val="00F038F0"/>
    <w:rsid w:val="00F04F34"/>
    <w:rsid w:val="00F074BC"/>
    <w:rsid w:val="00F11D0C"/>
    <w:rsid w:val="00F125CA"/>
    <w:rsid w:val="00F13BA5"/>
    <w:rsid w:val="00F15381"/>
    <w:rsid w:val="00F17B32"/>
    <w:rsid w:val="00F2003C"/>
    <w:rsid w:val="00F21008"/>
    <w:rsid w:val="00F21AE5"/>
    <w:rsid w:val="00F22BC2"/>
    <w:rsid w:val="00F24482"/>
    <w:rsid w:val="00F25E01"/>
    <w:rsid w:val="00F25E2F"/>
    <w:rsid w:val="00F25E42"/>
    <w:rsid w:val="00F2622F"/>
    <w:rsid w:val="00F27761"/>
    <w:rsid w:val="00F27C91"/>
    <w:rsid w:val="00F31516"/>
    <w:rsid w:val="00F3283C"/>
    <w:rsid w:val="00F34F10"/>
    <w:rsid w:val="00F3543D"/>
    <w:rsid w:val="00F36292"/>
    <w:rsid w:val="00F400B7"/>
    <w:rsid w:val="00F40603"/>
    <w:rsid w:val="00F40E6D"/>
    <w:rsid w:val="00F426A7"/>
    <w:rsid w:val="00F4394B"/>
    <w:rsid w:val="00F4422A"/>
    <w:rsid w:val="00F4490F"/>
    <w:rsid w:val="00F45C86"/>
    <w:rsid w:val="00F4654E"/>
    <w:rsid w:val="00F47D69"/>
    <w:rsid w:val="00F50350"/>
    <w:rsid w:val="00F50CC5"/>
    <w:rsid w:val="00F531EA"/>
    <w:rsid w:val="00F541C2"/>
    <w:rsid w:val="00F55543"/>
    <w:rsid w:val="00F55FF6"/>
    <w:rsid w:val="00F56B61"/>
    <w:rsid w:val="00F56F00"/>
    <w:rsid w:val="00F60852"/>
    <w:rsid w:val="00F626A4"/>
    <w:rsid w:val="00F626C7"/>
    <w:rsid w:val="00F63074"/>
    <w:rsid w:val="00F6369A"/>
    <w:rsid w:val="00F63810"/>
    <w:rsid w:val="00F63F23"/>
    <w:rsid w:val="00F650AD"/>
    <w:rsid w:val="00F6556F"/>
    <w:rsid w:val="00F67191"/>
    <w:rsid w:val="00F672B5"/>
    <w:rsid w:val="00F673D9"/>
    <w:rsid w:val="00F710CE"/>
    <w:rsid w:val="00F71C0B"/>
    <w:rsid w:val="00F71F8B"/>
    <w:rsid w:val="00F7213C"/>
    <w:rsid w:val="00F72F07"/>
    <w:rsid w:val="00F73362"/>
    <w:rsid w:val="00F748F8"/>
    <w:rsid w:val="00F76C65"/>
    <w:rsid w:val="00F777DF"/>
    <w:rsid w:val="00F77B89"/>
    <w:rsid w:val="00F8137B"/>
    <w:rsid w:val="00F813E4"/>
    <w:rsid w:val="00F82595"/>
    <w:rsid w:val="00F825D2"/>
    <w:rsid w:val="00F8355C"/>
    <w:rsid w:val="00F835D5"/>
    <w:rsid w:val="00F83A1D"/>
    <w:rsid w:val="00F83E69"/>
    <w:rsid w:val="00F84BE2"/>
    <w:rsid w:val="00F84C60"/>
    <w:rsid w:val="00F84EB5"/>
    <w:rsid w:val="00F85906"/>
    <w:rsid w:val="00F86023"/>
    <w:rsid w:val="00F86D52"/>
    <w:rsid w:val="00F9089E"/>
    <w:rsid w:val="00F95426"/>
    <w:rsid w:val="00F95447"/>
    <w:rsid w:val="00F9779A"/>
    <w:rsid w:val="00FA0175"/>
    <w:rsid w:val="00FA047B"/>
    <w:rsid w:val="00FA2C39"/>
    <w:rsid w:val="00FA2D8A"/>
    <w:rsid w:val="00FA2DA7"/>
    <w:rsid w:val="00FA7068"/>
    <w:rsid w:val="00FA7F16"/>
    <w:rsid w:val="00FB0234"/>
    <w:rsid w:val="00FB127D"/>
    <w:rsid w:val="00FB2A2E"/>
    <w:rsid w:val="00FB3118"/>
    <w:rsid w:val="00FB38A3"/>
    <w:rsid w:val="00FB43A9"/>
    <w:rsid w:val="00FB627C"/>
    <w:rsid w:val="00FB758B"/>
    <w:rsid w:val="00FC06AA"/>
    <w:rsid w:val="00FC0C09"/>
    <w:rsid w:val="00FC1A51"/>
    <w:rsid w:val="00FC1DC1"/>
    <w:rsid w:val="00FC3369"/>
    <w:rsid w:val="00FC38C2"/>
    <w:rsid w:val="00FC51F6"/>
    <w:rsid w:val="00FC6C9B"/>
    <w:rsid w:val="00FD0663"/>
    <w:rsid w:val="00FD1585"/>
    <w:rsid w:val="00FD18AC"/>
    <w:rsid w:val="00FD21AC"/>
    <w:rsid w:val="00FD2ECA"/>
    <w:rsid w:val="00FD2FBE"/>
    <w:rsid w:val="00FD3231"/>
    <w:rsid w:val="00FD344B"/>
    <w:rsid w:val="00FD3621"/>
    <w:rsid w:val="00FD384D"/>
    <w:rsid w:val="00FD4543"/>
    <w:rsid w:val="00FD602A"/>
    <w:rsid w:val="00FD6571"/>
    <w:rsid w:val="00FE0211"/>
    <w:rsid w:val="00FE0928"/>
    <w:rsid w:val="00FE11ED"/>
    <w:rsid w:val="00FE2FFB"/>
    <w:rsid w:val="00FE306A"/>
    <w:rsid w:val="00FE3958"/>
    <w:rsid w:val="00FE3BD4"/>
    <w:rsid w:val="00FE46E9"/>
    <w:rsid w:val="00FE4CD0"/>
    <w:rsid w:val="00FE4EDC"/>
    <w:rsid w:val="00FE6BDA"/>
    <w:rsid w:val="00FE7922"/>
    <w:rsid w:val="00FE7B05"/>
    <w:rsid w:val="00FF0071"/>
    <w:rsid w:val="00FF1334"/>
    <w:rsid w:val="00FF1D6B"/>
    <w:rsid w:val="00FF28DA"/>
    <w:rsid w:val="00FF3D0B"/>
    <w:rsid w:val="00FF53B3"/>
    <w:rsid w:val="00FF6256"/>
    <w:rsid w:val="00FF75E9"/>
    <w:rsid w:val="00FF7905"/>
    <w:rsid w:val="00FF7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0B8503"/>
  <w15:chartTrackingRefBased/>
  <w15:docId w15:val="{BCF5A2D7-A60E-4153-B4EE-CC682EC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86D"/>
    <w:pPr>
      <w:spacing w:after="0" w:line="240" w:lineRule="auto"/>
    </w:pPr>
  </w:style>
  <w:style w:type="paragraph" w:styleId="Ttulo1">
    <w:name w:val="heading 1"/>
    <w:basedOn w:val="Normal"/>
    <w:next w:val="Normal"/>
    <w:link w:val="Ttulo1Char"/>
    <w:uiPriority w:val="9"/>
    <w:qFormat/>
    <w:rsid w:val="00027C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027C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B92A6D"/>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6">
    <w:name w:val="heading 6"/>
    <w:basedOn w:val="Normal"/>
    <w:next w:val="Normal"/>
    <w:link w:val="Ttulo6Char"/>
    <w:uiPriority w:val="9"/>
    <w:unhideWhenUsed/>
    <w:qFormat/>
    <w:rsid w:val="00067B1F"/>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16D2"/>
    <w:pPr>
      <w:tabs>
        <w:tab w:val="center" w:pos="4252"/>
        <w:tab w:val="right" w:pos="8504"/>
      </w:tabs>
    </w:pPr>
  </w:style>
  <w:style w:type="character" w:customStyle="1" w:styleId="CabealhoChar">
    <w:name w:val="Cabeçalho Char"/>
    <w:basedOn w:val="Fontepargpadro"/>
    <w:link w:val="Cabealho"/>
    <w:uiPriority w:val="99"/>
    <w:rsid w:val="00AC16D2"/>
  </w:style>
  <w:style w:type="paragraph" w:styleId="Rodap">
    <w:name w:val="footer"/>
    <w:basedOn w:val="Normal"/>
    <w:link w:val="RodapChar"/>
    <w:uiPriority w:val="99"/>
    <w:unhideWhenUsed/>
    <w:rsid w:val="00AC16D2"/>
    <w:pPr>
      <w:tabs>
        <w:tab w:val="center" w:pos="4252"/>
        <w:tab w:val="right" w:pos="8504"/>
      </w:tabs>
    </w:pPr>
  </w:style>
  <w:style w:type="character" w:customStyle="1" w:styleId="RodapChar">
    <w:name w:val="Rodapé Char"/>
    <w:basedOn w:val="Fontepargpadro"/>
    <w:link w:val="Rodap"/>
    <w:uiPriority w:val="99"/>
    <w:rsid w:val="00AC16D2"/>
  </w:style>
  <w:style w:type="paragraph" w:styleId="PargrafodaLista">
    <w:name w:val="List Paragraph"/>
    <w:basedOn w:val="Normal"/>
    <w:link w:val="PargrafodaListaChar"/>
    <w:uiPriority w:val="34"/>
    <w:qFormat/>
    <w:rsid w:val="00380A23"/>
    <w:pPr>
      <w:ind w:left="720"/>
      <w:contextualSpacing/>
    </w:pPr>
  </w:style>
  <w:style w:type="table" w:styleId="Tabelacomgrade">
    <w:name w:val="Table Grid"/>
    <w:basedOn w:val="Tabelanormal"/>
    <w:uiPriority w:val="59"/>
    <w:rsid w:val="008A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1Clara-nfase6">
    <w:name w:val="List Table 1 Light Accent 6"/>
    <w:basedOn w:val="Tabelanormal"/>
    <w:uiPriority w:val="46"/>
    <w:rsid w:val="008A13D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balo">
    <w:name w:val="Balloon Text"/>
    <w:basedOn w:val="Normal"/>
    <w:link w:val="TextodebaloChar"/>
    <w:uiPriority w:val="99"/>
    <w:semiHidden/>
    <w:unhideWhenUsed/>
    <w:rsid w:val="00900EA9"/>
    <w:rPr>
      <w:rFonts w:ascii="Segoe UI" w:hAnsi="Segoe UI" w:cs="Segoe UI"/>
      <w:sz w:val="18"/>
      <w:szCs w:val="18"/>
    </w:rPr>
  </w:style>
  <w:style w:type="character" w:customStyle="1" w:styleId="TextodebaloChar">
    <w:name w:val="Texto de balão Char"/>
    <w:basedOn w:val="Fontepargpadro"/>
    <w:link w:val="Textodebalo"/>
    <w:uiPriority w:val="99"/>
    <w:semiHidden/>
    <w:rsid w:val="00900EA9"/>
    <w:rPr>
      <w:rFonts w:ascii="Segoe UI" w:hAnsi="Segoe UI" w:cs="Segoe UI"/>
      <w:sz w:val="18"/>
      <w:szCs w:val="18"/>
    </w:rPr>
  </w:style>
  <w:style w:type="paragraph" w:customStyle="1" w:styleId="Default">
    <w:name w:val="Default"/>
    <w:rsid w:val="001B52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215C9"/>
    <w:pPr>
      <w:spacing w:line="241" w:lineRule="atLeast"/>
    </w:pPr>
    <w:rPr>
      <w:rFonts w:ascii="Helvetica 55 Roman" w:hAnsi="Helvetica 55 Roman" w:cstheme="minorBidi"/>
      <w:color w:val="auto"/>
    </w:rPr>
  </w:style>
  <w:style w:type="character" w:customStyle="1" w:styleId="A7">
    <w:name w:val="A7"/>
    <w:uiPriority w:val="99"/>
    <w:rsid w:val="00A215C9"/>
    <w:rPr>
      <w:rFonts w:cs="Helvetica 55 Roman"/>
      <w:color w:val="000000"/>
      <w:sz w:val="17"/>
      <w:szCs w:val="17"/>
    </w:rPr>
  </w:style>
  <w:style w:type="character" w:customStyle="1" w:styleId="PargrafodaListaChar">
    <w:name w:val="Parágrafo da Lista Char"/>
    <w:basedOn w:val="Fontepargpadro"/>
    <w:link w:val="PargrafodaLista"/>
    <w:uiPriority w:val="34"/>
    <w:rsid w:val="007447AB"/>
  </w:style>
  <w:style w:type="paragraph" w:styleId="NormalWeb">
    <w:name w:val="Normal (Web)"/>
    <w:basedOn w:val="Normal"/>
    <w:uiPriority w:val="99"/>
    <w:unhideWhenUsed/>
    <w:rsid w:val="007447AB"/>
    <w:pPr>
      <w:spacing w:before="100" w:beforeAutospacing="1" w:after="100" w:afterAutospacing="1"/>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526654"/>
    <w:rPr>
      <w:sz w:val="20"/>
      <w:szCs w:val="20"/>
    </w:rPr>
  </w:style>
  <w:style w:type="character" w:customStyle="1" w:styleId="TextodenotaderodapChar">
    <w:name w:val="Texto de nota de rodapé Char"/>
    <w:basedOn w:val="Fontepargpadro"/>
    <w:link w:val="Textodenotaderodap"/>
    <w:uiPriority w:val="99"/>
    <w:rsid w:val="00526654"/>
    <w:rPr>
      <w:sz w:val="20"/>
      <w:szCs w:val="20"/>
    </w:rPr>
  </w:style>
  <w:style w:type="character" w:styleId="Refdenotaderodap">
    <w:name w:val="footnote reference"/>
    <w:basedOn w:val="Fontepargpadro"/>
    <w:uiPriority w:val="99"/>
    <w:semiHidden/>
    <w:unhideWhenUsed/>
    <w:rsid w:val="00526654"/>
    <w:rPr>
      <w:vertAlign w:val="superscript"/>
    </w:rPr>
  </w:style>
  <w:style w:type="character" w:styleId="Hyperlink">
    <w:name w:val="Hyperlink"/>
    <w:basedOn w:val="Fontepargpadro"/>
    <w:uiPriority w:val="99"/>
    <w:unhideWhenUsed/>
    <w:rsid w:val="00526654"/>
    <w:rPr>
      <w:color w:val="0000FF"/>
      <w:u w:val="single"/>
    </w:rPr>
  </w:style>
  <w:style w:type="paragraph" w:customStyle="1" w:styleId="00Texto">
    <w:name w:val="_00Texto"/>
    <w:basedOn w:val="Normal"/>
    <w:qFormat/>
    <w:rsid w:val="00A701D8"/>
    <w:pPr>
      <w:widowControl w:val="0"/>
      <w:suppressAutoHyphens/>
      <w:autoSpaceDE w:val="0"/>
      <w:autoSpaceDN w:val="0"/>
      <w:adjustRightInd w:val="0"/>
      <w:ind w:firstLine="220"/>
      <w:textAlignment w:val="center"/>
    </w:pPr>
    <w:rPr>
      <w:rFonts w:ascii="Georgia" w:eastAsia="Georgia" w:hAnsi="Georgia" w:cs="Georgia"/>
      <w:color w:val="4B4B4D"/>
      <w:szCs w:val="24"/>
    </w:rPr>
  </w:style>
  <w:style w:type="paragraph" w:customStyle="1" w:styleId="Pa5">
    <w:name w:val="Pa5"/>
    <w:basedOn w:val="Default"/>
    <w:next w:val="Default"/>
    <w:uiPriority w:val="99"/>
    <w:rsid w:val="00A4115F"/>
    <w:pPr>
      <w:spacing w:line="241" w:lineRule="atLeast"/>
    </w:pPr>
    <w:rPr>
      <w:rFonts w:ascii="Humanst521 Lt BT" w:hAnsi="Humanst521 Lt BT" w:cstheme="minorBidi"/>
      <w:color w:val="auto"/>
    </w:rPr>
  </w:style>
  <w:style w:type="character" w:customStyle="1" w:styleId="A9">
    <w:name w:val="A9"/>
    <w:uiPriority w:val="99"/>
    <w:rsid w:val="00A4115F"/>
    <w:rPr>
      <w:rFonts w:cs="Humanst521 Lt BT"/>
      <w:color w:val="000000"/>
      <w:u w:val="single"/>
    </w:rPr>
  </w:style>
  <w:style w:type="paragraph" w:customStyle="1" w:styleId="Pa9">
    <w:name w:val="Pa9"/>
    <w:basedOn w:val="Default"/>
    <w:next w:val="Default"/>
    <w:uiPriority w:val="99"/>
    <w:rsid w:val="00EF7A38"/>
    <w:pPr>
      <w:spacing w:line="241" w:lineRule="atLeast"/>
    </w:pPr>
    <w:rPr>
      <w:rFonts w:ascii="Humanst521 Lt BT" w:hAnsi="Humanst521 Lt BT" w:cstheme="minorBidi"/>
      <w:color w:val="auto"/>
    </w:rPr>
  </w:style>
  <w:style w:type="paragraph" w:styleId="Legenda">
    <w:name w:val="caption"/>
    <w:basedOn w:val="Normal"/>
    <w:next w:val="Normal"/>
    <w:uiPriority w:val="35"/>
    <w:unhideWhenUsed/>
    <w:qFormat/>
    <w:rsid w:val="00D71E78"/>
    <w:pPr>
      <w:spacing w:after="200"/>
    </w:pPr>
    <w:rPr>
      <w:i/>
      <w:iCs/>
      <w:color w:val="44546A" w:themeColor="text2"/>
      <w:sz w:val="18"/>
      <w:szCs w:val="18"/>
    </w:rPr>
  </w:style>
  <w:style w:type="character" w:styleId="Refdecomentrio">
    <w:name w:val="annotation reference"/>
    <w:basedOn w:val="Fontepargpadro"/>
    <w:uiPriority w:val="99"/>
    <w:unhideWhenUsed/>
    <w:rsid w:val="00F84EB5"/>
    <w:rPr>
      <w:sz w:val="16"/>
      <w:szCs w:val="16"/>
    </w:rPr>
  </w:style>
  <w:style w:type="paragraph" w:styleId="Textodecomentrio">
    <w:name w:val="annotation text"/>
    <w:basedOn w:val="Normal"/>
    <w:link w:val="TextodecomentrioChar"/>
    <w:uiPriority w:val="99"/>
    <w:unhideWhenUsed/>
    <w:rsid w:val="00F84EB5"/>
    <w:rPr>
      <w:sz w:val="20"/>
      <w:szCs w:val="20"/>
    </w:rPr>
  </w:style>
  <w:style w:type="character" w:customStyle="1" w:styleId="TextodecomentrioChar">
    <w:name w:val="Texto de comentário Char"/>
    <w:basedOn w:val="Fontepargpadro"/>
    <w:link w:val="Textodecomentrio"/>
    <w:uiPriority w:val="99"/>
    <w:rsid w:val="00F84EB5"/>
    <w:rPr>
      <w:sz w:val="20"/>
      <w:szCs w:val="20"/>
    </w:rPr>
  </w:style>
  <w:style w:type="paragraph" w:styleId="Assuntodocomentrio">
    <w:name w:val="annotation subject"/>
    <w:basedOn w:val="Textodecomentrio"/>
    <w:next w:val="Textodecomentrio"/>
    <w:link w:val="AssuntodocomentrioChar"/>
    <w:uiPriority w:val="99"/>
    <w:semiHidden/>
    <w:unhideWhenUsed/>
    <w:rsid w:val="00F84EB5"/>
    <w:rPr>
      <w:b/>
      <w:bCs/>
    </w:rPr>
  </w:style>
  <w:style w:type="character" w:customStyle="1" w:styleId="AssuntodocomentrioChar">
    <w:name w:val="Assunto do comentário Char"/>
    <w:basedOn w:val="TextodecomentrioChar"/>
    <w:link w:val="Assuntodocomentrio"/>
    <w:uiPriority w:val="99"/>
    <w:semiHidden/>
    <w:rsid w:val="00F84EB5"/>
    <w:rPr>
      <w:b/>
      <w:bCs/>
      <w:sz w:val="20"/>
      <w:szCs w:val="20"/>
    </w:rPr>
  </w:style>
  <w:style w:type="character" w:customStyle="1" w:styleId="Ttulo3Char">
    <w:name w:val="Título 3 Char"/>
    <w:basedOn w:val="Fontepargpadro"/>
    <w:link w:val="Ttulo3"/>
    <w:uiPriority w:val="9"/>
    <w:rsid w:val="00B92A6D"/>
    <w:rPr>
      <w:rFonts w:ascii="Times New Roman" w:eastAsia="Times New Roman" w:hAnsi="Times New Roman" w:cs="Times New Roman"/>
      <w:b/>
      <w:bCs/>
      <w:sz w:val="27"/>
      <w:szCs w:val="27"/>
      <w:lang w:eastAsia="pt-BR"/>
    </w:rPr>
  </w:style>
  <w:style w:type="paragraph" w:customStyle="1" w:styleId="Pa11">
    <w:name w:val="Pa11"/>
    <w:basedOn w:val="Default"/>
    <w:next w:val="Default"/>
    <w:uiPriority w:val="99"/>
    <w:rsid w:val="005B4F2B"/>
    <w:pPr>
      <w:spacing w:line="241" w:lineRule="atLeast"/>
    </w:pPr>
    <w:rPr>
      <w:rFonts w:ascii="Humanst521 Lt BT" w:hAnsi="Humanst521 Lt BT" w:cstheme="minorBidi"/>
      <w:color w:val="auto"/>
    </w:rPr>
  </w:style>
  <w:style w:type="paragraph" w:customStyle="1" w:styleId="Estilo2">
    <w:name w:val="Estilo2"/>
    <w:basedOn w:val="PargrafodaLista"/>
    <w:link w:val="Estilo2Char"/>
    <w:qFormat/>
    <w:rsid w:val="005B4F2B"/>
    <w:pPr>
      <w:numPr>
        <w:ilvl w:val="1"/>
        <w:numId w:val="1"/>
      </w:numPr>
      <w:autoSpaceDE w:val="0"/>
      <w:autoSpaceDN w:val="0"/>
      <w:adjustRightInd w:val="0"/>
      <w:spacing w:line="360" w:lineRule="auto"/>
    </w:pPr>
    <w:rPr>
      <w:rFonts w:ascii="Arial" w:hAnsi="Arial" w:cs="Arial"/>
      <w:b/>
      <w:sz w:val="24"/>
      <w:szCs w:val="24"/>
    </w:rPr>
  </w:style>
  <w:style w:type="character" w:customStyle="1" w:styleId="Estilo2Char">
    <w:name w:val="Estilo2 Char"/>
    <w:basedOn w:val="PargrafodaListaChar"/>
    <w:link w:val="Estilo2"/>
    <w:rsid w:val="005B4F2B"/>
    <w:rPr>
      <w:rFonts w:ascii="Arial" w:hAnsi="Arial" w:cs="Arial"/>
      <w:b/>
      <w:sz w:val="24"/>
      <w:szCs w:val="24"/>
    </w:rPr>
  </w:style>
  <w:style w:type="table" w:styleId="TabeladeGrade1Clara-nfase6">
    <w:name w:val="Grid Table 1 Light Accent 6"/>
    <w:basedOn w:val="Tabelanormal"/>
    <w:uiPriority w:val="46"/>
    <w:rsid w:val="002D285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Forte">
    <w:name w:val="Strong"/>
    <w:basedOn w:val="Fontepargpadro"/>
    <w:uiPriority w:val="22"/>
    <w:qFormat/>
    <w:rsid w:val="004E39A7"/>
    <w:rPr>
      <w:b/>
      <w:bCs/>
    </w:rPr>
  </w:style>
  <w:style w:type="character" w:customStyle="1" w:styleId="Ttulo1Char">
    <w:name w:val="Título 1 Char"/>
    <w:basedOn w:val="Fontepargpadro"/>
    <w:link w:val="Ttulo1"/>
    <w:uiPriority w:val="9"/>
    <w:rsid w:val="00027C94"/>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027C94"/>
    <w:rPr>
      <w:rFonts w:asciiTheme="majorHAnsi" w:eastAsiaTheme="majorEastAsia" w:hAnsiTheme="majorHAnsi" w:cstheme="majorBidi"/>
      <w:color w:val="2E74B5" w:themeColor="accent1" w:themeShade="BF"/>
      <w:sz w:val="26"/>
      <w:szCs w:val="26"/>
    </w:rPr>
  </w:style>
  <w:style w:type="paragraph" w:customStyle="1" w:styleId="content-textcontainer">
    <w:name w:val="content-text__container"/>
    <w:basedOn w:val="Normal"/>
    <w:rsid w:val="00027C94"/>
    <w:pPr>
      <w:spacing w:before="100" w:beforeAutospacing="1" w:after="100" w:afterAutospacing="1"/>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357033"/>
    <w:pPr>
      <w:spacing w:after="240"/>
      <w:ind w:firstLine="720"/>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99"/>
    <w:rsid w:val="00357033"/>
    <w:rPr>
      <w:rFonts w:ascii="Times New Roman" w:eastAsia="Times New Roman" w:hAnsi="Times New Roman" w:cs="Times New Roman"/>
      <w:sz w:val="24"/>
      <w:szCs w:val="24"/>
      <w:lang w:val="en-US"/>
    </w:rPr>
  </w:style>
  <w:style w:type="paragraph" w:styleId="Ttulo">
    <w:name w:val="Title"/>
    <w:basedOn w:val="Normal"/>
    <w:link w:val="TtuloChar"/>
    <w:uiPriority w:val="99"/>
    <w:qFormat/>
    <w:rsid w:val="00357033"/>
    <w:pPr>
      <w:spacing w:after="240"/>
      <w:jc w:val="center"/>
    </w:pPr>
    <w:rPr>
      <w:rFonts w:ascii="Times New Roman" w:eastAsia="Times New Roman" w:hAnsi="Times New Roman" w:cs="Times New Roman"/>
      <w:b/>
      <w:bCs/>
      <w:caps/>
      <w:sz w:val="24"/>
      <w:szCs w:val="24"/>
      <w:lang w:val="en-US"/>
    </w:rPr>
  </w:style>
  <w:style w:type="character" w:customStyle="1" w:styleId="TtuloChar">
    <w:name w:val="Título Char"/>
    <w:basedOn w:val="Fontepargpadro"/>
    <w:link w:val="Ttulo"/>
    <w:uiPriority w:val="99"/>
    <w:rsid w:val="00357033"/>
    <w:rPr>
      <w:rFonts w:ascii="Times New Roman" w:eastAsia="Times New Roman" w:hAnsi="Times New Roman" w:cs="Times New Roman"/>
      <w:b/>
      <w:bCs/>
      <w:caps/>
      <w:sz w:val="24"/>
      <w:szCs w:val="24"/>
      <w:lang w:val="en-US"/>
    </w:rPr>
  </w:style>
  <w:style w:type="paragraph" w:styleId="Numerada">
    <w:name w:val="List Number"/>
    <w:basedOn w:val="Normal"/>
    <w:uiPriority w:val="99"/>
    <w:rsid w:val="00357033"/>
    <w:pPr>
      <w:numPr>
        <w:numId w:val="2"/>
      </w:numPr>
    </w:pPr>
    <w:rPr>
      <w:rFonts w:ascii="Times New Roman" w:eastAsia="Times New Roman" w:hAnsi="Times New Roman" w:cs="Times New Roman"/>
      <w:sz w:val="24"/>
      <w:szCs w:val="24"/>
      <w:lang w:val="en-US"/>
    </w:rPr>
  </w:style>
  <w:style w:type="paragraph" w:styleId="Numerada2">
    <w:name w:val="List Number 2"/>
    <w:basedOn w:val="Normal"/>
    <w:uiPriority w:val="99"/>
    <w:rsid w:val="00357033"/>
    <w:rPr>
      <w:rFonts w:ascii="Times New Roman" w:eastAsia="Times New Roman" w:hAnsi="Times New Roman" w:cs="Times New Roman"/>
      <w:sz w:val="24"/>
      <w:szCs w:val="24"/>
      <w:lang w:val="en-US"/>
    </w:rPr>
  </w:style>
  <w:style w:type="character" w:styleId="Nmerodepgina">
    <w:name w:val="page number"/>
    <w:basedOn w:val="Fontepargpadro"/>
    <w:rsid w:val="00475BD3"/>
  </w:style>
  <w:style w:type="paragraph" w:customStyle="1" w:styleId="EstiloX">
    <w:name w:val="EstiloX"/>
    <w:basedOn w:val="Ttulo1"/>
    <w:link w:val="EstiloXChar"/>
    <w:qFormat/>
    <w:rsid w:val="00475BD3"/>
    <w:pPr>
      <w:keepLines w:val="0"/>
      <w:numPr>
        <w:numId w:val="3"/>
      </w:numPr>
      <w:spacing w:after="60" w:line="276" w:lineRule="auto"/>
    </w:pPr>
    <w:rPr>
      <w:rFonts w:ascii="Tahoma" w:eastAsia="Times New Roman" w:hAnsi="Tahoma" w:cs="Tahoma"/>
      <w:b/>
      <w:bCs/>
      <w:color w:val="808080"/>
      <w:kern w:val="32"/>
      <w:sz w:val="24"/>
      <w:szCs w:val="22"/>
    </w:rPr>
  </w:style>
  <w:style w:type="paragraph" w:customStyle="1" w:styleId="EstiloXX">
    <w:name w:val="EstiloXX"/>
    <w:basedOn w:val="EstiloX"/>
    <w:link w:val="EstiloXXChar"/>
    <w:qFormat/>
    <w:rsid w:val="00475BD3"/>
    <w:pPr>
      <w:numPr>
        <w:ilvl w:val="1"/>
      </w:numPr>
    </w:pPr>
    <w:rPr>
      <w:sz w:val="22"/>
    </w:rPr>
  </w:style>
  <w:style w:type="character" w:customStyle="1" w:styleId="EstiloXChar">
    <w:name w:val="EstiloX Char"/>
    <w:link w:val="EstiloX"/>
    <w:rsid w:val="00475BD3"/>
    <w:rPr>
      <w:rFonts w:ascii="Tahoma" w:eastAsia="Times New Roman" w:hAnsi="Tahoma" w:cs="Tahoma"/>
      <w:b/>
      <w:bCs/>
      <w:color w:val="808080"/>
      <w:kern w:val="32"/>
      <w:sz w:val="24"/>
    </w:rPr>
  </w:style>
  <w:style w:type="character" w:customStyle="1" w:styleId="EstiloXXChar">
    <w:name w:val="EstiloXX Char"/>
    <w:link w:val="EstiloXX"/>
    <w:rsid w:val="00475BD3"/>
    <w:rPr>
      <w:rFonts w:ascii="Tahoma" w:eastAsia="Times New Roman" w:hAnsi="Tahoma" w:cs="Tahoma"/>
      <w:b/>
      <w:bCs/>
      <w:color w:val="808080"/>
      <w:kern w:val="32"/>
    </w:rPr>
  </w:style>
  <w:style w:type="table" w:customStyle="1" w:styleId="TableNormal">
    <w:name w:val="Table Normal"/>
    <w:uiPriority w:val="2"/>
    <w:semiHidden/>
    <w:unhideWhenUsed/>
    <w:qFormat/>
    <w:rsid w:val="00E739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39DC"/>
    <w:pPr>
      <w:widowControl w:val="0"/>
      <w:autoSpaceDE w:val="0"/>
      <w:autoSpaceDN w:val="0"/>
    </w:pPr>
    <w:rPr>
      <w:rFonts w:ascii="Arial" w:eastAsia="Arial" w:hAnsi="Arial" w:cs="Arial"/>
      <w:lang w:val="pt-PT" w:eastAsia="pt-PT" w:bidi="pt-PT"/>
    </w:rPr>
  </w:style>
  <w:style w:type="paragraph" w:customStyle="1" w:styleId="textogeral">
    <w:name w:val="texto geral"/>
    <w:basedOn w:val="Normal"/>
    <w:rsid w:val="007531A5"/>
    <w:pPr>
      <w:autoSpaceDE w:val="0"/>
      <w:autoSpaceDN w:val="0"/>
      <w:adjustRightInd w:val="0"/>
      <w:spacing w:after="240" w:line="280" w:lineRule="atLeast"/>
      <w:textAlignment w:val="center"/>
    </w:pPr>
    <w:rPr>
      <w:rFonts w:ascii="Trebuchet MS" w:eastAsia="Times New Roman" w:hAnsi="Trebuchet MS" w:cs="Times New Roman"/>
      <w:color w:val="000000"/>
      <w:sz w:val="20"/>
      <w:szCs w:val="20"/>
      <w:lang w:val="en-US" w:eastAsia="pt-BR"/>
    </w:rPr>
  </w:style>
  <w:style w:type="paragraph" w:customStyle="1" w:styleId="Subtitulonivel4">
    <w:name w:val="Subtitulo nivel 4"/>
    <w:basedOn w:val="Subtitulonivel3"/>
    <w:next w:val="Normal"/>
    <w:uiPriority w:val="99"/>
    <w:rsid w:val="007531A5"/>
    <w:pPr>
      <w:numPr>
        <w:ilvl w:val="4"/>
      </w:numPr>
      <w:tabs>
        <w:tab w:val="left" w:pos="1701"/>
      </w:tabs>
    </w:pPr>
  </w:style>
  <w:style w:type="paragraph" w:customStyle="1" w:styleId="Subtitulonivel3">
    <w:name w:val="Subtitulo nivel 3"/>
    <w:basedOn w:val="Normal"/>
    <w:next w:val="Normal"/>
    <w:uiPriority w:val="99"/>
    <w:rsid w:val="007531A5"/>
    <w:pPr>
      <w:numPr>
        <w:ilvl w:val="3"/>
        <w:numId w:val="4"/>
      </w:numPr>
      <w:autoSpaceDE w:val="0"/>
      <w:autoSpaceDN w:val="0"/>
      <w:adjustRightInd w:val="0"/>
      <w:spacing w:before="240" w:line="280" w:lineRule="atLeast"/>
      <w:textAlignment w:val="center"/>
    </w:pPr>
    <w:rPr>
      <w:rFonts w:ascii="Trebuchet MS" w:eastAsia="Times New Roman" w:hAnsi="Trebuchet MS" w:cs="Times New Roman"/>
      <w:b/>
      <w:bCs/>
      <w:color w:val="000000"/>
      <w:sz w:val="20"/>
      <w:szCs w:val="20"/>
      <w:lang w:val="en-US" w:eastAsia="pt-BR"/>
    </w:rPr>
  </w:style>
  <w:style w:type="paragraph" w:customStyle="1" w:styleId="Titulo1">
    <w:name w:val="Titulo 1"/>
    <w:basedOn w:val="Normal"/>
    <w:next w:val="textogeral"/>
    <w:uiPriority w:val="99"/>
    <w:rsid w:val="007531A5"/>
    <w:pPr>
      <w:numPr>
        <w:numId w:val="4"/>
      </w:numPr>
    </w:pPr>
    <w:rPr>
      <w:rFonts w:ascii="Arial" w:eastAsia="Times New Roman" w:hAnsi="Arial" w:cs="Times New Roman"/>
      <w:b/>
      <w:color w:val="AB161B"/>
      <w:szCs w:val="24"/>
      <w:lang w:val="en-US" w:eastAsia="pt-BR"/>
    </w:rPr>
  </w:style>
  <w:style w:type="paragraph" w:styleId="Sumrio1">
    <w:name w:val="toc 1"/>
    <w:basedOn w:val="Normal"/>
    <w:next w:val="Normal"/>
    <w:autoRedefine/>
    <w:uiPriority w:val="39"/>
    <w:rsid w:val="00C550D0"/>
    <w:pPr>
      <w:tabs>
        <w:tab w:val="right" w:leader="dot" w:pos="4653"/>
      </w:tabs>
      <w:spacing w:before="240" w:after="120"/>
      <w:ind w:left="240"/>
    </w:pPr>
    <w:rPr>
      <w:rFonts w:ascii="Trebuchet MS" w:eastAsia="Times New Roman" w:hAnsi="Trebuchet MS" w:cs="Times New Roman"/>
      <w:b/>
      <w:bCs/>
      <w:noProof/>
      <w:sz w:val="20"/>
      <w:szCs w:val="24"/>
      <w:lang w:val="en-US" w:eastAsia="pt-BR"/>
    </w:rPr>
  </w:style>
  <w:style w:type="paragraph" w:styleId="CabealhodoSumrio">
    <w:name w:val="TOC Heading"/>
    <w:basedOn w:val="Ttulo1"/>
    <w:next w:val="Normal"/>
    <w:uiPriority w:val="39"/>
    <w:qFormat/>
    <w:rsid w:val="00C550D0"/>
    <w:pPr>
      <w:spacing w:before="480" w:line="276" w:lineRule="auto"/>
      <w:outlineLvl w:val="9"/>
    </w:pPr>
    <w:rPr>
      <w:rFonts w:ascii="Cambria" w:eastAsia="Times New Roman" w:hAnsi="Cambria" w:cs="Times New Roman"/>
      <w:b/>
      <w:bCs/>
      <w:color w:val="365F91"/>
      <w:sz w:val="28"/>
      <w:szCs w:val="28"/>
      <w:lang w:val="es-CL" w:eastAsia="es-CL"/>
    </w:rPr>
  </w:style>
  <w:style w:type="paragraph" w:customStyle="1" w:styleId="FreeForm">
    <w:name w:val="Free Form"/>
    <w:link w:val="FreeFormChar"/>
    <w:uiPriority w:val="99"/>
    <w:rsid w:val="009D730E"/>
    <w:pPr>
      <w:spacing w:after="0" w:line="240" w:lineRule="auto"/>
    </w:pPr>
    <w:rPr>
      <w:rFonts w:ascii="Helvetica" w:eastAsia="Times New Roman" w:hAnsi="Helvetica" w:cs="Times New Roman"/>
      <w:color w:val="000000"/>
      <w:sz w:val="24"/>
      <w:szCs w:val="20"/>
      <w:lang w:val="en-US"/>
    </w:rPr>
  </w:style>
  <w:style w:type="character" w:customStyle="1" w:styleId="FreeFormChar">
    <w:name w:val="Free Form Char"/>
    <w:link w:val="FreeForm"/>
    <w:uiPriority w:val="99"/>
    <w:locked/>
    <w:rsid w:val="009D730E"/>
    <w:rPr>
      <w:rFonts w:ascii="Helvetica" w:eastAsia="Times New Roman" w:hAnsi="Helvetica" w:cs="Times New Roman"/>
      <w:color w:val="000000"/>
      <w:sz w:val="24"/>
      <w:szCs w:val="20"/>
      <w:lang w:val="en-US"/>
    </w:rPr>
  </w:style>
  <w:style w:type="character" w:customStyle="1" w:styleId="Ttulo6Char">
    <w:name w:val="Título 6 Char"/>
    <w:basedOn w:val="Fontepargpadro"/>
    <w:link w:val="Ttulo6"/>
    <w:uiPriority w:val="9"/>
    <w:rsid w:val="00067B1F"/>
    <w:rPr>
      <w:rFonts w:asciiTheme="majorHAnsi" w:eastAsiaTheme="majorEastAsia" w:hAnsiTheme="majorHAnsi" w:cstheme="majorBidi"/>
      <w:color w:val="1F4D78" w:themeColor="accent1" w:themeShade="7F"/>
    </w:rPr>
  </w:style>
  <w:style w:type="character" w:customStyle="1" w:styleId="MenoPendente1">
    <w:name w:val="Menção Pendente1"/>
    <w:basedOn w:val="Fontepargpadro"/>
    <w:uiPriority w:val="99"/>
    <w:semiHidden/>
    <w:unhideWhenUsed/>
    <w:rsid w:val="0067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502">
      <w:bodyDiv w:val="1"/>
      <w:marLeft w:val="0"/>
      <w:marRight w:val="0"/>
      <w:marTop w:val="0"/>
      <w:marBottom w:val="0"/>
      <w:divBdr>
        <w:top w:val="none" w:sz="0" w:space="0" w:color="auto"/>
        <w:left w:val="none" w:sz="0" w:space="0" w:color="auto"/>
        <w:bottom w:val="none" w:sz="0" w:space="0" w:color="auto"/>
        <w:right w:val="none" w:sz="0" w:space="0" w:color="auto"/>
      </w:divBdr>
      <w:divsChild>
        <w:div w:id="905723611">
          <w:marLeft w:val="0"/>
          <w:marRight w:val="0"/>
          <w:marTop w:val="0"/>
          <w:marBottom w:val="0"/>
          <w:divBdr>
            <w:top w:val="none" w:sz="0" w:space="0" w:color="auto"/>
            <w:left w:val="none" w:sz="0" w:space="0" w:color="auto"/>
            <w:bottom w:val="none" w:sz="0" w:space="0" w:color="auto"/>
            <w:right w:val="none" w:sz="0" w:space="0" w:color="auto"/>
          </w:divBdr>
        </w:div>
        <w:div w:id="1740008289">
          <w:marLeft w:val="0"/>
          <w:marRight w:val="0"/>
          <w:marTop w:val="0"/>
          <w:marBottom w:val="0"/>
          <w:divBdr>
            <w:top w:val="none" w:sz="0" w:space="0" w:color="auto"/>
            <w:left w:val="none" w:sz="0" w:space="0" w:color="auto"/>
            <w:bottom w:val="none" w:sz="0" w:space="0" w:color="auto"/>
            <w:right w:val="none" w:sz="0" w:space="0" w:color="auto"/>
          </w:divBdr>
        </w:div>
      </w:divsChild>
    </w:div>
    <w:div w:id="256377216">
      <w:bodyDiv w:val="1"/>
      <w:marLeft w:val="0"/>
      <w:marRight w:val="0"/>
      <w:marTop w:val="0"/>
      <w:marBottom w:val="0"/>
      <w:divBdr>
        <w:top w:val="none" w:sz="0" w:space="0" w:color="auto"/>
        <w:left w:val="none" w:sz="0" w:space="0" w:color="auto"/>
        <w:bottom w:val="none" w:sz="0" w:space="0" w:color="auto"/>
        <w:right w:val="none" w:sz="0" w:space="0" w:color="auto"/>
      </w:divBdr>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1378049895">
          <w:marLeft w:val="-225"/>
          <w:marRight w:val="-225"/>
          <w:marTop w:val="0"/>
          <w:marBottom w:val="0"/>
          <w:divBdr>
            <w:top w:val="none" w:sz="0" w:space="0" w:color="auto"/>
            <w:left w:val="none" w:sz="0" w:space="0" w:color="auto"/>
            <w:bottom w:val="none" w:sz="0" w:space="0" w:color="auto"/>
            <w:right w:val="none" w:sz="0" w:space="0" w:color="auto"/>
          </w:divBdr>
          <w:divsChild>
            <w:div w:id="15599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4090">
      <w:bodyDiv w:val="1"/>
      <w:marLeft w:val="0"/>
      <w:marRight w:val="0"/>
      <w:marTop w:val="0"/>
      <w:marBottom w:val="0"/>
      <w:divBdr>
        <w:top w:val="none" w:sz="0" w:space="0" w:color="auto"/>
        <w:left w:val="none" w:sz="0" w:space="0" w:color="auto"/>
        <w:bottom w:val="none" w:sz="0" w:space="0" w:color="auto"/>
        <w:right w:val="none" w:sz="0" w:space="0" w:color="auto"/>
      </w:divBdr>
    </w:div>
    <w:div w:id="341976704">
      <w:bodyDiv w:val="1"/>
      <w:marLeft w:val="0"/>
      <w:marRight w:val="0"/>
      <w:marTop w:val="0"/>
      <w:marBottom w:val="0"/>
      <w:divBdr>
        <w:top w:val="none" w:sz="0" w:space="0" w:color="auto"/>
        <w:left w:val="none" w:sz="0" w:space="0" w:color="auto"/>
        <w:bottom w:val="none" w:sz="0" w:space="0" w:color="auto"/>
        <w:right w:val="none" w:sz="0" w:space="0" w:color="auto"/>
      </w:divBdr>
    </w:div>
    <w:div w:id="501504961">
      <w:bodyDiv w:val="1"/>
      <w:marLeft w:val="0"/>
      <w:marRight w:val="0"/>
      <w:marTop w:val="0"/>
      <w:marBottom w:val="0"/>
      <w:divBdr>
        <w:top w:val="none" w:sz="0" w:space="0" w:color="auto"/>
        <w:left w:val="none" w:sz="0" w:space="0" w:color="auto"/>
        <w:bottom w:val="none" w:sz="0" w:space="0" w:color="auto"/>
        <w:right w:val="none" w:sz="0" w:space="0" w:color="auto"/>
      </w:divBdr>
    </w:div>
    <w:div w:id="592394122">
      <w:bodyDiv w:val="1"/>
      <w:marLeft w:val="0"/>
      <w:marRight w:val="0"/>
      <w:marTop w:val="0"/>
      <w:marBottom w:val="0"/>
      <w:divBdr>
        <w:top w:val="none" w:sz="0" w:space="0" w:color="auto"/>
        <w:left w:val="none" w:sz="0" w:space="0" w:color="auto"/>
        <w:bottom w:val="none" w:sz="0" w:space="0" w:color="auto"/>
        <w:right w:val="none" w:sz="0" w:space="0" w:color="auto"/>
      </w:divBdr>
    </w:div>
    <w:div w:id="738595692">
      <w:bodyDiv w:val="1"/>
      <w:marLeft w:val="0"/>
      <w:marRight w:val="0"/>
      <w:marTop w:val="0"/>
      <w:marBottom w:val="0"/>
      <w:divBdr>
        <w:top w:val="none" w:sz="0" w:space="0" w:color="auto"/>
        <w:left w:val="none" w:sz="0" w:space="0" w:color="auto"/>
        <w:bottom w:val="none" w:sz="0" w:space="0" w:color="auto"/>
        <w:right w:val="none" w:sz="0" w:space="0" w:color="auto"/>
      </w:divBdr>
    </w:div>
    <w:div w:id="867370532">
      <w:bodyDiv w:val="1"/>
      <w:marLeft w:val="0"/>
      <w:marRight w:val="0"/>
      <w:marTop w:val="0"/>
      <w:marBottom w:val="0"/>
      <w:divBdr>
        <w:top w:val="none" w:sz="0" w:space="0" w:color="auto"/>
        <w:left w:val="none" w:sz="0" w:space="0" w:color="auto"/>
        <w:bottom w:val="none" w:sz="0" w:space="0" w:color="auto"/>
        <w:right w:val="none" w:sz="0" w:space="0" w:color="auto"/>
      </w:divBdr>
    </w:div>
    <w:div w:id="885877781">
      <w:bodyDiv w:val="1"/>
      <w:marLeft w:val="0"/>
      <w:marRight w:val="0"/>
      <w:marTop w:val="0"/>
      <w:marBottom w:val="0"/>
      <w:divBdr>
        <w:top w:val="none" w:sz="0" w:space="0" w:color="auto"/>
        <w:left w:val="none" w:sz="0" w:space="0" w:color="auto"/>
        <w:bottom w:val="none" w:sz="0" w:space="0" w:color="auto"/>
        <w:right w:val="none" w:sz="0" w:space="0" w:color="auto"/>
      </w:divBdr>
    </w:div>
    <w:div w:id="916204615">
      <w:bodyDiv w:val="1"/>
      <w:marLeft w:val="0"/>
      <w:marRight w:val="0"/>
      <w:marTop w:val="0"/>
      <w:marBottom w:val="0"/>
      <w:divBdr>
        <w:top w:val="none" w:sz="0" w:space="0" w:color="auto"/>
        <w:left w:val="none" w:sz="0" w:space="0" w:color="auto"/>
        <w:bottom w:val="none" w:sz="0" w:space="0" w:color="auto"/>
        <w:right w:val="none" w:sz="0" w:space="0" w:color="auto"/>
      </w:divBdr>
    </w:div>
    <w:div w:id="947928259">
      <w:bodyDiv w:val="1"/>
      <w:marLeft w:val="0"/>
      <w:marRight w:val="0"/>
      <w:marTop w:val="0"/>
      <w:marBottom w:val="0"/>
      <w:divBdr>
        <w:top w:val="none" w:sz="0" w:space="0" w:color="auto"/>
        <w:left w:val="none" w:sz="0" w:space="0" w:color="auto"/>
        <w:bottom w:val="none" w:sz="0" w:space="0" w:color="auto"/>
        <w:right w:val="none" w:sz="0" w:space="0" w:color="auto"/>
      </w:divBdr>
    </w:div>
    <w:div w:id="989139486">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100569346">
      <w:bodyDiv w:val="1"/>
      <w:marLeft w:val="0"/>
      <w:marRight w:val="0"/>
      <w:marTop w:val="0"/>
      <w:marBottom w:val="0"/>
      <w:divBdr>
        <w:top w:val="none" w:sz="0" w:space="0" w:color="auto"/>
        <w:left w:val="none" w:sz="0" w:space="0" w:color="auto"/>
        <w:bottom w:val="none" w:sz="0" w:space="0" w:color="auto"/>
        <w:right w:val="none" w:sz="0" w:space="0" w:color="auto"/>
      </w:divBdr>
    </w:div>
    <w:div w:id="1107240425">
      <w:bodyDiv w:val="1"/>
      <w:marLeft w:val="0"/>
      <w:marRight w:val="0"/>
      <w:marTop w:val="0"/>
      <w:marBottom w:val="0"/>
      <w:divBdr>
        <w:top w:val="none" w:sz="0" w:space="0" w:color="auto"/>
        <w:left w:val="none" w:sz="0" w:space="0" w:color="auto"/>
        <w:bottom w:val="none" w:sz="0" w:space="0" w:color="auto"/>
        <w:right w:val="none" w:sz="0" w:space="0" w:color="auto"/>
      </w:divBdr>
    </w:div>
    <w:div w:id="1139148155">
      <w:bodyDiv w:val="1"/>
      <w:marLeft w:val="0"/>
      <w:marRight w:val="0"/>
      <w:marTop w:val="0"/>
      <w:marBottom w:val="0"/>
      <w:divBdr>
        <w:top w:val="none" w:sz="0" w:space="0" w:color="auto"/>
        <w:left w:val="none" w:sz="0" w:space="0" w:color="auto"/>
        <w:bottom w:val="none" w:sz="0" w:space="0" w:color="auto"/>
        <w:right w:val="none" w:sz="0" w:space="0" w:color="auto"/>
      </w:divBdr>
    </w:div>
    <w:div w:id="1202785169">
      <w:bodyDiv w:val="1"/>
      <w:marLeft w:val="0"/>
      <w:marRight w:val="0"/>
      <w:marTop w:val="0"/>
      <w:marBottom w:val="0"/>
      <w:divBdr>
        <w:top w:val="none" w:sz="0" w:space="0" w:color="auto"/>
        <w:left w:val="none" w:sz="0" w:space="0" w:color="auto"/>
        <w:bottom w:val="none" w:sz="0" w:space="0" w:color="auto"/>
        <w:right w:val="none" w:sz="0" w:space="0" w:color="auto"/>
      </w:divBdr>
    </w:div>
    <w:div w:id="1205098991">
      <w:bodyDiv w:val="1"/>
      <w:marLeft w:val="0"/>
      <w:marRight w:val="0"/>
      <w:marTop w:val="0"/>
      <w:marBottom w:val="0"/>
      <w:divBdr>
        <w:top w:val="none" w:sz="0" w:space="0" w:color="auto"/>
        <w:left w:val="none" w:sz="0" w:space="0" w:color="auto"/>
        <w:bottom w:val="none" w:sz="0" w:space="0" w:color="auto"/>
        <w:right w:val="none" w:sz="0" w:space="0" w:color="auto"/>
      </w:divBdr>
    </w:div>
    <w:div w:id="1337928289">
      <w:bodyDiv w:val="1"/>
      <w:marLeft w:val="0"/>
      <w:marRight w:val="0"/>
      <w:marTop w:val="0"/>
      <w:marBottom w:val="0"/>
      <w:divBdr>
        <w:top w:val="none" w:sz="0" w:space="0" w:color="auto"/>
        <w:left w:val="none" w:sz="0" w:space="0" w:color="auto"/>
        <w:bottom w:val="none" w:sz="0" w:space="0" w:color="auto"/>
        <w:right w:val="none" w:sz="0" w:space="0" w:color="auto"/>
      </w:divBdr>
    </w:div>
    <w:div w:id="1349481351">
      <w:bodyDiv w:val="1"/>
      <w:marLeft w:val="0"/>
      <w:marRight w:val="0"/>
      <w:marTop w:val="0"/>
      <w:marBottom w:val="0"/>
      <w:divBdr>
        <w:top w:val="none" w:sz="0" w:space="0" w:color="auto"/>
        <w:left w:val="none" w:sz="0" w:space="0" w:color="auto"/>
        <w:bottom w:val="none" w:sz="0" w:space="0" w:color="auto"/>
        <w:right w:val="none" w:sz="0" w:space="0" w:color="auto"/>
      </w:divBdr>
      <w:divsChild>
        <w:div w:id="1053039173">
          <w:marLeft w:val="0"/>
          <w:marRight w:val="0"/>
          <w:marTop w:val="0"/>
          <w:marBottom w:val="0"/>
          <w:divBdr>
            <w:top w:val="none" w:sz="0" w:space="0" w:color="auto"/>
            <w:left w:val="none" w:sz="0" w:space="0" w:color="auto"/>
            <w:bottom w:val="none" w:sz="0" w:space="0" w:color="auto"/>
            <w:right w:val="none" w:sz="0" w:space="0" w:color="auto"/>
          </w:divBdr>
        </w:div>
        <w:div w:id="1815828468">
          <w:marLeft w:val="0"/>
          <w:marRight w:val="0"/>
          <w:marTop w:val="0"/>
          <w:marBottom w:val="0"/>
          <w:divBdr>
            <w:top w:val="none" w:sz="0" w:space="0" w:color="auto"/>
            <w:left w:val="none" w:sz="0" w:space="0" w:color="auto"/>
            <w:bottom w:val="none" w:sz="0" w:space="0" w:color="auto"/>
            <w:right w:val="none" w:sz="0" w:space="0" w:color="auto"/>
          </w:divBdr>
        </w:div>
      </w:divsChild>
    </w:div>
    <w:div w:id="1417286628">
      <w:bodyDiv w:val="1"/>
      <w:marLeft w:val="0"/>
      <w:marRight w:val="0"/>
      <w:marTop w:val="0"/>
      <w:marBottom w:val="0"/>
      <w:divBdr>
        <w:top w:val="none" w:sz="0" w:space="0" w:color="auto"/>
        <w:left w:val="none" w:sz="0" w:space="0" w:color="auto"/>
        <w:bottom w:val="none" w:sz="0" w:space="0" w:color="auto"/>
        <w:right w:val="none" w:sz="0" w:space="0" w:color="auto"/>
      </w:divBdr>
      <w:divsChild>
        <w:div w:id="2026207828">
          <w:marLeft w:val="0"/>
          <w:marRight w:val="0"/>
          <w:marTop w:val="0"/>
          <w:marBottom w:val="0"/>
          <w:divBdr>
            <w:top w:val="none" w:sz="0" w:space="0" w:color="auto"/>
            <w:left w:val="none" w:sz="0" w:space="0" w:color="auto"/>
            <w:bottom w:val="none" w:sz="0" w:space="0" w:color="auto"/>
            <w:right w:val="none" w:sz="0" w:space="0" w:color="auto"/>
          </w:divBdr>
          <w:divsChild>
            <w:div w:id="1039207611">
              <w:marLeft w:val="0"/>
              <w:marRight w:val="0"/>
              <w:marTop w:val="0"/>
              <w:marBottom w:val="0"/>
              <w:divBdr>
                <w:top w:val="none" w:sz="0" w:space="0" w:color="auto"/>
                <w:left w:val="none" w:sz="0" w:space="0" w:color="auto"/>
                <w:bottom w:val="none" w:sz="0" w:space="0" w:color="auto"/>
                <w:right w:val="none" w:sz="0" w:space="0" w:color="auto"/>
              </w:divBdr>
              <w:divsChild>
                <w:div w:id="2023314389">
                  <w:marLeft w:val="0"/>
                  <w:marRight w:val="0"/>
                  <w:marTop w:val="0"/>
                  <w:marBottom w:val="0"/>
                  <w:divBdr>
                    <w:top w:val="none" w:sz="0" w:space="0" w:color="auto"/>
                    <w:left w:val="none" w:sz="0" w:space="0" w:color="auto"/>
                    <w:bottom w:val="none" w:sz="0" w:space="0" w:color="auto"/>
                    <w:right w:val="none" w:sz="0" w:space="0" w:color="auto"/>
                  </w:divBdr>
                  <w:divsChild>
                    <w:div w:id="913048472">
                      <w:marLeft w:val="0"/>
                      <w:marRight w:val="0"/>
                      <w:marTop w:val="0"/>
                      <w:marBottom w:val="0"/>
                      <w:divBdr>
                        <w:top w:val="none" w:sz="0" w:space="0" w:color="auto"/>
                        <w:left w:val="none" w:sz="0" w:space="0" w:color="auto"/>
                        <w:bottom w:val="none" w:sz="0" w:space="0" w:color="auto"/>
                        <w:right w:val="none" w:sz="0" w:space="0" w:color="auto"/>
                      </w:divBdr>
                      <w:divsChild>
                        <w:div w:id="1885485715">
                          <w:marLeft w:val="0"/>
                          <w:marRight w:val="0"/>
                          <w:marTop w:val="0"/>
                          <w:marBottom w:val="0"/>
                          <w:divBdr>
                            <w:top w:val="none" w:sz="0" w:space="0" w:color="auto"/>
                            <w:left w:val="none" w:sz="0" w:space="0" w:color="auto"/>
                            <w:bottom w:val="none" w:sz="0" w:space="0" w:color="auto"/>
                            <w:right w:val="none" w:sz="0" w:space="0" w:color="auto"/>
                          </w:divBdr>
                          <w:divsChild>
                            <w:div w:id="1952735031">
                              <w:marLeft w:val="0"/>
                              <w:marRight w:val="0"/>
                              <w:marTop w:val="0"/>
                              <w:marBottom w:val="0"/>
                              <w:divBdr>
                                <w:top w:val="none" w:sz="0" w:space="0" w:color="auto"/>
                                <w:left w:val="none" w:sz="0" w:space="0" w:color="auto"/>
                                <w:bottom w:val="none" w:sz="0" w:space="0" w:color="auto"/>
                                <w:right w:val="none" w:sz="0" w:space="0" w:color="auto"/>
                              </w:divBdr>
                              <w:divsChild>
                                <w:div w:id="471558167">
                                  <w:marLeft w:val="0"/>
                                  <w:marRight w:val="0"/>
                                  <w:marTop w:val="0"/>
                                  <w:marBottom w:val="0"/>
                                  <w:divBdr>
                                    <w:top w:val="none" w:sz="0" w:space="0" w:color="auto"/>
                                    <w:left w:val="none" w:sz="0" w:space="0" w:color="auto"/>
                                    <w:bottom w:val="none" w:sz="0" w:space="0" w:color="auto"/>
                                    <w:right w:val="none" w:sz="0" w:space="0" w:color="auto"/>
                                  </w:divBdr>
                                  <w:divsChild>
                                    <w:div w:id="859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5002">
          <w:marLeft w:val="0"/>
          <w:marRight w:val="0"/>
          <w:marTop w:val="0"/>
          <w:marBottom w:val="0"/>
          <w:divBdr>
            <w:top w:val="none" w:sz="0" w:space="0" w:color="auto"/>
            <w:left w:val="none" w:sz="0" w:space="0" w:color="auto"/>
            <w:bottom w:val="none" w:sz="0" w:space="0" w:color="auto"/>
            <w:right w:val="none" w:sz="0" w:space="0" w:color="auto"/>
          </w:divBdr>
          <w:divsChild>
            <w:div w:id="545918772">
              <w:marLeft w:val="-15"/>
              <w:marRight w:val="-15"/>
              <w:marTop w:val="0"/>
              <w:marBottom w:val="0"/>
              <w:divBdr>
                <w:top w:val="none" w:sz="0" w:space="0" w:color="auto"/>
                <w:left w:val="none" w:sz="0" w:space="0" w:color="auto"/>
                <w:bottom w:val="none" w:sz="0" w:space="0" w:color="auto"/>
                <w:right w:val="none" w:sz="0" w:space="0" w:color="auto"/>
              </w:divBdr>
            </w:div>
            <w:div w:id="1081101313">
              <w:marLeft w:val="0"/>
              <w:marRight w:val="0"/>
              <w:marTop w:val="0"/>
              <w:marBottom w:val="0"/>
              <w:divBdr>
                <w:top w:val="none" w:sz="0" w:space="0" w:color="auto"/>
                <w:left w:val="none" w:sz="0" w:space="0" w:color="auto"/>
                <w:bottom w:val="none" w:sz="0" w:space="0" w:color="auto"/>
                <w:right w:val="none" w:sz="0" w:space="0" w:color="auto"/>
              </w:divBdr>
              <w:divsChild>
                <w:div w:id="1665277042">
                  <w:marLeft w:val="0"/>
                  <w:marRight w:val="0"/>
                  <w:marTop w:val="0"/>
                  <w:marBottom w:val="0"/>
                  <w:divBdr>
                    <w:top w:val="none" w:sz="0" w:space="0" w:color="auto"/>
                    <w:left w:val="none" w:sz="0" w:space="0" w:color="auto"/>
                    <w:bottom w:val="none" w:sz="0" w:space="0" w:color="auto"/>
                    <w:right w:val="none" w:sz="0" w:space="0" w:color="auto"/>
                  </w:divBdr>
                  <w:divsChild>
                    <w:div w:id="894632379">
                      <w:marLeft w:val="0"/>
                      <w:marRight w:val="0"/>
                      <w:marTop w:val="0"/>
                      <w:marBottom w:val="0"/>
                      <w:divBdr>
                        <w:top w:val="none" w:sz="0" w:space="0" w:color="auto"/>
                        <w:left w:val="none" w:sz="0" w:space="0" w:color="auto"/>
                        <w:bottom w:val="none" w:sz="0" w:space="0" w:color="auto"/>
                        <w:right w:val="none" w:sz="0" w:space="0" w:color="auto"/>
                      </w:divBdr>
                      <w:divsChild>
                        <w:div w:id="129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13428">
      <w:bodyDiv w:val="1"/>
      <w:marLeft w:val="0"/>
      <w:marRight w:val="0"/>
      <w:marTop w:val="0"/>
      <w:marBottom w:val="0"/>
      <w:divBdr>
        <w:top w:val="none" w:sz="0" w:space="0" w:color="auto"/>
        <w:left w:val="none" w:sz="0" w:space="0" w:color="auto"/>
        <w:bottom w:val="none" w:sz="0" w:space="0" w:color="auto"/>
        <w:right w:val="none" w:sz="0" w:space="0" w:color="auto"/>
      </w:divBdr>
    </w:div>
    <w:div w:id="1584754978">
      <w:bodyDiv w:val="1"/>
      <w:marLeft w:val="0"/>
      <w:marRight w:val="0"/>
      <w:marTop w:val="0"/>
      <w:marBottom w:val="0"/>
      <w:divBdr>
        <w:top w:val="none" w:sz="0" w:space="0" w:color="auto"/>
        <w:left w:val="none" w:sz="0" w:space="0" w:color="auto"/>
        <w:bottom w:val="none" w:sz="0" w:space="0" w:color="auto"/>
        <w:right w:val="none" w:sz="0" w:space="0" w:color="auto"/>
      </w:divBdr>
    </w:div>
    <w:div w:id="1634557655">
      <w:bodyDiv w:val="1"/>
      <w:marLeft w:val="0"/>
      <w:marRight w:val="0"/>
      <w:marTop w:val="0"/>
      <w:marBottom w:val="0"/>
      <w:divBdr>
        <w:top w:val="none" w:sz="0" w:space="0" w:color="auto"/>
        <w:left w:val="none" w:sz="0" w:space="0" w:color="auto"/>
        <w:bottom w:val="none" w:sz="0" w:space="0" w:color="auto"/>
        <w:right w:val="none" w:sz="0" w:space="0" w:color="auto"/>
      </w:divBdr>
    </w:div>
    <w:div w:id="1641762391">
      <w:bodyDiv w:val="1"/>
      <w:marLeft w:val="0"/>
      <w:marRight w:val="0"/>
      <w:marTop w:val="0"/>
      <w:marBottom w:val="0"/>
      <w:divBdr>
        <w:top w:val="none" w:sz="0" w:space="0" w:color="auto"/>
        <w:left w:val="none" w:sz="0" w:space="0" w:color="auto"/>
        <w:bottom w:val="none" w:sz="0" w:space="0" w:color="auto"/>
        <w:right w:val="none" w:sz="0" w:space="0" w:color="auto"/>
      </w:divBdr>
      <w:divsChild>
        <w:div w:id="469981650">
          <w:marLeft w:val="0"/>
          <w:marRight w:val="0"/>
          <w:marTop w:val="0"/>
          <w:marBottom w:val="0"/>
          <w:divBdr>
            <w:top w:val="none" w:sz="0" w:space="0" w:color="auto"/>
            <w:left w:val="none" w:sz="0" w:space="0" w:color="auto"/>
            <w:bottom w:val="none" w:sz="0" w:space="0" w:color="auto"/>
            <w:right w:val="none" w:sz="0" w:space="0" w:color="auto"/>
          </w:divBdr>
          <w:divsChild>
            <w:div w:id="698431769">
              <w:marLeft w:val="0"/>
              <w:marRight w:val="0"/>
              <w:marTop w:val="0"/>
              <w:marBottom w:val="0"/>
              <w:divBdr>
                <w:top w:val="none" w:sz="0" w:space="0" w:color="auto"/>
                <w:left w:val="none" w:sz="0" w:space="0" w:color="auto"/>
                <w:bottom w:val="none" w:sz="0" w:space="0" w:color="auto"/>
                <w:right w:val="none" w:sz="0" w:space="0" w:color="auto"/>
              </w:divBdr>
            </w:div>
          </w:divsChild>
        </w:div>
        <w:div w:id="1414816412">
          <w:marLeft w:val="0"/>
          <w:marRight w:val="0"/>
          <w:marTop w:val="0"/>
          <w:marBottom w:val="0"/>
          <w:divBdr>
            <w:top w:val="none" w:sz="0" w:space="0" w:color="auto"/>
            <w:left w:val="none" w:sz="0" w:space="0" w:color="auto"/>
            <w:bottom w:val="none" w:sz="0" w:space="0" w:color="auto"/>
            <w:right w:val="none" w:sz="0" w:space="0" w:color="auto"/>
          </w:divBdr>
        </w:div>
      </w:divsChild>
    </w:div>
    <w:div w:id="1651982140">
      <w:bodyDiv w:val="1"/>
      <w:marLeft w:val="0"/>
      <w:marRight w:val="0"/>
      <w:marTop w:val="0"/>
      <w:marBottom w:val="0"/>
      <w:divBdr>
        <w:top w:val="none" w:sz="0" w:space="0" w:color="auto"/>
        <w:left w:val="none" w:sz="0" w:space="0" w:color="auto"/>
        <w:bottom w:val="none" w:sz="0" w:space="0" w:color="auto"/>
        <w:right w:val="none" w:sz="0" w:space="0" w:color="auto"/>
      </w:divBdr>
    </w:div>
    <w:div w:id="1652444508">
      <w:bodyDiv w:val="1"/>
      <w:marLeft w:val="0"/>
      <w:marRight w:val="0"/>
      <w:marTop w:val="0"/>
      <w:marBottom w:val="0"/>
      <w:divBdr>
        <w:top w:val="none" w:sz="0" w:space="0" w:color="auto"/>
        <w:left w:val="none" w:sz="0" w:space="0" w:color="auto"/>
        <w:bottom w:val="none" w:sz="0" w:space="0" w:color="auto"/>
        <w:right w:val="none" w:sz="0" w:space="0" w:color="auto"/>
      </w:divBdr>
    </w:div>
    <w:div w:id="1678338003">
      <w:bodyDiv w:val="1"/>
      <w:marLeft w:val="0"/>
      <w:marRight w:val="0"/>
      <w:marTop w:val="0"/>
      <w:marBottom w:val="0"/>
      <w:divBdr>
        <w:top w:val="none" w:sz="0" w:space="0" w:color="auto"/>
        <w:left w:val="none" w:sz="0" w:space="0" w:color="auto"/>
        <w:bottom w:val="none" w:sz="0" w:space="0" w:color="auto"/>
        <w:right w:val="none" w:sz="0" w:space="0" w:color="auto"/>
      </w:divBdr>
      <w:divsChild>
        <w:div w:id="597518486">
          <w:marLeft w:val="-225"/>
          <w:marRight w:val="-225"/>
          <w:marTop w:val="0"/>
          <w:marBottom w:val="0"/>
          <w:divBdr>
            <w:top w:val="none" w:sz="0" w:space="0" w:color="auto"/>
            <w:left w:val="none" w:sz="0" w:space="0" w:color="auto"/>
            <w:bottom w:val="none" w:sz="0" w:space="0" w:color="auto"/>
            <w:right w:val="none" w:sz="0" w:space="0" w:color="auto"/>
          </w:divBdr>
          <w:divsChild>
            <w:div w:id="1058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259">
      <w:bodyDiv w:val="1"/>
      <w:marLeft w:val="0"/>
      <w:marRight w:val="0"/>
      <w:marTop w:val="0"/>
      <w:marBottom w:val="0"/>
      <w:divBdr>
        <w:top w:val="none" w:sz="0" w:space="0" w:color="auto"/>
        <w:left w:val="none" w:sz="0" w:space="0" w:color="auto"/>
        <w:bottom w:val="none" w:sz="0" w:space="0" w:color="auto"/>
        <w:right w:val="none" w:sz="0" w:space="0" w:color="auto"/>
      </w:divBdr>
    </w:div>
    <w:div w:id="1755936752">
      <w:bodyDiv w:val="1"/>
      <w:marLeft w:val="0"/>
      <w:marRight w:val="0"/>
      <w:marTop w:val="0"/>
      <w:marBottom w:val="0"/>
      <w:divBdr>
        <w:top w:val="none" w:sz="0" w:space="0" w:color="auto"/>
        <w:left w:val="none" w:sz="0" w:space="0" w:color="auto"/>
        <w:bottom w:val="none" w:sz="0" w:space="0" w:color="auto"/>
        <w:right w:val="none" w:sz="0" w:space="0" w:color="auto"/>
      </w:divBdr>
    </w:div>
    <w:div w:id="1761564478">
      <w:bodyDiv w:val="1"/>
      <w:marLeft w:val="0"/>
      <w:marRight w:val="0"/>
      <w:marTop w:val="0"/>
      <w:marBottom w:val="0"/>
      <w:divBdr>
        <w:top w:val="none" w:sz="0" w:space="0" w:color="auto"/>
        <w:left w:val="none" w:sz="0" w:space="0" w:color="auto"/>
        <w:bottom w:val="none" w:sz="0" w:space="0" w:color="auto"/>
        <w:right w:val="none" w:sz="0" w:space="0" w:color="auto"/>
      </w:divBdr>
    </w:div>
    <w:div w:id="1796287188">
      <w:bodyDiv w:val="1"/>
      <w:marLeft w:val="0"/>
      <w:marRight w:val="0"/>
      <w:marTop w:val="0"/>
      <w:marBottom w:val="0"/>
      <w:divBdr>
        <w:top w:val="none" w:sz="0" w:space="0" w:color="auto"/>
        <w:left w:val="none" w:sz="0" w:space="0" w:color="auto"/>
        <w:bottom w:val="none" w:sz="0" w:space="0" w:color="auto"/>
        <w:right w:val="none" w:sz="0" w:space="0" w:color="auto"/>
      </w:divBdr>
    </w:div>
    <w:div w:id="1841582729">
      <w:bodyDiv w:val="1"/>
      <w:marLeft w:val="0"/>
      <w:marRight w:val="0"/>
      <w:marTop w:val="0"/>
      <w:marBottom w:val="0"/>
      <w:divBdr>
        <w:top w:val="none" w:sz="0" w:space="0" w:color="auto"/>
        <w:left w:val="none" w:sz="0" w:space="0" w:color="auto"/>
        <w:bottom w:val="none" w:sz="0" w:space="0" w:color="auto"/>
        <w:right w:val="none" w:sz="0" w:space="0" w:color="auto"/>
      </w:divBdr>
    </w:div>
    <w:div w:id="1956325303">
      <w:bodyDiv w:val="1"/>
      <w:marLeft w:val="0"/>
      <w:marRight w:val="0"/>
      <w:marTop w:val="0"/>
      <w:marBottom w:val="0"/>
      <w:divBdr>
        <w:top w:val="none" w:sz="0" w:space="0" w:color="auto"/>
        <w:left w:val="none" w:sz="0" w:space="0" w:color="auto"/>
        <w:bottom w:val="none" w:sz="0" w:space="0" w:color="auto"/>
        <w:right w:val="none" w:sz="0" w:space="0" w:color="auto"/>
      </w:divBdr>
    </w:div>
    <w:div w:id="2035186136">
      <w:bodyDiv w:val="1"/>
      <w:marLeft w:val="0"/>
      <w:marRight w:val="0"/>
      <w:marTop w:val="0"/>
      <w:marBottom w:val="0"/>
      <w:divBdr>
        <w:top w:val="none" w:sz="0" w:space="0" w:color="auto"/>
        <w:left w:val="none" w:sz="0" w:space="0" w:color="auto"/>
        <w:bottom w:val="none" w:sz="0" w:space="0" w:color="auto"/>
        <w:right w:val="none" w:sz="0" w:space="0" w:color="auto"/>
      </w:divBdr>
    </w:div>
    <w:div w:id="2104454309">
      <w:bodyDiv w:val="1"/>
      <w:marLeft w:val="0"/>
      <w:marRight w:val="0"/>
      <w:marTop w:val="0"/>
      <w:marBottom w:val="0"/>
      <w:divBdr>
        <w:top w:val="none" w:sz="0" w:space="0" w:color="auto"/>
        <w:left w:val="none" w:sz="0" w:space="0" w:color="auto"/>
        <w:bottom w:val="none" w:sz="0" w:space="0" w:color="auto"/>
        <w:right w:val="none" w:sz="0" w:space="0" w:color="auto"/>
      </w:divBdr>
    </w:div>
    <w:div w:id="2106345142">
      <w:bodyDiv w:val="1"/>
      <w:marLeft w:val="0"/>
      <w:marRight w:val="0"/>
      <w:marTop w:val="0"/>
      <w:marBottom w:val="0"/>
      <w:divBdr>
        <w:top w:val="none" w:sz="0" w:space="0" w:color="auto"/>
        <w:left w:val="none" w:sz="0" w:space="0" w:color="auto"/>
        <w:bottom w:val="none" w:sz="0" w:space="0" w:color="auto"/>
        <w:right w:val="none" w:sz="0" w:space="0" w:color="auto"/>
      </w:divBdr>
    </w:div>
    <w:div w:id="2120755051">
      <w:bodyDiv w:val="1"/>
      <w:marLeft w:val="0"/>
      <w:marRight w:val="0"/>
      <w:marTop w:val="0"/>
      <w:marBottom w:val="0"/>
      <w:divBdr>
        <w:top w:val="none" w:sz="0" w:space="0" w:color="auto"/>
        <w:left w:val="none" w:sz="0" w:space="0" w:color="auto"/>
        <w:bottom w:val="none" w:sz="0" w:space="0" w:color="auto"/>
        <w:right w:val="none" w:sz="0" w:space="0" w:color="auto"/>
      </w:divBdr>
    </w:div>
    <w:div w:id="2135981992">
      <w:bodyDiv w:val="1"/>
      <w:marLeft w:val="0"/>
      <w:marRight w:val="0"/>
      <w:marTop w:val="0"/>
      <w:marBottom w:val="0"/>
      <w:divBdr>
        <w:top w:val="none" w:sz="0" w:space="0" w:color="auto"/>
        <w:left w:val="none" w:sz="0" w:space="0" w:color="auto"/>
        <w:bottom w:val="none" w:sz="0" w:space="0" w:color="auto"/>
        <w:right w:val="none" w:sz="0" w:space="0" w:color="auto"/>
      </w:divBdr>
      <w:divsChild>
        <w:div w:id="90661234">
          <w:marLeft w:val="-225"/>
          <w:marRight w:val="-225"/>
          <w:marTop w:val="0"/>
          <w:marBottom w:val="0"/>
          <w:divBdr>
            <w:top w:val="none" w:sz="0" w:space="0" w:color="auto"/>
            <w:left w:val="none" w:sz="0" w:space="0" w:color="auto"/>
            <w:bottom w:val="none" w:sz="0" w:space="0" w:color="auto"/>
            <w:right w:val="none" w:sz="0" w:space="0" w:color="auto"/>
          </w:divBdr>
          <w:divsChild>
            <w:div w:id="6185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ecorodovi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ldeetica.com.br/ecorodovias/#"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t.wikipedia.org/wiki/Planejamento_estrat%C3%A9gi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D0E6-B3B6-455F-8C3C-A38B5B14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4626</Words>
  <Characters>24986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 Yuzo Akamine</dc:creator>
  <cp:keywords/>
  <dc:description/>
  <cp:lastModifiedBy>Aline Da Silva Xavier</cp:lastModifiedBy>
  <cp:revision>2</cp:revision>
  <cp:lastPrinted>2019-12-02T13:54:00Z</cp:lastPrinted>
  <dcterms:created xsi:type="dcterms:W3CDTF">2022-07-06T13:57:00Z</dcterms:created>
  <dcterms:modified xsi:type="dcterms:W3CDTF">2022-07-06T13:57:00Z</dcterms:modified>
</cp:coreProperties>
</file>